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17129" w14:textId="08417C95" w:rsidR="0038614B" w:rsidRPr="0038614B" w:rsidRDefault="0038614B" w:rsidP="0038614B">
      <w:pPr>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 xml:space="preserve">　　　　　　　　　　　　　　　　　　　　　　　　　　　　　　　　　　</w:t>
      </w:r>
    </w:p>
    <w:p w14:paraId="59AEDE1A" w14:textId="77777777" w:rsidR="0038614B" w:rsidRPr="0038614B" w:rsidRDefault="00A330D9" w:rsidP="0038614B">
      <w:pPr>
        <w:spacing w:line="341" w:lineRule="exact"/>
        <w:jc w:val="center"/>
        <w:rPr>
          <w:rFonts w:ascii="ＭＳ ゴシック" w:eastAsia="ＭＳ ゴシック" w:hAnsi="ＭＳ ゴシック" w:cs="ＭＳ ゴシック" w:hint="default"/>
        </w:rPr>
      </w:pPr>
      <w:r>
        <w:rPr>
          <w:rFonts w:ascii="ＭＳ ゴシック" w:eastAsia="ＭＳ ゴシック" w:hAnsi="ＭＳ ゴシック" w:cs="ＭＳ ゴシック"/>
          <w:b/>
          <w:sz w:val="24"/>
        </w:rPr>
        <w:t>金武湾港宇堅</w:t>
      </w:r>
      <w:r w:rsidR="0038614B" w:rsidRPr="0038614B">
        <w:rPr>
          <w:rFonts w:ascii="ＭＳ ゴシック" w:eastAsia="ＭＳ ゴシック" w:hAnsi="ＭＳ ゴシック" w:cs="ＭＳ ゴシック"/>
          <w:b/>
          <w:sz w:val="24"/>
        </w:rPr>
        <w:t>海浜公園管理運営業務基準</w:t>
      </w:r>
    </w:p>
    <w:p w14:paraId="248B6BBB" w14:textId="77777777" w:rsidR="0038614B" w:rsidRPr="0038614B" w:rsidRDefault="0038614B" w:rsidP="0038614B">
      <w:pPr>
        <w:jc w:val="center"/>
        <w:rPr>
          <w:rFonts w:ascii="ＭＳ ゴシック" w:eastAsia="ＭＳ ゴシック" w:hAnsi="ＭＳ ゴシック" w:cs="ＭＳ ゴシック" w:hint="default"/>
        </w:rPr>
      </w:pPr>
    </w:p>
    <w:p w14:paraId="13B0A813" w14:textId="77777777" w:rsidR="0038614B" w:rsidRPr="0038614B" w:rsidRDefault="0038614B" w:rsidP="0038614B">
      <w:pPr>
        <w:rPr>
          <w:rFonts w:ascii="ＭＳ ゴシック" w:eastAsia="ＭＳ ゴシック" w:hAnsi="ＭＳ ゴシック" w:cs="ＭＳ ゴシック" w:hint="default"/>
        </w:rPr>
      </w:pPr>
      <w:r w:rsidRPr="0038614B">
        <w:rPr>
          <w:rFonts w:ascii="ＭＳ ゴシック" w:eastAsia="ＭＳ ゴシック" w:hAnsi="ＭＳ ゴシック" w:cs="ＭＳ ゴシック"/>
          <w:b/>
        </w:rPr>
        <w:t>１　施設の供用期間等</w:t>
      </w:r>
    </w:p>
    <w:p w14:paraId="7B2C8AC9" w14:textId="77777777" w:rsidR="0038614B" w:rsidRPr="007601DC" w:rsidRDefault="00A330D9" w:rsidP="0038614B">
      <w:pPr>
        <w:rPr>
          <w:rFonts w:ascii="ＭＳ ゴシック" w:eastAsia="ＭＳ ゴシック" w:hAnsi="ＭＳ ゴシック" w:cs="ＭＳ ゴシック" w:hint="default"/>
          <w:color w:val="auto"/>
        </w:rPr>
      </w:pPr>
      <w:r>
        <w:rPr>
          <w:rFonts w:ascii="ＭＳ ゴシック" w:eastAsia="ＭＳ ゴシック" w:hAnsi="ＭＳ ゴシック" w:cs="ＭＳ ゴシック"/>
        </w:rPr>
        <w:t xml:space="preserve">　</w:t>
      </w:r>
      <w:r w:rsidRPr="007601DC">
        <w:rPr>
          <w:rFonts w:ascii="ＭＳ ゴシック" w:eastAsia="ＭＳ ゴシック" w:hAnsi="ＭＳ ゴシック" w:cs="ＭＳ ゴシック"/>
          <w:color w:val="auto"/>
        </w:rPr>
        <w:t>金武湾港宇堅</w:t>
      </w:r>
      <w:r w:rsidR="0038614B" w:rsidRPr="007601DC">
        <w:rPr>
          <w:rFonts w:ascii="ＭＳ ゴシック" w:eastAsia="ＭＳ ゴシック" w:hAnsi="ＭＳ ゴシック" w:cs="ＭＳ ゴシック"/>
          <w:color w:val="auto"/>
        </w:rPr>
        <w:t>海浜公園（以下「海浜公園」という。）の有料施設の供用期間及び供用時間は、沖縄県海浜公園の設置及び管理に関する条例（平成12年条例第48号、以下「条例」という。）第1</w:t>
      </w:r>
      <w:r w:rsidR="00FA114E" w:rsidRPr="007601DC">
        <w:rPr>
          <w:rFonts w:ascii="ＭＳ ゴシック" w:eastAsia="ＭＳ ゴシック" w:hAnsi="ＭＳ ゴシック" w:cs="ＭＳ ゴシック" w:hint="default"/>
          <w:color w:val="auto"/>
        </w:rPr>
        <w:t>3</w:t>
      </w:r>
      <w:r w:rsidR="0038614B" w:rsidRPr="007601DC">
        <w:rPr>
          <w:rFonts w:ascii="ＭＳ ゴシック" w:eastAsia="ＭＳ ゴシック" w:hAnsi="ＭＳ ゴシック" w:cs="ＭＳ ゴシック"/>
          <w:color w:val="auto"/>
        </w:rPr>
        <w:t>条及び沖縄県海浜公園の設置及び管理に関する条例施行規則（平成12年規則第122号、以下「規則」という。）第</w:t>
      </w:r>
      <w:r w:rsidR="00FA114E" w:rsidRPr="007601DC">
        <w:rPr>
          <w:rFonts w:ascii="ＭＳ ゴシック" w:eastAsia="ＭＳ ゴシック" w:hAnsi="ＭＳ ゴシック" w:cs="ＭＳ ゴシック"/>
          <w:color w:val="auto"/>
        </w:rPr>
        <w:t>５</w:t>
      </w:r>
      <w:r w:rsidR="0038614B" w:rsidRPr="007601DC">
        <w:rPr>
          <w:rFonts w:ascii="ＭＳ ゴシック" w:eastAsia="ＭＳ ゴシック" w:hAnsi="ＭＳ ゴシック" w:cs="ＭＳ ゴシック"/>
          <w:color w:val="auto"/>
        </w:rPr>
        <w:t>条に基づき、次のとおりとする。</w:t>
      </w:r>
    </w:p>
    <w:p w14:paraId="76D52F76" w14:textId="77777777" w:rsidR="0038614B" w:rsidRPr="007601DC" w:rsidRDefault="0038614B" w:rsidP="0038614B">
      <w:pPr>
        <w:rPr>
          <w:rFonts w:ascii="ＭＳ ゴシック" w:eastAsia="ＭＳ ゴシック" w:hAnsi="ＭＳ ゴシック" w:cs="ＭＳ ゴシック" w:hint="default"/>
          <w:color w:val="auto"/>
        </w:rPr>
      </w:pPr>
    </w:p>
    <w:tbl>
      <w:tblPr>
        <w:tblW w:w="0" w:type="auto"/>
        <w:tblInd w:w="105" w:type="dxa"/>
        <w:tblLayout w:type="fixed"/>
        <w:tblCellMar>
          <w:left w:w="0" w:type="dxa"/>
          <w:right w:w="0" w:type="dxa"/>
        </w:tblCellMar>
        <w:tblLook w:val="0000" w:firstRow="0" w:lastRow="0" w:firstColumn="0" w:lastColumn="0" w:noHBand="0" w:noVBand="0"/>
      </w:tblPr>
      <w:tblGrid>
        <w:gridCol w:w="1680"/>
        <w:gridCol w:w="3509"/>
        <w:gridCol w:w="3659"/>
      </w:tblGrid>
      <w:tr w:rsidR="007601DC" w:rsidRPr="007601DC" w14:paraId="5F4704F2" w14:textId="77777777" w:rsidTr="0051355B">
        <w:trPr>
          <w:trHeight w:val="503"/>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AB82D" w14:textId="77777777" w:rsidR="0038614B" w:rsidRPr="007601DC" w:rsidRDefault="0038614B" w:rsidP="0038614B">
            <w:pPr>
              <w:jc w:val="cente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有料施設名</w:t>
            </w:r>
          </w:p>
        </w:tc>
        <w:tc>
          <w:tcPr>
            <w:tcW w:w="35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C88F5B" w14:textId="77777777" w:rsidR="0038614B" w:rsidRPr="007601DC" w:rsidRDefault="0038614B" w:rsidP="0038614B">
            <w:pPr>
              <w:jc w:val="cente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供用期間</w:t>
            </w:r>
          </w:p>
        </w:tc>
        <w:tc>
          <w:tcPr>
            <w:tcW w:w="36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307D64" w14:textId="77777777" w:rsidR="0038614B" w:rsidRPr="007601DC" w:rsidRDefault="0038614B" w:rsidP="0038614B">
            <w:pPr>
              <w:jc w:val="cente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供用時間</w:t>
            </w:r>
          </w:p>
        </w:tc>
      </w:tr>
      <w:tr w:rsidR="007601DC" w:rsidRPr="007601DC" w14:paraId="2D6AEB1B" w14:textId="77777777" w:rsidTr="0051355B">
        <w:trPr>
          <w:trHeight w:val="529"/>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95AAC8" w14:textId="77777777" w:rsidR="0038614B" w:rsidRPr="007601DC" w:rsidRDefault="0038614B" w:rsidP="0038614B">
            <w:pPr>
              <w:ind w:firstLineChars="50" w:firstLine="111"/>
              <w:jc w:val="left"/>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駐車場</w:t>
            </w:r>
          </w:p>
        </w:tc>
        <w:tc>
          <w:tcPr>
            <w:tcW w:w="35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C58DFB" w14:textId="77777777" w:rsidR="0038614B" w:rsidRPr="007601DC" w:rsidRDefault="0038614B" w:rsidP="0038614B">
            <w:pPr>
              <w:ind w:firstLineChars="50" w:firstLine="111"/>
              <w:jc w:val="left"/>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１月１日から12月31日まで</w:t>
            </w:r>
          </w:p>
        </w:tc>
        <w:tc>
          <w:tcPr>
            <w:tcW w:w="36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E4890F" w14:textId="77777777" w:rsidR="0038614B" w:rsidRPr="007601DC" w:rsidRDefault="0038614B" w:rsidP="0038614B">
            <w:pPr>
              <w:ind w:firstLineChars="50" w:firstLine="11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午前８時30分から午後８時まで</w:t>
            </w:r>
          </w:p>
        </w:tc>
      </w:tr>
      <w:tr w:rsidR="007601DC" w:rsidRPr="007601DC" w14:paraId="7783E9A9" w14:textId="77777777" w:rsidTr="0051355B">
        <w:trPr>
          <w:trHeight w:val="663"/>
        </w:trPr>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CA2F84" w14:textId="77777777" w:rsidR="0038614B" w:rsidRPr="007601DC" w:rsidRDefault="0038614B" w:rsidP="0038614B">
            <w:pPr>
              <w:ind w:firstLineChars="50" w:firstLine="111"/>
              <w:jc w:val="left"/>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シャワー</w:t>
            </w:r>
          </w:p>
        </w:tc>
        <w:tc>
          <w:tcPr>
            <w:tcW w:w="35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8DCA72" w14:textId="77777777" w:rsidR="0038614B" w:rsidRPr="007601DC" w:rsidRDefault="0038614B" w:rsidP="0038614B">
            <w:pPr>
              <w:ind w:firstLineChars="50" w:firstLine="111"/>
              <w:jc w:val="left"/>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４月１日から10月31日まで</w:t>
            </w:r>
          </w:p>
        </w:tc>
        <w:tc>
          <w:tcPr>
            <w:tcW w:w="36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9C5C0B" w14:textId="77777777" w:rsidR="0038614B" w:rsidRPr="007601DC" w:rsidRDefault="0038614B" w:rsidP="0038614B">
            <w:pPr>
              <w:ind w:firstLineChars="50" w:firstLine="11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午前９時から午後７時まで</w:t>
            </w:r>
          </w:p>
        </w:tc>
      </w:tr>
    </w:tbl>
    <w:p w14:paraId="1AA7E62B" w14:textId="77777777" w:rsidR="0038614B" w:rsidRPr="007601DC" w:rsidRDefault="0038614B" w:rsidP="0038614B">
      <w:pPr>
        <w:rPr>
          <w:rFonts w:ascii="ＭＳ ゴシック" w:eastAsia="ＭＳ ゴシック" w:hAnsi="ＭＳ ゴシック" w:cs="ＭＳ ゴシック" w:hint="default"/>
          <w:color w:val="auto"/>
        </w:rPr>
      </w:pPr>
    </w:p>
    <w:p w14:paraId="3635B725" w14:textId="77777777" w:rsidR="0038614B" w:rsidRPr="007601DC" w:rsidRDefault="0038614B" w:rsidP="0038614B">
      <w:pP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ただし、指定管理者は、必要があると認めるときは、規則第</w:t>
      </w:r>
      <w:r w:rsidR="00FA114E" w:rsidRPr="007601DC">
        <w:rPr>
          <w:rFonts w:ascii="ＭＳ ゴシック" w:eastAsia="ＭＳ ゴシック" w:hAnsi="ＭＳ ゴシック" w:cs="ＭＳ ゴシック"/>
          <w:color w:val="auto"/>
        </w:rPr>
        <w:t>５</w:t>
      </w:r>
      <w:r w:rsidRPr="007601DC">
        <w:rPr>
          <w:rFonts w:ascii="ＭＳ ゴシック" w:eastAsia="ＭＳ ゴシック" w:hAnsi="ＭＳ ゴシック" w:cs="ＭＳ ゴシック"/>
          <w:color w:val="auto"/>
        </w:rPr>
        <w:t>条ただし書きに基づき、知事の承認を得て、供用期間及び供用時間を変更することができる。</w:t>
      </w:r>
    </w:p>
    <w:p w14:paraId="45BFD0C5" w14:textId="77777777" w:rsidR="0038614B" w:rsidRPr="007601DC" w:rsidRDefault="0038614B" w:rsidP="0038614B">
      <w:pPr>
        <w:ind w:firstLineChars="100" w:firstLine="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この場合、変更後の休業日及び供用時間については、海浜公園内の公衆の見やすい場所に掲示するほか、必要な周知に努めなければならない。</w:t>
      </w:r>
    </w:p>
    <w:p w14:paraId="6AB8F699" w14:textId="77777777" w:rsidR="0038614B" w:rsidRPr="007601DC" w:rsidRDefault="0038614B" w:rsidP="0038614B">
      <w:pPr>
        <w:rPr>
          <w:rFonts w:ascii="ＭＳ ゴシック" w:eastAsia="ＭＳ ゴシック" w:hAnsi="ＭＳ ゴシック" w:cs="ＭＳ ゴシック" w:hint="default"/>
          <w:color w:val="auto"/>
        </w:rPr>
      </w:pPr>
    </w:p>
    <w:p w14:paraId="54D92E09" w14:textId="77777777" w:rsidR="0038614B" w:rsidRPr="007601DC" w:rsidRDefault="0038614B" w:rsidP="0038614B">
      <w:pP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b/>
          <w:color w:val="auto"/>
        </w:rPr>
        <w:t>２　執務体制等</w:t>
      </w:r>
    </w:p>
    <w:p w14:paraId="2AC80309" w14:textId="77777777" w:rsidR="0038614B" w:rsidRPr="007601DC" w:rsidRDefault="0038614B" w:rsidP="0038614B">
      <w:pP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執務体制は、次のとおりとする。</w:t>
      </w:r>
    </w:p>
    <w:p w14:paraId="56293C19" w14:textId="77777777" w:rsidR="0038614B" w:rsidRPr="007601DC" w:rsidRDefault="0038614B" w:rsidP="0038614B">
      <w:pPr>
        <w:ind w:left="45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⑴　海浜公園の利用時間内は、管理事務所棟に、施設管理の総括責任者の専任配置（募集要項９応募資格要件(</w:t>
      </w:r>
      <w:r w:rsidRPr="007601DC">
        <w:rPr>
          <w:rFonts w:ascii="ＭＳ ゴシック" w:eastAsia="ＭＳ ゴシック" w:hAnsi="ＭＳ ゴシック" w:cs="ＭＳ ゴシック" w:hint="default"/>
          <w:color w:val="auto"/>
        </w:rPr>
        <w:t>1</w:t>
      </w:r>
      <w:r w:rsidRPr="007601DC">
        <w:rPr>
          <w:rFonts w:ascii="ＭＳ ゴシック" w:eastAsia="ＭＳ ゴシック" w:hAnsi="ＭＳ ゴシック" w:cs="ＭＳ ゴシック"/>
          <w:color w:val="auto"/>
        </w:rPr>
        <w:t>)オ）を含む、常勤の職員を１名以上配置すること。</w:t>
      </w:r>
    </w:p>
    <w:p w14:paraId="06F35E08" w14:textId="77777777" w:rsidR="0038614B" w:rsidRPr="007601DC" w:rsidRDefault="0038614B" w:rsidP="0038614B">
      <w:pPr>
        <w:ind w:left="454" w:hanging="227"/>
        <w:rPr>
          <w:rFonts w:ascii="ＭＳ ゴシック" w:eastAsia="ＭＳ ゴシック" w:hAnsi="ＭＳ ゴシック" w:cs="ＭＳ ゴシック" w:hint="default"/>
          <w:color w:val="auto"/>
        </w:rPr>
      </w:pPr>
    </w:p>
    <w:p w14:paraId="416B0F4E" w14:textId="77777777" w:rsidR="0038614B" w:rsidRPr="007601DC" w:rsidRDefault="0038614B" w:rsidP="0038614B">
      <w:pPr>
        <w:ind w:left="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⑵　施設の管理運営に支障のないよう組織・人員体制を確保すること。</w:t>
      </w:r>
    </w:p>
    <w:p w14:paraId="4336F83B" w14:textId="77777777" w:rsidR="0038614B" w:rsidRPr="007601DC" w:rsidRDefault="0038614B" w:rsidP="0038614B">
      <w:pPr>
        <w:rPr>
          <w:rFonts w:ascii="ＭＳ ゴシック" w:eastAsia="ＭＳ ゴシック" w:hAnsi="ＭＳ ゴシック" w:cs="ＭＳ ゴシック" w:hint="default"/>
          <w:color w:val="auto"/>
        </w:rPr>
      </w:pPr>
    </w:p>
    <w:p w14:paraId="2EDDC18E" w14:textId="77777777" w:rsidR="0038614B" w:rsidRPr="007601DC" w:rsidRDefault="0038614B" w:rsidP="0038614B">
      <w:pP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b/>
          <w:color w:val="auto"/>
        </w:rPr>
        <w:t>３　指定管理業務</w:t>
      </w:r>
    </w:p>
    <w:p w14:paraId="0C57416D" w14:textId="77777777" w:rsidR="0038614B" w:rsidRPr="007601DC" w:rsidRDefault="0038614B" w:rsidP="0038614B">
      <w:pPr>
        <w:ind w:left="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⑴　施設の利用許可等に関する業務</w:t>
      </w:r>
    </w:p>
    <w:p w14:paraId="0A75A81A" w14:textId="77777777" w:rsidR="0038614B" w:rsidRPr="007601DC" w:rsidRDefault="0038614B" w:rsidP="0038614B">
      <w:pPr>
        <w:ind w:left="680"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・次に掲げる有料施設の利用許可、利用許可の取消、利用料金の収受・返還等に関する業務を行う。</w:t>
      </w:r>
    </w:p>
    <w:p w14:paraId="5EBE9515" w14:textId="77777777" w:rsidR="0038614B" w:rsidRPr="007601DC" w:rsidRDefault="0038614B" w:rsidP="0083222F">
      <w:pPr>
        <w:ind w:firstLineChars="200" w:firstLine="444"/>
        <w:rPr>
          <w:rFonts w:ascii="ＭＳ ゴシック" w:eastAsia="ＭＳ ゴシック" w:hAnsi="ＭＳ ゴシック" w:cs="ＭＳ ゴシック" w:hint="default"/>
          <w:b/>
          <w:color w:val="auto"/>
        </w:rPr>
      </w:pPr>
      <w:r w:rsidRPr="007601DC">
        <w:rPr>
          <w:rFonts w:ascii="ＭＳ ゴシック" w:eastAsia="ＭＳ ゴシック" w:hAnsi="ＭＳ ゴシック" w:cs="ＭＳ ゴシック"/>
          <w:b/>
          <w:color w:val="auto"/>
        </w:rPr>
        <w:t>対象施設：駐車場、シャワー</w:t>
      </w:r>
    </w:p>
    <w:p w14:paraId="506A23D7" w14:textId="77777777" w:rsidR="0038614B" w:rsidRPr="007601DC" w:rsidRDefault="0038614B" w:rsidP="0038614B">
      <w:pPr>
        <w:ind w:left="680"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・利用許可等の業務の実施にあたっては、指定管理者は、県民及び利用者間の公平な利用に留意し、公正かつ中立に行わなければならない。</w:t>
      </w:r>
    </w:p>
    <w:p w14:paraId="12EDC773" w14:textId="77777777" w:rsidR="0038614B" w:rsidRPr="007601DC" w:rsidRDefault="0038614B" w:rsidP="0038614B">
      <w:pPr>
        <w:ind w:left="680"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地方自治法、同施行令、同施行規則、港湾法、海岸法、条例、規則、沖縄県水難事故の防止及び遊泳者等の安全の確保に関する条例及び同規則、沖縄県財務規則、沖縄県公有財産規則、消防法、水道法、労働基準法、労働安全衛生法等の関係法令及び県の関係例規のほか、海浜公園の管理に関して県の示した本業務基準を遵守しなければならない。</w:t>
      </w:r>
    </w:p>
    <w:p w14:paraId="4709402C"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・利用料金の収受については、有料施設ごとに帳簿を用いて整理すること。</w:t>
      </w:r>
    </w:p>
    <w:p w14:paraId="48EFB711" w14:textId="77777777" w:rsidR="0038614B" w:rsidRPr="007601DC" w:rsidRDefault="0038614B" w:rsidP="0038614B">
      <w:pPr>
        <w:ind w:left="454"/>
        <w:rPr>
          <w:rFonts w:ascii="ＭＳ ゴシック" w:eastAsia="ＭＳ ゴシック" w:hAnsi="ＭＳ ゴシック" w:cs="ＭＳ ゴシック" w:hint="default"/>
          <w:color w:val="auto"/>
        </w:rPr>
      </w:pPr>
    </w:p>
    <w:p w14:paraId="2F4EF446" w14:textId="77777777" w:rsidR="0038614B" w:rsidRPr="007601DC" w:rsidRDefault="0038614B" w:rsidP="0038614B">
      <w:pPr>
        <w:ind w:left="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⑵　施設の維持及び修繕に関する業務</w:t>
      </w:r>
    </w:p>
    <w:p w14:paraId="02FDE6E4" w14:textId="77777777" w:rsidR="0038614B" w:rsidRPr="007601DC" w:rsidRDefault="0038614B" w:rsidP="0038614B">
      <w:pPr>
        <w:ind w:left="680"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・各施設の安全面、衛生面、機能面の確保がなされ、施設の快適な利用ができるよう各施設を適切に管理しなければならない。</w:t>
      </w:r>
    </w:p>
    <w:p w14:paraId="618F7AEA"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・日常及び定期的な施設の点検と補修・修繕、清掃などの保守管理を適切に行う。</w:t>
      </w:r>
    </w:p>
    <w:p w14:paraId="586B44CA"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・設備の故障等、緊急時には迅速に対応できる体制を確保する。</w:t>
      </w:r>
    </w:p>
    <w:p w14:paraId="263AEBCD" w14:textId="77777777" w:rsidR="0038614B" w:rsidRPr="007601DC" w:rsidRDefault="0038614B" w:rsidP="0038614B">
      <w:pPr>
        <w:ind w:left="454"/>
        <w:rPr>
          <w:rFonts w:ascii="ＭＳ ゴシック" w:eastAsia="ＭＳ ゴシック" w:hAnsi="ＭＳ ゴシック" w:cs="ＭＳ ゴシック" w:hint="default"/>
          <w:color w:val="auto"/>
        </w:rPr>
      </w:pPr>
    </w:p>
    <w:p w14:paraId="3D74D8F6" w14:textId="77777777" w:rsidR="0038614B" w:rsidRPr="007601DC" w:rsidRDefault="0038614B" w:rsidP="0038614B">
      <w:pPr>
        <w:ind w:firstLineChars="200" w:firstLine="442"/>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ア　施設の保守点検及び修繕</w:t>
      </w:r>
    </w:p>
    <w:p w14:paraId="46B425C4"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 保守点検</w:t>
      </w:r>
    </w:p>
    <w:p w14:paraId="0819A639" w14:textId="77777777" w:rsidR="0038614B" w:rsidRPr="007601DC" w:rsidRDefault="0038614B" w:rsidP="0038614B">
      <w:pPr>
        <w:ind w:left="907" w:firstLine="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施設を安全に使用するため、下記「設備等保守点検内容一覧表」により保守点検を実施する。</w:t>
      </w:r>
    </w:p>
    <w:p w14:paraId="5B0AA043" w14:textId="77777777" w:rsidR="0038614B" w:rsidRPr="007601DC" w:rsidRDefault="0038614B" w:rsidP="0038614B">
      <w:pPr>
        <w:rPr>
          <w:rFonts w:ascii="ＭＳ ゴシック" w:eastAsia="ＭＳ ゴシック" w:hAnsi="ＭＳ ゴシック" w:cs="ＭＳ ゴシック" w:hint="default"/>
          <w:color w:val="auto"/>
        </w:rPr>
      </w:pPr>
    </w:p>
    <w:p w14:paraId="41B31616"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設備等保守点検内容一覧表</w:t>
      </w:r>
    </w:p>
    <w:tbl>
      <w:tblPr>
        <w:tblW w:w="0" w:type="auto"/>
        <w:tblInd w:w="889" w:type="dxa"/>
        <w:tblLayout w:type="fixed"/>
        <w:tblCellMar>
          <w:left w:w="0" w:type="dxa"/>
          <w:right w:w="0" w:type="dxa"/>
        </w:tblCellMar>
        <w:tblLook w:val="0000" w:firstRow="0" w:lastRow="0" w:firstColumn="0" w:lastColumn="0" w:noHBand="0" w:noVBand="0"/>
      </w:tblPr>
      <w:tblGrid>
        <w:gridCol w:w="2128"/>
        <w:gridCol w:w="2561"/>
        <w:gridCol w:w="3263"/>
      </w:tblGrid>
      <w:tr w:rsidR="007601DC" w:rsidRPr="007601DC" w14:paraId="67124B71" w14:textId="77777777" w:rsidTr="0051355B">
        <w:trPr>
          <w:trHeight w:val="625"/>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32B7A" w14:textId="77777777" w:rsidR="0038614B" w:rsidRPr="007601DC" w:rsidRDefault="0038614B" w:rsidP="0038614B">
            <w:pPr>
              <w:jc w:val="cente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設備等名称</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87A6DD" w14:textId="77777777" w:rsidR="0038614B" w:rsidRPr="007601DC" w:rsidRDefault="0038614B" w:rsidP="0038614B">
            <w:pPr>
              <w:jc w:val="cente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設置箇所（別図参考）</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1920F6" w14:textId="77777777" w:rsidR="0038614B" w:rsidRPr="007601DC" w:rsidRDefault="0038614B" w:rsidP="0038614B">
            <w:pPr>
              <w:jc w:val="center"/>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点検内容</w:t>
            </w:r>
          </w:p>
        </w:tc>
      </w:tr>
      <w:tr w:rsidR="007601DC" w:rsidRPr="007601DC" w14:paraId="3247C42C" w14:textId="77777777" w:rsidTr="0051355B">
        <w:trPr>
          <w:trHeight w:val="832"/>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E5123B"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受電・配電設備</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F935A7"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管理事務所棟、休憩所・会議室、南側男女更衣室、機械室</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8C27CE"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定期点検（法定：年１回）</w:t>
            </w:r>
          </w:p>
          <w:p w14:paraId="0FDFBF0A"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巡視点検（月１回）</w:t>
            </w:r>
          </w:p>
          <w:p w14:paraId="15B094C3"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点検清掃（随時、月１回以上）</w:t>
            </w:r>
          </w:p>
        </w:tc>
      </w:tr>
      <w:tr w:rsidR="007601DC" w:rsidRPr="007601DC" w14:paraId="62A4F916" w14:textId="77777777" w:rsidTr="0051355B">
        <w:trPr>
          <w:trHeight w:val="928"/>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3DA2D5"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照明灯設備</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C6680"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園内照明灯・制御盤・分電盤等</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14FAEA"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点検（年１回）</w:t>
            </w:r>
          </w:p>
          <w:p w14:paraId="2BEAC89D"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巡視点検（月１回以上）</w:t>
            </w:r>
          </w:p>
          <w:p w14:paraId="691EEE33"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ランプ交換等（随時）</w:t>
            </w:r>
          </w:p>
        </w:tc>
      </w:tr>
      <w:tr w:rsidR="007601DC" w:rsidRPr="007601DC" w14:paraId="33A6A1B0" w14:textId="77777777" w:rsidTr="0051355B">
        <w:trPr>
          <w:trHeight w:val="852"/>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F4A3AC"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放送設備</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37DFCA"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管理事務所棟、屋外スピーカー</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912E36"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点検（年１回以上）</w:t>
            </w:r>
          </w:p>
        </w:tc>
      </w:tr>
      <w:tr w:rsidR="007601DC" w:rsidRPr="007601DC" w14:paraId="43FA10D2" w14:textId="77777777" w:rsidTr="0051355B">
        <w:trPr>
          <w:trHeight w:val="1096"/>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95AF23"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受水槽</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6C8F27"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受水槽</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BCC947"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定期点検（法定：年１回）</w:t>
            </w:r>
          </w:p>
          <w:p w14:paraId="7B8250E0"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巡視点検（月１回）</w:t>
            </w:r>
          </w:p>
          <w:p w14:paraId="5165A865"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点検清掃（随時、月１回以上）</w:t>
            </w:r>
          </w:p>
        </w:tc>
      </w:tr>
      <w:tr w:rsidR="007601DC" w:rsidRPr="007601DC" w14:paraId="7871CCF3" w14:textId="77777777" w:rsidTr="0051355B">
        <w:trPr>
          <w:trHeight w:val="1126"/>
        </w:trPr>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6411DE"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浄化槽及び機械室</w:t>
            </w:r>
          </w:p>
        </w:tc>
        <w:tc>
          <w:tcPr>
            <w:tcW w:w="25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0E59B8"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浄化槽、機械室</w:t>
            </w:r>
          </w:p>
        </w:tc>
        <w:tc>
          <w:tcPr>
            <w:tcW w:w="3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94F396"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定期点検（法定：年１回以上）</w:t>
            </w:r>
          </w:p>
          <w:p w14:paraId="0B519232"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巡視点検（月１回）</w:t>
            </w:r>
          </w:p>
          <w:p w14:paraId="53622D54" w14:textId="77777777" w:rsidR="006F0F0B" w:rsidRPr="007601DC" w:rsidRDefault="006F0F0B" w:rsidP="006F0F0B">
            <w:pPr>
              <w:rPr>
                <w:rFonts w:ascii="ＭＳ ゴシック" w:eastAsia="ＭＳ ゴシック" w:hAnsi="ＭＳ ゴシック" w:cs="ＭＳ ゴシック" w:hint="default"/>
                <w:color w:val="auto"/>
                <w:szCs w:val="19"/>
              </w:rPr>
            </w:pPr>
            <w:r w:rsidRPr="007601DC">
              <w:rPr>
                <w:rFonts w:ascii="ＭＳ ゴシック" w:eastAsia="ＭＳ ゴシック" w:hAnsi="ＭＳ ゴシック" w:cs="ＭＳ ゴシック"/>
                <w:color w:val="auto"/>
                <w:szCs w:val="19"/>
              </w:rPr>
              <w:t>点検清掃（随時、月１回以上）</w:t>
            </w:r>
          </w:p>
        </w:tc>
      </w:tr>
    </w:tbl>
    <w:p w14:paraId="40D07386" w14:textId="77777777" w:rsidR="0038614B" w:rsidRPr="007601DC" w:rsidRDefault="0038614B" w:rsidP="00E85D9F">
      <w:pPr>
        <w:ind w:leftChars="200" w:left="442"/>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※管理対象区域内の上記設備及び上記以外の設備等についても、必要とされる自主点検、法定点検を実施すること</w:t>
      </w:r>
    </w:p>
    <w:p w14:paraId="17ECAF3A" w14:textId="77777777" w:rsidR="0038614B" w:rsidRPr="007601DC" w:rsidRDefault="0038614B" w:rsidP="0038614B">
      <w:pPr>
        <w:rPr>
          <w:rFonts w:ascii="ＭＳ ゴシック" w:eastAsia="ＭＳ ゴシック" w:hAnsi="ＭＳ ゴシック" w:cs="ＭＳ ゴシック" w:hint="default"/>
          <w:color w:val="auto"/>
        </w:rPr>
      </w:pPr>
    </w:p>
    <w:p w14:paraId="6E0B0BD9"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(ｲ)</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修繕</w:t>
      </w:r>
    </w:p>
    <w:p w14:paraId="38D2847C"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施設利用者が安全かつ快適に施設が利用できるよう、常時施設の状況について確認すること。特に、台風の通過後や、暴風雨、強風の後は、施設の状況を速やかに点検し、県に報告すること。</w:t>
      </w:r>
    </w:p>
    <w:p w14:paraId="7F315E3D"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施設の不具合を発見したときは、速やかに、修繕を行うこと。</w:t>
      </w:r>
    </w:p>
    <w:p w14:paraId="23F93828"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１件の修繕等に関し、費用が50万円未満のものについては指</w:t>
      </w:r>
      <w:r w:rsidR="00E85D9F" w:rsidRPr="007601DC">
        <w:rPr>
          <w:rFonts w:ascii="ＭＳ ゴシック" w:eastAsia="ＭＳ ゴシック" w:hAnsi="ＭＳ ゴシック" w:cs="ＭＳ ゴシック"/>
          <w:color w:val="auto"/>
        </w:rPr>
        <w:t>定管理者が行い、これを超過すると認められるものは、見積書を添付</w:t>
      </w:r>
      <w:r w:rsidRPr="007601DC">
        <w:rPr>
          <w:rFonts w:ascii="ＭＳ ゴシック" w:eastAsia="ＭＳ ゴシック" w:hAnsi="ＭＳ ゴシック" w:cs="ＭＳ ゴシック"/>
          <w:color w:val="auto"/>
        </w:rPr>
        <w:t>して県に修理を依頼することと</w:t>
      </w:r>
      <w:r w:rsidRPr="007601DC">
        <w:rPr>
          <w:rFonts w:ascii="ＭＳ ゴシック" w:eastAsia="ＭＳ ゴシック" w:hAnsi="ＭＳ ゴシック" w:cs="ＭＳ ゴシック"/>
          <w:color w:val="auto"/>
        </w:rPr>
        <w:lastRenderedPageBreak/>
        <w:t>し、50万円以上の場合は県が負担するものとする。</w:t>
      </w:r>
    </w:p>
    <w:p w14:paraId="2AEC22E3"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なお、自然災害等により、一度に多額の費用を要する場合は、別途県と協議の上、別の方法をとることができるものとする。</w:t>
      </w:r>
    </w:p>
    <w:p w14:paraId="40031576" w14:textId="77777777" w:rsidR="0038614B" w:rsidRPr="007601DC" w:rsidRDefault="0038614B" w:rsidP="0038614B">
      <w:pPr>
        <w:ind w:left="907"/>
        <w:rPr>
          <w:rFonts w:ascii="ＭＳ ゴシック" w:eastAsia="ＭＳ ゴシック" w:hAnsi="ＭＳ ゴシック" w:cs="ＭＳ ゴシック" w:hint="default"/>
          <w:color w:val="auto"/>
        </w:rPr>
      </w:pPr>
    </w:p>
    <w:p w14:paraId="515B3625"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イ　必要備品の調達</w:t>
      </w:r>
    </w:p>
    <w:p w14:paraId="333900F5"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指定管理者は、管理事務所棟備品（机、椅子、テーブル等）、医薬品、連絡車、トランシーバー、笛、メガホン、救命ボート・監視台・クラゲ防止網等海水浴場の開設に必要な備品を調達すること。また、海水浴場の開設期間終了後は、適切に保管及び管理を行う。</w:t>
      </w:r>
    </w:p>
    <w:p w14:paraId="2CE696D7" w14:textId="77777777" w:rsidR="0038614B" w:rsidRPr="007601DC" w:rsidRDefault="0038614B" w:rsidP="0038614B">
      <w:pPr>
        <w:ind w:left="907"/>
        <w:rPr>
          <w:rFonts w:ascii="ＭＳ ゴシック" w:eastAsia="ＭＳ ゴシック" w:hAnsi="ＭＳ ゴシック" w:cs="ＭＳ ゴシック" w:hint="default"/>
          <w:color w:val="auto"/>
        </w:rPr>
      </w:pPr>
    </w:p>
    <w:p w14:paraId="253575CC"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ウ　清掃等業務</w:t>
      </w:r>
    </w:p>
    <w:p w14:paraId="0EF4D5B9"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 園地清掃</w:t>
      </w:r>
    </w:p>
    <w:p w14:paraId="61B7E00A"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・拾い清掃や掃き掃除を適宜組み合わせ、海浜公園内芝生、展望台、園路や側溝、駐車場、その他園地をきれいな状態に保つこと。</w:t>
      </w:r>
    </w:p>
    <w:p w14:paraId="661AC48F"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・ゴミは分別を行ったうえ所定の箇所へ集積し、処分すること。</w:t>
      </w:r>
    </w:p>
    <w:p w14:paraId="2BF3957D"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・適切に園地内の除草、芝刈りを行うこと。</w:t>
      </w:r>
    </w:p>
    <w:p w14:paraId="3ABAB9B2"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・海浜公園内芝生地については、適切に芝の管理を行うこと</w:t>
      </w:r>
    </w:p>
    <w:p w14:paraId="2872C0FA"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5561EC18"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(ｲ)</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人工ビーチ等清掃</w:t>
      </w:r>
    </w:p>
    <w:p w14:paraId="28AB342E"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拾い清掃等を実施し、人工ビーチ等（管理対象区域内の海面を含む。）を常にきれいな状態に保つとともに、ゴミは分別を行ったうえ所定箇所へ集積し、処分すること。なお、台風の通過後等で流木等が管理対象区域内に多量に流入した場合については、県と協議の上で行うこと。</w:t>
      </w:r>
    </w:p>
    <w:p w14:paraId="4AFD8BEC"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7BEDB3F3"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(ｳ)</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トイレ清掃</w:t>
      </w:r>
    </w:p>
    <w:p w14:paraId="691D5B99"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・衛生器具（便器、手洗い器等）、床、壁、鏡、窓ガラス、照明器具等を適切な方法と頻度で清掃し、清潔に保つとともに、詰まり等にはすぐ対処する。</w:t>
      </w:r>
    </w:p>
    <w:p w14:paraId="264FF332"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・ホルダー内に常時ペーパーがあるよう補充する。</w:t>
      </w:r>
    </w:p>
    <w:p w14:paraId="64318D3E"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・海水浴場の開設期間（４月～10月）は毎日、それ以外は１日おきに清掃及び消毒を行う。</w:t>
      </w:r>
    </w:p>
    <w:p w14:paraId="5C0479AF"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32BD1993"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(ｴ)</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管理事務所棟及び</w:t>
      </w:r>
      <w:r w:rsidR="00FA114E" w:rsidRPr="007601DC">
        <w:rPr>
          <w:rFonts w:ascii="ＭＳ ゴシック" w:eastAsia="ＭＳ ゴシック" w:hAnsi="ＭＳ ゴシック" w:cs="ＭＳ ゴシック"/>
          <w:color w:val="auto"/>
        </w:rPr>
        <w:t>南</w:t>
      </w:r>
      <w:r w:rsidRPr="007601DC">
        <w:rPr>
          <w:rFonts w:ascii="ＭＳ ゴシック" w:eastAsia="ＭＳ ゴシック" w:hAnsi="ＭＳ ゴシック" w:cs="ＭＳ ゴシック"/>
          <w:color w:val="auto"/>
        </w:rPr>
        <w:t>側更衣室棟</w:t>
      </w:r>
    </w:p>
    <w:p w14:paraId="1B8ADE91"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・床清掃、窓ガラスやブラインド、照明器具等の清掃を適切な方法で実施する。</w:t>
      </w:r>
    </w:p>
    <w:p w14:paraId="39892310"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・有料施設であるシャワー室については、随時、清掃し消毒を行い、清潔に保つこと。</w:t>
      </w:r>
    </w:p>
    <w:p w14:paraId="5D12F41A"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・管理事務所棟のトイレについては、毎日清掃を行う。</w:t>
      </w:r>
    </w:p>
    <w:p w14:paraId="3B2B7ABD" w14:textId="77777777" w:rsidR="0038614B" w:rsidRPr="007601DC" w:rsidRDefault="0038614B" w:rsidP="0038614B">
      <w:pPr>
        <w:ind w:left="907"/>
        <w:rPr>
          <w:rFonts w:ascii="ＭＳ ゴシック" w:eastAsia="ＭＳ ゴシック" w:hAnsi="ＭＳ ゴシック" w:cs="ＭＳ ゴシック" w:hint="default"/>
          <w:color w:val="auto"/>
        </w:rPr>
      </w:pPr>
    </w:p>
    <w:p w14:paraId="0E1070B7"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(ｵ) 植栽管理</w:t>
      </w:r>
    </w:p>
    <w:p w14:paraId="27C0DDF8"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・ビーチ、植え込み地等の除草を随時行う。</w:t>
      </w:r>
    </w:p>
    <w:p w14:paraId="2D10437E"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・高木・低木の刈り込みを定期に行うこと。</w:t>
      </w:r>
    </w:p>
    <w:p w14:paraId="63FA0ECA"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lastRenderedPageBreak/>
        <w:t xml:space="preserve">・枯損植物、枯れ枝、支障枝は除去すること。　</w:t>
      </w:r>
    </w:p>
    <w:p w14:paraId="0B16494E"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原則として除草剤散布は行わないものとする。やむを得ず薬剤を散布する場合は、通常利用者が立ち入らない範囲で最小限に留め、農薬取締法第12条第1項の農薬を使用するものが遵守すべき基準を定める省令第6条の規定に基づき適法に対処すること。薬剤散布に際しては、時刻・周辺環境等を考慮し、甲と協議して、承諾を受けて適切に実施すこと。</w:t>
      </w:r>
    </w:p>
    <w:p w14:paraId="7106FAB8"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・やむを得ず薬剤を散布した際は、日報等における使用状況の記録、月報による県への報告を行うこと。</w:t>
      </w:r>
    </w:p>
    <w:p w14:paraId="33CD4654"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650FC421"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(ｶ)</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留意事項</w:t>
      </w:r>
    </w:p>
    <w:p w14:paraId="28E407FF"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・水道管の破損、水栓の故障、締め忘れ等による水漏れがないか特に注意すること。</w:t>
      </w:r>
    </w:p>
    <w:p w14:paraId="4F138B97"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・放置物の処理、拾得物の管理を適正に行うこと。</w:t>
      </w:r>
    </w:p>
    <w:p w14:paraId="3BDF0469" w14:textId="77777777" w:rsidR="0038614B" w:rsidRPr="007601DC" w:rsidRDefault="0038614B" w:rsidP="0038614B">
      <w:pPr>
        <w:ind w:left="907"/>
        <w:rPr>
          <w:rFonts w:ascii="ＭＳ ゴシック" w:eastAsia="ＭＳ ゴシック" w:hAnsi="ＭＳ ゴシック" w:cs="ＭＳ ゴシック" w:hint="default"/>
          <w:color w:val="auto"/>
        </w:rPr>
      </w:pPr>
    </w:p>
    <w:p w14:paraId="75B900D7" w14:textId="77777777" w:rsidR="0038614B" w:rsidRPr="007601DC" w:rsidRDefault="0038614B" w:rsidP="0038614B">
      <w:pPr>
        <w:ind w:left="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⑶　施設利用者の安全管理に関する業務</w:t>
      </w:r>
    </w:p>
    <w:p w14:paraId="556229FF"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施設利用者の安全を確保するため、施設内の監視・巡視を適切に行うとともに、十分な人員・組織体制を確保するものとする。</w:t>
      </w:r>
    </w:p>
    <w:p w14:paraId="31F1F913"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指定管理者は、施設利用者等の事故等に備え、対人賠償１人につき１億円以上、１事故最高限度額２億円以上を最低限とする損害賠償保険に加入するものとする。</w:t>
      </w:r>
    </w:p>
    <w:p w14:paraId="2AED14C9" w14:textId="77777777" w:rsidR="0038614B" w:rsidRPr="007601DC" w:rsidRDefault="0038614B" w:rsidP="0038614B">
      <w:pPr>
        <w:ind w:left="454" w:firstLineChars="100" w:firstLine="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対物賠償１事故につき保険額は任意とする。</w:t>
      </w:r>
    </w:p>
    <w:p w14:paraId="6443366A" w14:textId="77777777" w:rsidR="0038614B" w:rsidRPr="007601DC" w:rsidRDefault="0038614B" w:rsidP="0038614B">
      <w:pPr>
        <w:ind w:left="454"/>
        <w:rPr>
          <w:rFonts w:ascii="ＭＳ ゴシック" w:eastAsia="ＭＳ ゴシック" w:hAnsi="ＭＳ ゴシック" w:cs="ＭＳ ゴシック" w:hint="default"/>
          <w:color w:val="auto"/>
        </w:rPr>
      </w:pPr>
    </w:p>
    <w:p w14:paraId="018B60B8"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ア　施設の巡視</w:t>
      </w:r>
    </w:p>
    <w:p w14:paraId="5B0A2F03"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 視点</w:t>
      </w:r>
    </w:p>
    <w:p w14:paraId="30BA5A76"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・施設の目視等による点検及び異常の有無の確認、施設利用者の禁止行為への注意等を中心に巡視を行う。</w:t>
      </w:r>
    </w:p>
    <w:p w14:paraId="782D3409"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・施設の保全（施設・備品の点検確認、火気防止、修繕箇所等の確認）</w:t>
      </w:r>
    </w:p>
    <w:p w14:paraId="79322EEF"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・不審人物、立入禁止区域内立入者への指導</w:t>
      </w:r>
    </w:p>
    <w:p w14:paraId="153F75CC" w14:textId="77777777" w:rsidR="0038614B" w:rsidRPr="007601DC" w:rsidRDefault="0038614B" w:rsidP="0038614B">
      <w:pPr>
        <w:ind w:left="907"/>
        <w:rPr>
          <w:rFonts w:ascii="ＭＳ ゴシック" w:eastAsia="ＭＳ ゴシック" w:hAnsi="ＭＳ ゴシック" w:cs="ＭＳ ゴシック" w:hint="default"/>
          <w:color w:val="auto"/>
        </w:rPr>
      </w:pPr>
    </w:p>
    <w:p w14:paraId="3E96C709"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(ｲ) 巡視を行う施設</w:t>
      </w:r>
    </w:p>
    <w:p w14:paraId="395E7964"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指定管理者が維持管理する全施設とする。</w:t>
      </w:r>
    </w:p>
    <w:p w14:paraId="7863B1FD" w14:textId="77777777" w:rsidR="0038614B" w:rsidRPr="007601DC" w:rsidRDefault="0038614B" w:rsidP="0038614B">
      <w:pPr>
        <w:ind w:left="907"/>
        <w:rPr>
          <w:rFonts w:ascii="ＭＳ ゴシック" w:eastAsia="ＭＳ ゴシック" w:hAnsi="ＭＳ ゴシック" w:cs="ＭＳ ゴシック" w:hint="default"/>
          <w:color w:val="auto"/>
        </w:rPr>
      </w:pPr>
    </w:p>
    <w:p w14:paraId="23B02DC0"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(ｳ) 巡視の頻度等</w:t>
      </w:r>
    </w:p>
    <w:p w14:paraId="38D7D586"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・施設利用時間内の施設の巡視については、陸上からの海面監視とあわせて随時実施するものとする。</w:t>
      </w:r>
    </w:p>
    <w:p w14:paraId="4B27470D"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・海浜公園の供用時間外においては、施設警備を実施し、１日３回以上の巡回を行う。</w:t>
      </w:r>
    </w:p>
    <w:p w14:paraId="3CDDA19A"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1D8D6FA8"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イ　人工海浜（ビーチ）の監視体制等</w:t>
      </w:r>
    </w:p>
    <w:p w14:paraId="56014A49"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通常監視体制及び災害発生時の緊急救助体制の確保</w:t>
      </w:r>
    </w:p>
    <w:p w14:paraId="0A8BAC96"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指定管理者は、海水浴客の安全を確保するため、監視員等安全管理に必要な人員・組織体制を確保するものとする。</w:t>
      </w:r>
    </w:p>
    <w:p w14:paraId="2B68B6B5" w14:textId="77777777" w:rsidR="0038614B" w:rsidRPr="007601DC" w:rsidRDefault="0038614B" w:rsidP="0038614B">
      <w:pPr>
        <w:ind w:left="907"/>
        <w:rPr>
          <w:rFonts w:ascii="ＭＳ ゴシック" w:eastAsia="ＭＳ ゴシック" w:hAnsi="ＭＳ ゴシック" w:cs="ＭＳ ゴシック" w:hint="default"/>
          <w:color w:val="auto"/>
        </w:rPr>
      </w:pPr>
    </w:p>
    <w:p w14:paraId="6B360AC7" w14:textId="77777777" w:rsidR="0038614B" w:rsidRPr="007601DC" w:rsidRDefault="0038614B" w:rsidP="0038614B">
      <w:pPr>
        <w:ind w:leftChars="300" w:left="885" w:hangingChars="100" w:hanging="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(ｲ)</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ビーチの監視については、以下の監視条件を充たしたビーチ監視責任者１名とビーチ監視員複数名を配置するものとする。</w:t>
      </w:r>
    </w:p>
    <w:p w14:paraId="13486A02" w14:textId="77777777" w:rsidR="0038614B" w:rsidRPr="007601DC" w:rsidRDefault="0038614B" w:rsidP="0038614B">
      <w:pPr>
        <w:ind w:leftChars="300" w:left="885" w:hangingChars="100" w:hanging="221"/>
        <w:rPr>
          <w:rFonts w:ascii="ＭＳ ゴシック" w:eastAsia="ＭＳ ゴシック" w:hAnsi="ＭＳ ゴシック" w:cs="ＭＳ ゴシック" w:hint="default"/>
          <w:color w:val="auto"/>
        </w:rPr>
      </w:pPr>
    </w:p>
    <w:p w14:paraId="5C178FFD" w14:textId="77777777" w:rsidR="0038614B" w:rsidRPr="007601DC" w:rsidRDefault="0038614B" w:rsidP="0038614B">
      <w:pPr>
        <w:ind w:firstLineChars="300" w:firstLine="66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(ｳ)</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監視条件</w:t>
      </w:r>
    </w:p>
    <w:p w14:paraId="0EFBBEC5"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ａ 日本赤十字社の水上安全法救助員資格を保有していること。</w:t>
      </w:r>
    </w:p>
    <w:p w14:paraId="6AD24795"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ｂ 日本赤十字社の救急法救急員(心肺蘇生法)資格を保有していること。</w:t>
      </w:r>
    </w:p>
    <w:p w14:paraId="20110BED"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ｃ 沖縄県水難事故の防止及び遊泳者等の安全の確保等に関する条例施行規則第９条第1項各号のいずれかに規定する水難救助員の資格基準の要件を満たしていること。</w:t>
      </w:r>
    </w:p>
    <w:p w14:paraId="4903530C"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ｄ エンジン付き救命ボート（水上バイク等）操縦有資格があること。</w:t>
      </w:r>
    </w:p>
    <w:p w14:paraId="1F95C5EF"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ｅ ダイビングのレスキューレベル以上を取得していること。</w:t>
      </w:r>
    </w:p>
    <w:p w14:paraId="4FD71BBE"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ｆ 一泳法で200メートル以上泳げること。</w:t>
      </w:r>
    </w:p>
    <w:p w14:paraId="0A503187"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ｇ ハブクラゲ等海洋危険生物の知識を有し、刺傷の応急措置が適切に行えること。</w:t>
      </w:r>
    </w:p>
    <w:p w14:paraId="4188B1EE"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ｈ ビーチ環境意識に熟知していて、その保持に積極性を有していること。</w:t>
      </w:r>
    </w:p>
    <w:p w14:paraId="341EBF8B" w14:textId="77777777" w:rsidR="0038614B" w:rsidRPr="007601DC" w:rsidRDefault="0038614B" w:rsidP="0038614B">
      <w:pPr>
        <w:ind w:left="907"/>
        <w:rPr>
          <w:rFonts w:ascii="ＭＳ ゴシック" w:eastAsia="ＭＳ ゴシック" w:hAnsi="ＭＳ ゴシック" w:cs="ＭＳ ゴシック" w:hint="default"/>
          <w:color w:val="auto"/>
        </w:rPr>
      </w:pPr>
    </w:p>
    <w:p w14:paraId="1AA7074C"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※監視責任者はa、ｂ、ｃの何れか及びｅ、ｆ、ｇ、ｈの全てに該当していること。</w:t>
      </w:r>
    </w:p>
    <w:p w14:paraId="14CFB33F"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※監視員はａ、ｂ、ｃの何れか及びｆ、ｇ、ｈの全てに該当していること。</w:t>
      </w:r>
    </w:p>
    <w:p w14:paraId="7F1C3A0B"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※監視員のうちｄの有資格を持っている者を常に１名以上配置する。</w:t>
      </w:r>
    </w:p>
    <w:p w14:paraId="78EBC71B"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※監視員等に対しては、人工呼吸法講習会を適時実施するとともに、総合救助訓練を実施する。</w:t>
      </w:r>
    </w:p>
    <w:p w14:paraId="0842549E"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73B4E3F9"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(ｴ)</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誘導看板、規制看板の設置</w:t>
      </w:r>
    </w:p>
    <w:p w14:paraId="7D9AB898"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海水浴客が円滑にビーチを利用できるよう、誘導看板及び規制看板を設置する。</w:t>
      </w:r>
    </w:p>
    <w:p w14:paraId="33A8AA36" w14:textId="77777777" w:rsidR="0038614B" w:rsidRPr="007601DC" w:rsidRDefault="0038614B" w:rsidP="0038614B">
      <w:pPr>
        <w:ind w:left="907"/>
        <w:rPr>
          <w:rFonts w:ascii="ＭＳ ゴシック" w:eastAsia="ＭＳ ゴシック" w:hAnsi="ＭＳ ゴシック" w:cs="ＭＳ ゴシック" w:hint="default"/>
          <w:color w:val="auto"/>
        </w:rPr>
      </w:pPr>
    </w:p>
    <w:p w14:paraId="6896B15B"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(ｵ)</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遊泳者の監視及び場内の巡視</w:t>
      </w:r>
    </w:p>
    <w:p w14:paraId="781EE4CB"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監視施設及び陸域から遊泳者の動静を監視する。また、施設内を巡視し事故の防止に努める。</w:t>
      </w:r>
    </w:p>
    <w:p w14:paraId="543C3FCC" w14:textId="77777777" w:rsidR="0038614B" w:rsidRPr="007601DC" w:rsidRDefault="0038614B" w:rsidP="0038614B">
      <w:pPr>
        <w:ind w:left="907"/>
        <w:rPr>
          <w:rFonts w:ascii="ＭＳ ゴシック" w:eastAsia="ＭＳ ゴシック" w:hAnsi="ＭＳ ゴシック" w:cs="ＭＳ ゴシック" w:hint="default"/>
          <w:color w:val="auto"/>
        </w:rPr>
      </w:pPr>
    </w:p>
    <w:p w14:paraId="26685F49"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(ｶ)</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遊泳禁止等の対応</w:t>
      </w:r>
    </w:p>
    <w:p w14:paraId="0D1C35C2"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沖縄地方気象台から強風、波浪、高潮、濃霧、津波及び暴風の注意報または警報が発令された場合等の危険な場合は、海水浴客等に対して「遊泳禁止等」の放送を行うとともに、「遊泳禁止等の指導」を行い、安全を確保すること。</w:t>
      </w:r>
    </w:p>
    <w:p w14:paraId="0E471CD6"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事故等が発生した場合は、速やかに海上保安署、所轄の警察署、消防署及び沖縄県に連絡すること。</w:t>
      </w:r>
    </w:p>
    <w:p w14:paraId="5929EA8C" w14:textId="77777777" w:rsidR="0038614B" w:rsidRPr="007601DC" w:rsidRDefault="0038614B" w:rsidP="0038614B">
      <w:pPr>
        <w:ind w:left="907"/>
        <w:rPr>
          <w:rFonts w:ascii="ＭＳ ゴシック" w:eastAsia="ＭＳ ゴシック" w:hAnsi="ＭＳ ゴシック" w:cs="ＭＳ ゴシック" w:hint="default"/>
          <w:color w:val="auto"/>
        </w:rPr>
      </w:pPr>
    </w:p>
    <w:p w14:paraId="3817EE87"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ウ　災害、荒天時における業務</w:t>
      </w:r>
    </w:p>
    <w:p w14:paraId="09267994"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災害又は緊急の事態が発生したとき又は発生のおそれがあるときは、指定管理者は、施設の安全、施設の利用者の安全確保のための対応を行う。</w:t>
      </w:r>
    </w:p>
    <w:p w14:paraId="2412CFA6"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異常気象時の対応</w:t>
      </w:r>
    </w:p>
    <w:p w14:paraId="00B4E595"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lastRenderedPageBreak/>
        <w:t>・県の水防体制に準じ連絡体制を整備し、災害及び荒天時に備える。</w:t>
      </w:r>
    </w:p>
    <w:p w14:paraId="36D8232D"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・津波、高潮、波浪等の気象警報の発令時には、利用者への注意指導・安全確保等必要な措置を行うものとする。</w:t>
      </w:r>
    </w:p>
    <w:p w14:paraId="1CCA48F9"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・また、大規模地震に関する警報等が発せられた場合には、当該警報等に従い、必要な措置を行うものとする。</w:t>
      </w:r>
    </w:p>
    <w:p w14:paraId="175E2C4F"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・荒天時は越波することがあるので、十分注意すること。</w:t>
      </w:r>
    </w:p>
    <w:p w14:paraId="12D6A0DA"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・また、越波等により、通常の施設利用が困難と認められる場合、又はそのおそれがある場合は、施設の全部又は一部の利用を中止するなどの措置をとらなければならない。</w:t>
      </w:r>
    </w:p>
    <w:p w14:paraId="4EE58FFB"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57D16048"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エ　警察及び消防への巡回の要請</w:t>
      </w:r>
    </w:p>
    <w:p w14:paraId="16678AAB"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施設の安全管理を確実に行うため、所轄の警察署及び消防署に巡回を要請する。</w:t>
      </w:r>
    </w:p>
    <w:p w14:paraId="1D3F73CD" w14:textId="77777777" w:rsidR="0038614B" w:rsidRPr="007601DC" w:rsidRDefault="0038614B" w:rsidP="0038614B">
      <w:pPr>
        <w:ind w:left="680"/>
        <w:rPr>
          <w:rFonts w:ascii="ＭＳ ゴシック" w:eastAsia="ＭＳ ゴシック" w:hAnsi="ＭＳ ゴシック" w:cs="ＭＳ ゴシック" w:hint="default"/>
          <w:color w:val="auto"/>
        </w:rPr>
      </w:pPr>
    </w:p>
    <w:p w14:paraId="264A435C"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オ　駐車場の管理等</w:t>
      </w:r>
    </w:p>
    <w:p w14:paraId="0A06E9A1" w14:textId="77777777" w:rsidR="0038614B" w:rsidRPr="007601DC" w:rsidRDefault="0038614B" w:rsidP="0038614B">
      <w:pPr>
        <w:ind w:left="907"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 駐車場利用者への各種案内、苦情処理、車両誘導及びこれに伴う場内整理を行うものとする。</w:t>
      </w:r>
    </w:p>
    <w:p w14:paraId="463D8AB9" w14:textId="77777777" w:rsidR="0038614B" w:rsidRPr="007601DC" w:rsidRDefault="0038614B" w:rsidP="0038614B">
      <w:pPr>
        <w:ind w:left="907"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hint="default"/>
          <w:color w:val="auto"/>
        </w:rPr>
        <w:t>(</w:t>
      </w:r>
      <w:r w:rsidRPr="007601DC">
        <w:rPr>
          <w:rFonts w:ascii="ＭＳ ゴシック" w:eastAsia="ＭＳ ゴシック" w:hAnsi="ＭＳ ゴシック" w:cs="ＭＳ ゴシック"/>
          <w:color w:val="auto"/>
        </w:rPr>
        <w:t>ｲ</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指定管理者は、駐車場の維持管理を適切に行うとともに、無人時におけるトラブル等に対しても速やかに対処できるような体制を整え業務を行うものとする。</w:t>
      </w:r>
    </w:p>
    <w:p w14:paraId="41FFAEC1" w14:textId="77777777" w:rsidR="0038614B" w:rsidRPr="007601DC" w:rsidRDefault="0038614B" w:rsidP="0038614B">
      <w:pPr>
        <w:ind w:left="907"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hint="default"/>
          <w:color w:val="auto"/>
        </w:rPr>
        <w:t>(</w:t>
      </w:r>
      <w:r w:rsidRPr="007601DC">
        <w:rPr>
          <w:rFonts w:ascii="ＭＳ ゴシック" w:eastAsia="ＭＳ ゴシック" w:hAnsi="ＭＳ ゴシック" w:cs="ＭＳ ゴシック"/>
          <w:color w:val="auto"/>
        </w:rPr>
        <w:t>ｵ</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高潮、高波等により駐車場内に越波が予想されるときは、駐車車両を場外に速やかに誘導し、臨時に駐車場の閉鎖を行うものとする。</w:t>
      </w:r>
    </w:p>
    <w:p w14:paraId="08DFE9E6" w14:textId="77777777" w:rsidR="0038614B" w:rsidRPr="007601DC" w:rsidRDefault="0038614B" w:rsidP="0038614B">
      <w:pPr>
        <w:ind w:left="907" w:hanging="227"/>
        <w:rPr>
          <w:rFonts w:ascii="ＭＳ ゴシック" w:eastAsia="ＭＳ ゴシック" w:hAnsi="ＭＳ ゴシック" w:cs="ＭＳ ゴシック" w:hint="default"/>
          <w:color w:val="auto"/>
        </w:rPr>
      </w:pPr>
    </w:p>
    <w:p w14:paraId="111CD07C"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カ　留意事項</w:t>
      </w:r>
    </w:p>
    <w:p w14:paraId="1976D3CE" w14:textId="77777777" w:rsidR="0038614B" w:rsidRPr="007601DC" w:rsidRDefault="0038614B" w:rsidP="0038614B">
      <w:pPr>
        <w:ind w:left="907"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危険な行為を行う者や秩序を乱す者に対しては、施設の利用の中止や利用方法を変更させるなどにより、適正に対処するものとする。</w:t>
      </w:r>
    </w:p>
    <w:p w14:paraId="7EA8467F" w14:textId="77777777" w:rsidR="0038614B" w:rsidRPr="007601DC" w:rsidRDefault="0038614B" w:rsidP="0038614B">
      <w:pPr>
        <w:ind w:left="907"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(ｲ) 事故を発見したときは、速やかに関係機関に連絡するとともに、事故報告書を作成し、県に報告することとする。</w:t>
      </w:r>
    </w:p>
    <w:p w14:paraId="18A56CFA"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hint="default"/>
          <w:color w:val="auto"/>
        </w:rPr>
        <w:t>(</w:t>
      </w:r>
      <w:r w:rsidRPr="007601DC">
        <w:rPr>
          <w:rFonts w:ascii="ＭＳ ゴシック" w:eastAsia="ＭＳ ゴシック" w:hAnsi="ＭＳ ゴシック" w:cs="ＭＳ ゴシック"/>
          <w:color w:val="auto"/>
        </w:rPr>
        <w:t>ｳ</w:t>
      </w:r>
      <w:r w:rsidRPr="007601DC">
        <w:rPr>
          <w:rFonts w:ascii="ＭＳ ゴシック" w:eastAsia="ＭＳ ゴシック" w:hAnsi="ＭＳ ゴシック" w:cs="ＭＳ ゴシック" w:hint="default"/>
          <w:color w:val="auto"/>
        </w:rPr>
        <w:t>)</w:t>
      </w:r>
      <w:r w:rsidRPr="007601DC">
        <w:rPr>
          <w:rFonts w:ascii="ＭＳ ゴシック" w:eastAsia="ＭＳ ゴシック" w:hAnsi="ＭＳ ゴシック" w:cs="ＭＳ ゴシック"/>
          <w:color w:val="auto"/>
        </w:rPr>
        <w:t xml:space="preserve"> 迷子の保護、拾得物等の受付など適切な処理を行うものとする。</w:t>
      </w:r>
    </w:p>
    <w:p w14:paraId="1D526998" w14:textId="77777777" w:rsidR="0038614B" w:rsidRPr="007601DC" w:rsidRDefault="0038614B" w:rsidP="0038614B">
      <w:pPr>
        <w:ind w:left="680"/>
        <w:rPr>
          <w:rFonts w:ascii="ＭＳ ゴシック" w:eastAsia="ＭＳ ゴシック" w:hAnsi="ＭＳ ゴシック" w:cs="ＭＳ ゴシック" w:hint="default"/>
          <w:color w:val="auto"/>
        </w:rPr>
      </w:pPr>
    </w:p>
    <w:p w14:paraId="7DA9BD96" w14:textId="77777777" w:rsidR="0038614B" w:rsidRPr="007601DC" w:rsidRDefault="0038614B" w:rsidP="0038614B">
      <w:pPr>
        <w:ind w:left="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⑷　海浜公園の管理運営に関して、知事が必要と認める業務</w:t>
      </w:r>
    </w:p>
    <w:p w14:paraId="73DB2DBB"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ア　行為の制限に関する業務</w:t>
      </w:r>
    </w:p>
    <w:p w14:paraId="3A766415"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海浜公園施設内での条例第</w:t>
      </w:r>
      <w:r w:rsidR="00FA114E" w:rsidRPr="007601DC">
        <w:rPr>
          <w:rFonts w:ascii="ＭＳ ゴシック" w:eastAsia="ＭＳ ゴシック" w:hAnsi="ＭＳ ゴシック" w:cs="ＭＳ ゴシック"/>
          <w:color w:val="auto"/>
        </w:rPr>
        <w:t>1</w:t>
      </w:r>
      <w:r w:rsidR="00FA114E" w:rsidRPr="007601DC">
        <w:rPr>
          <w:rFonts w:ascii="ＭＳ ゴシック" w:eastAsia="ＭＳ ゴシック" w:hAnsi="ＭＳ ゴシック" w:cs="ＭＳ ゴシック" w:hint="default"/>
          <w:color w:val="auto"/>
        </w:rPr>
        <w:t>0</w:t>
      </w:r>
      <w:r w:rsidRPr="007601DC">
        <w:rPr>
          <w:rFonts w:ascii="ＭＳ ゴシック" w:eastAsia="ＭＳ ゴシック" w:hAnsi="ＭＳ ゴシック" w:cs="ＭＳ ゴシック"/>
          <w:color w:val="auto"/>
        </w:rPr>
        <w:t>条各号に規定する行為及び当該行為に類する下記の行為の制限に関する業務については、協定書第13条に基づき、利用許可の申請書等の手続きに係る様式を指定管理者が作成し、あらかじめ県の承認を得るものとする。</w:t>
      </w:r>
    </w:p>
    <w:p w14:paraId="6AEA4AEC" w14:textId="77777777" w:rsidR="0038614B" w:rsidRPr="007601DC" w:rsidRDefault="0038614B" w:rsidP="0038614B">
      <w:pPr>
        <w:ind w:left="680"/>
        <w:rPr>
          <w:rFonts w:ascii="ＭＳ ゴシック" w:eastAsia="ＭＳ ゴシック" w:hAnsi="ＭＳ ゴシック" w:cs="ＭＳ ゴシック" w:hint="default"/>
          <w:color w:val="auto"/>
        </w:rPr>
      </w:pPr>
    </w:p>
    <w:p w14:paraId="39494302" w14:textId="77777777" w:rsidR="0038614B" w:rsidRPr="007601DC" w:rsidRDefault="0038614B" w:rsidP="0038614B">
      <w:pPr>
        <w:ind w:firstLineChars="300" w:firstLine="66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hint="default"/>
          <w:color w:val="auto"/>
        </w:rPr>
        <w:t>(</w:t>
      </w:r>
      <w:r w:rsidRPr="007601DC">
        <w:rPr>
          <w:rFonts w:ascii="ＭＳ ゴシック" w:eastAsia="ＭＳ ゴシック" w:hAnsi="ＭＳ ゴシック" w:cs="ＭＳ ゴシック"/>
          <w:color w:val="auto"/>
        </w:rPr>
        <w:t>ｱ</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物品の販売、募金、宣伝活動その他これらに類する行為をすること。</w:t>
      </w:r>
    </w:p>
    <w:p w14:paraId="4A9C868F" w14:textId="77777777" w:rsidR="0038614B" w:rsidRPr="007601DC" w:rsidRDefault="0038614B" w:rsidP="0038614B">
      <w:pPr>
        <w:ind w:firstLineChars="300" w:firstLine="66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(ｲ) 業として写真又は映画を撮影すること。</w:t>
      </w:r>
    </w:p>
    <w:p w14:paraId="71E2E5D3" w14:textId="77777777" w:rsidR="0038614B" w:rsidRPr="007601DC" w:rsidRDefault="0038614B" w:rsidP="0038614B">
      <w:pPr>
        <w:ind w:firstLineChars="300" w:firstLine="66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(ｳ) 興業を行うこと。</w:t>
      </w:r>
    </w:p>
    <w:p w14:paraId="2897D39A" w14:textId="77777777" w:rsidR="0038614B" w:rsidRPr="007601DC" w:rsidRDefault="0038614B" w:rsidP="0038614B">
      <w:pPr>
        <w:ind w:leftChars="300" w:left="1106" w:hangingChars="200" w:hanging="442"/>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(ｴ)</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競技会、展示会、集会その他これらに類する催しのために海浜公園の全部又は一部を独占して使用すること。</w:t>
      </w:r>
    </w:p>
    <w:p w14:paraId="639D8FD6" w14:textId="77777777" w:rsidR="0038614B" w:rsidRPr="007601DC" w:rsidRDefault="0038614B" w:rsidP="0038614B">
      <w:pPr>
        <w:ind w:firstLineChars="300" w:firstLine="66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(ｵ) 花火、キャンプファイヤー等火気を使用すること。</w:t>
      </w:r>
    </w:p>
    <w:p w14:paraId="2EA3FD3A" w14:textId="77777777" w:rsidR="0038614B" w:rsidRPr="007601DC" w:rsidRDefault="0038614B" w:rsidP="0038614B">
      <w:pPr>
        <w:ind w:firstLineChars="300" w:firstLine="66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lastRenderedPageBreak/>
        <w:t>(ｶ) 指定された場所以外へ車両等を乗り入れ、又は止め置くこと。</w:t>
      </w:r>
    </w:p>
    <w:p w14:paraId="643676E8" w14:textId="77777777" w:rsidR="0038614B" w:rsidRPr="007601DC" w:rsidRDefault="0038614B" w:rsidP="0038614B">
      <w:pPr>
        <w:ind w:firstLineChars="300" w:firstLine="664"/>
        <w:rPr>
          <w:rFonts w:ascii="ＭＳ ゴシック" w:eastAsia="ＭＳ ゴシック" w:hAnsi="ＭＳ ゴシック" w:cs="ＭＳ ゴシック" w:hint="default"/>
          <w:color w:val="auto"/>
        </w:rPr>
      </w:pPr>
    </w:p>
    <w:p w14:paraId="187C7E25"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ただし、指定管理者は、</w:t>
      </w:r>
      <w:r w:rsidR="00705ACB" w:rsidRPr="007601DC">
        <w:rPr>
          <w:rFonts w:ascii="ＭＳ ゴシック" w:eastAsia="ＭＳ ゴシック" w:hAnsi="ＭＳ ゴシック" w:cs="ＭＳ ゴシック"/>
          <w:color w:val="auto"/>
        </w:rPr>
        <w:t>条例第1</w:t>
      </w:r>
      <w:r w:rsidR="00705ACB" w:rsidRPr="007601DC">
        <w:rPr>
          <w:rFonts w:ascii="ＭＳ ゴシック" w:eastAsia="ＭＳ ゴシック" w:hAnsi="ＭＳ ゴシック" w:cs="ＭＳ ゴシック" w:hint="default"/>
          <w:color w:val="auto"/>
        </w:rPr>
        <w:t>0</w:t>
      </w:r>
      <w:r w:rsidR="00705ACB" w:rsidRPr="007601DC">
        <w:rPr>
          <w:rFonts w:ascii="ＭＳ ゴシック" w:eastAsia="ＭＳ ゴシック" w:hAnsi="ＭＳ ゴシック" w:cs="ＭＳ ゴシック"/>
          <w:color w:val="auto"/>
        </w:rPr>
        <w:t>条</w:t>
      </w:r>
      <w:r w:rsidRPr="007601DC">
        <w:rPr>
          <w:rFonts w:ascii="ＭＳ ゴシック" w:eastAsia="ＭＳ ゴシック" w:hAnsi="ＭＳ ゴシック" w:cs="ＭＳ ゴシック"/>
          <w:color w:val="auto"/>
        </w:rPr>
        <w:t>各号に規定する行為及び上記に係る行為が公衆の海浜公園の利用に支障を及ぼさないと認める場合に限り、許可を与えることができる。</w:t>
      </w:r>
    </w:p>
    <w:p w14:paraId="7B001F70" w14:textId="77777777" w:rsidR="0038614B" w:rsidRPr="007601DC" w:rsidRDefault="0038614B" w:rsidP="0038614B">
      <w:pPr>
        <w:ind w:left="680"/>
        <w:rPr>
          <w:rFonts w:ascii="ＭＳ ゴシック" w:eastAsia="ＭＳ ゴシック" w:hAnsi="ＭＳ ゴシック" w:cs="ＭＳ ゴシック" w:hint="default"/>
          <w:color w:val="auto"/>
        </w:rPr>
      </w:pPr>
    </w:p>
    <w:p w14:paraId="4EC30F43"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イ　催しもの等の調整</w:t>
      </w:r>
    </w:p>
    <w:p w14:paraId="2C2D55AF"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催しもの（イベント）等を開催するときは、指定管理者は、イベント主催者から申請書及び実施計画書を受け付け、当該イベントの内容を精査の上、実施の適否に関し指定管理者の意見を付して、県に送達するものとする。</w:t>
      </w:r>
    </w:p>
    <w:p w14:paraId="623CD3F8" w14:textId="77777777" w:rsidR="0038614B" w:rsidRPr="007601DC" w:rsidRDefault="0038614B" w:rsidP="0038614B">
      <w:pPr>
        <w:ind w:left="680"/>
        <w:rPr>
          <w:rFonts w:ascii="ＭＳ ゴシック" w:eastAsia="ＭＳ ゴシック" w:hAnsi="ＭＳ ゴシック" w:cs="ＭＳ ゴシック" w:hint="default"/>
          <w:color w:val="auto"/>
        </w:rPr>
      </w:pPr>
    </w:p>
    <w:p w14:paraId="529CB02D"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ウ　目的外使用許可申請の受付</w:t>
      </w:r>
    </w:p>
    <w:p w14:paraId="601F9B71"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海浜公園内の施設の目的外使用許可申請については、指定管理者において受付を行い、指定管理者としての意見を付して県に送達するものとする。</w:t>
      </w:r>
    </w:p>
    <w:p w14:paraId="379B29E0" w14:textId="77777777" w:rsidR="0038614B" w:rsidRPr="007601DC" w:rsidRDefault="0038614B" w:rsidP="0038614B">
      <w:pPr>
        <w:ind w:left="680"/>
        <w:rPr>
          <w:rFonts w:ascii="ＭＳ ゴシック" w:eastAsia="ＭＳ ゴシック" w:hAnsi="ＭＳ ゴシック" w:cs="ＭＳ ゴシック" w:hint="default"/>
          <w:color w:val="auto"/>
        </w:rPr>
      </w:pPr>
    </w:p>
    <w:p w14:paraId="56A23876" w14:textId="77777777" w:rsidR="0038614B" w:rsidRPr="007601DC" w:rsidRDefault="0038614B" w:rsidP="0038614B">
      <w:pPr>
        <w:ind w:left="45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エ　その他の業務</w:t>
      </w:r>
    </w:p>
    <w:p w14:paraId="285CE8A6"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(ｱ)</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施設の広報及び広聴</w:t>
      </w:r>
    </w:p>
    <w:p w14:paraId="0F5603B8"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ａ 施設の広報（パンフレット作成、ホームページの開設、ＳＮＳ「ソーシャル・ネットワーキングサービス」）等その他海浜公園の利用促進に関する業務を行う。</w:t>
      </w:r>
    </w:p>
    <w:p w14:paraId="71D97465"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3E533CA1"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(ｲ)</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施設利用に当たっての要望、苦情等処理</w:t>
      </w:r>
    </w:p>
    <w:p w14:paraId="1A49C2BC"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ａ 施設の利用者等からの要望や苦情の受付及び処理を行う。</w:t>
      </w:r>
    </w:p>
    <w:p w14:paraId="1AC05C66" w14:textId="77777777" w:rsidR="0038614B" w:rsidRPr="007601DC" w:rsidRDefault="0038614B" w:rsidP="0038614B">
      <w:pPr>
        <w:ind w:firstLineChars="400" w:firstLine="885"/>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ｂ 施設の利用者等からの声を聞き、課題解決に向けた対応策を検討する。</w:t>
      </w:r>
    </w:p>
    <w:p w14:paraId="60A56E13" w14:textId="77777777" w:rsidR="0038614B" w:rsidRPr="007601DC" w:rsidRDefault="0038614B" w:rsidP="0038614B">
      <w:pPr>
        <w:ind w:leftChars="400" w:left="1106" w:hangingChars="100" w:hanging="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ｃ 上記内容を適切に把握、フィードバックし、利用者へのサービス水準の向上及び安全管理並びに利用の促進を図るため、本協定書第42条及び指定管理者制度導入施設に係るモニタリングマニュアル（以下「モニタリングマニュアル」という。）第２の２に基づき、施設利用者に対し</w:t>
      </w:r>
      <w:r w:rsidR="00E85D9F" w:rsidRPr="007601DC">
        <w:rPr>
          <w:rFonts w:ascii="ＭＳ ゴシック" w:eastAsia="ＭＳ ゴシック" w:hAnsi="ＭＳ ゴシック" w:cs="ＭＳ ゴシック"/>
          <w:color w:val="auto"/>
        </w:rPr>
        <w:t>利用者満足度調査</w:t>
      </w:r>
      <w:r w:rsidRPr="007601DC">
        <w:rPr>
          <w:rFonts w:ascii="ＭＳ ゴシック" w:eastAsia="ＭＳ ゴシック" w:hAnsi="ＭＳ ゴシック" w:cs="ＭＳ ゴシック"/>
          <w:color w:val="auto"/>
        </w:rPr>
        <w:t>を実施すること。</w:t>
      </w:r>
    </w:p>
    <w:p w14:paraId="457CB182" w14:textId="77777777" w:rsidR="0038614B" w:rsidRPr="007601DC" w:rsidRDefault="0038614B" w:rsidP="0038614B">
      <w:pPr>
        <w:ind w:firstLineChars="400" w:firstLine="885"/>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ｄ　アンケート調査数は、施設利用者数に対し0.5％以上を目標とする。</w:t>
      </w:r>
    </w:p>
    <w:p w14:paraId="5BB2A390" w14:textId="77777777" w:rsidR="0038614B" w:rsidRPr="007601DC" w:rsidRDefault="0038614B" w:rsidP="0038614B">
      <w:pPr>
        <w:ind w:firstLineChars="500" w:firstLine="1106"/>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（例：施設利用者数10,000人×0.5%＝50人以上）</w:t>
      </w:r>
    </w:p>
    <w:p w14:paraId="6F39B542" w14:textId="77777777" w:rsidR="0038614B" w:rsidRPr="007601DC" w:rsidRDefault="0038614B" w:rsidP="0038614B">
      <w:pPr>
        <w:ind w:left="907"/>
        <w:rPr>
          <w:rFonts w:ascii="ＭＳ ゴシック" w:eastAsia="ＭＳ ゴシック" w:hAnsi="ＭＳ ゴシック" w:cs="ＭＳ ゴシック" w:hint="default"/>
          <w:color w:val="auto"/>
        </w:rPr>
      </w:pPr>
    </w:p>
    <w:p w14:paraId="13EB9F0A"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(ｳ)</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関連団体等との適切な調整</w:t>
      </w:r>
    </w:p>
    <w:p w14:paraId="5140F210"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・官公署（海上保安署、所轄警察署、市町村）、各種事業者等と施設運営に当たっての調整を行う。</w:t>
      </w:r>
    </w:p>
    <w:p w14:paraId="439328D4"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7F921EC2"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(ｴ)</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調査業務</w:t>
      </w:r>
    </w:p>
    <w:p w14:paraId="23B2FF33"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・県の指示により、施設利用状況調査等の各種調査業務に係るデータの収集及び取りまとめを行う。</w:t>
      </w:r>
    </w:p>
    <w:p w14:paraId="24F511C9" w14:textId="77777777" w:rsidR="0038614B" w:rsidRPr="007601DC" w:rsidRDefault="0038614B" w:rsidP="0038614B">
      <w:pPr>
        <w:ind w:left="1134" w:hanging="2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・利用状況を把握するため、施設利用者数（有料施設利用者数、入客数、遊泳者数）の日々の集計を適切、的確に行うこと。</w:t>
      </w:r>
    </w:p>
    <w:p w14:paraId="68B7FFB8" w14:textId="77777777" w:rsidR="0038614B" w:rsidRPr="007601DC" w:rsidRDefault="0038614B" w:rsidP="0038614B">
      <w:pPr>
        <w:ind w:left="1134" w:hanging="227"/>
        <w:rPr>
          <w:rFonts w:ascii="ＭＳ ゴシック" w:eastAsia="ＭＳ ゴシック" w:hAnsi="ＭＳ ゴシック" w:cs="ＭＳ ゴシック" w:hint="default"/>
          <w:color w:val="auto"/>
        </w:rPr>
      </w:pPr>
    </w:p>
    <w:p w14:paraId="75DA1C6B" w14:textId="77777777" w:rsidR="0038614B" w:rsidRPr="007601DC" w:rsidRDefault="0038614B" w:rsidP="0038614B">
      <w:pPr>
        <w:ind w:left="680"/>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lastRenderedPageBreak/>
        <w:t>(ｵ) 事業報告書等</w:t>
      </w:r>
    </w:p>
    <w:p w14:paraId="4B812843"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ａ　事業報告書（条例第</w:t>
      </w:r>
      <w:r w:rsidR="00FF7122" w:rsidRPr="007601DC">
        <w:rPr>
          <w:rFonts w:ascii="ＭＳ ゴシック" w:eastAsia="ＭＳ ゴシック" w:hAnsi="ＭＳ ゴシック" w:cs="ＭＳ ゴシック" w:hint="default"/>
          <w:color w:val="auto"/>
        </w:rPr>
        <w:t>1</w:t>
      </w:r>
      <w:r w:rsidR="00FF7122" w:rsidRPr="007601DC">
        <w:rPr>
          <w:rFonts w:ascii="ＭＳ ゴシック" w:eastAsia="ＭＳ ゴシック" w:hAnsi="ＭＳ ゴシック" w:cs="ＭＳ ゴシック"/>
          <w:color w:val="auto"/>
        </w:rPr>
        <w:t>7</w:t>
      </w:r>
      <w:r w:rsidRPr="007601DC">
        <w:rPr>
          <w:rFonts w:ascii="ＭＳ ゴシック" w:eastAsia="ＭＳ ゴシック" w:hAnsi="ＭＳ ゴシック" w:cs="ＭＳ ゴシック"/>
          <w:color w:val="auto"/>
        </w:rPr>
        <w:t>条、協定書第38条）</w:t>
      </w:r>
    </w:p>
    <w:p w14:paraId="34F261B1" w14:textId="77777777" w:rsidR="0006175F" w:rsidRPr="007601DC" w:rsidRDefault="0038614B" w:rsidP="0006175F">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w:t>
      </w:r>
      <w:r w:rsidR="0006175F" w:rsidRPr="007601DC">
        <w:rPr>
          <w:rFonts w:ascii="ＭＳ ゴシック" w:eastAsia="ＭＳ ゴシック" w:hAnsi="ＭＳ ゴシック" w:cs="ＭＳ ゴシック"/>
          <w:color w:val="auto"/>
        </w:rPr>
        <w:t>指定管理者は、毎年度事業終了後、４月30日までに年度事業報告書を提出する。</w:t>
      </w:r>
    </w:p>
    <w:p w14:paraId="519A847D" w14:textId="77777777" w:rsidR="0006175F" w:rsidRPr="007601DC" w:rsidRDefault="0006175F" w:rsidP="0006175F">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事業報告書に記載する主な事項の詳細は、次のとおりとする。上半期事業報告書（10月20日までに提出）も同様とする。</w:t>
      </w:r>
    </w:p>
    <w:p w14:paraId="2FD98A4D" w14:textId="77777777" w:rsidR="0038614B" w:rsidRPr="007601DC" w:rsidRDefault="0038614B" w:rsidP="0006175F">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w:t>
      </w:r>
      <w:r w:rsidRPr="007601DC">
        <w:rPr>
          <w:rFonts w:ascii="ＭＳ ゴシック" w:eastAsia="ＭＳ ゴシック" w:hAnsi="ＭＳ ゴシック" w:cs="ＭＳ ゴシック" w:hint="default"/>
          <w:color w:val="auto"/>
        </w:rPr>
        <w:t>a</w:t>
      </w:r>
      <w:r w:rsidRPr="007601DC">
        <w:rPr>
          <w:rFonts w:ascii="ＭＳ ゴシック" w:eastAsia="ＭＳ ゴシック" w:hAnsi="ＭＳ ゴシック" w:cs="ＭＳ ゴシック"/>
          <w:color w:val="auto"/>
        </w:rPr>
        <w:t>) 本業務の実施状況</w:t>
      </w:r>
    </w:p>
    <w:p w14:paraId="479B6C1C" w14:textId="77777777" w:rsidR="0038614B" w:rsidRPr="007601DC" w:rsidRDefault="0038614B" w:rsidP="0038614B">
      <w:pPr>
        <w:ind w:leftChars="100" w:left="221" w:firstLineChars="500" w:firstLine="1106"/>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・年間行事等実施状況、修繕実施状況、再委託実施状況、有料施設利用</w:t>
      </w:r>
    </w:p>
    <w:p w14:paraId="308F5A98" w14:textId="77777777" w:rsidR="0038614B" w:rsidRPr="007601DC" w:rsidRDefault="0038614B" w:rsidP="0038614B">
      <w:pPr>
        <w:ind w:leftChars="100" w:left="221" w:firstLineChars="600" w:firstLine="13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料金徴収状況</w:t>
      </w:r>
    </w:p>
    <w:p w14:paraId="06934CB1" w14:textId="77777777" w:rsidR="0038614B" w:rsidRPr="007601DC" w:rsidRDefault="0038614B" w:rsidP="0038614B">
      <w:pPr>
        <w:ind w:leftChars="100" w:left="221" w:firstLineChars="600" w:firstLine="1327"/>
        <w:rPr>
          <w:rFonts w:ascii="ＭＳ ゴシック" w:eastAsia="ＭＳ ゴシック" w:hAnsi="ＭＳ ゴシック" w:cs="ＭＳ ゴシック" w:hint="default"/>
          <w:color w:val="auto"/>
        </w:rPr>
      </w:pPr>
    </w:p>
    <w:p w14:paraId="5BF1E31D"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(b)</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本業務に係る収支状況</w:t>
      </w:r>
    </w:p>
    <w:p w14:paraId="69A2ADF1" w14:textId="77777777" w:rsidR="0038614B" w:rsidRPr="007601DC" w:rsidRDefault="0038614B" w:rsidP="0038614B">
      <w:pPr>
        <w:ind w:left="1134"/>
        <w:rPr>
          <w:rFonts w:ascii="ＭＳ ゴシック" w:eastAsia="ＭＳ ゴシック" w:hAnsi="ＭＳ ゴシック" w:cs="ＭＳ ゴシック" w:hint="default"/>
          <w:color w:val="auto"/>
        </w:rPr>
      </w:pPr>
    </w:p>
    <w:p w14:paraId="20F7F1A9"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(c)</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海浜公園の利用状況</w:t>
      </w:r>
    </w:p>
    <w:p w14:paraId="62FEA494"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・入園者数、有料施設利用者</w:t>
      </w:r>
    </w:p>
    <w:p w14:paraId="5DFCA6D8" w14:textId="77777777" w:rsidR="0038614B" w:rsidRPr="007601DC" w:rsidRDefault="0038614B" w:rsidP="0038614B">
      <w:pPr>
        <w:ind w:left="1134"/>
        <w:rPr>
          <w:rFonts w:ascii="ＭＳ ゴシック" w:eastAsia="ＭＳ ゴシック" w:hAnsi="ＭＳ ゴシック" w:cs="ＭＳ ゴシック" w:hint="default"/>
          <w:color w:val="auto"/>
        </w:rPr>
      </w:pPr>
    </w:p>
    <w:p w14:paraId="40998795"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(d) 自主事業の実施状況</w:t>
      </w:r>
    </w:p>
    <w:p w14:paraId="5CF3342C" w14:textId="77777777" w:rsidR="0038614B" w:rsidRPr="007601DC" w:rsidRDefault="0038614B" w:rsidP="0038614B">
      <w:pPr>
        <w:ind w:firstLineChars="600" w:firstLine="132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・年間行事等実施状況、再委託実施状況、利用料金徴収状況</w:t>
      </w:r>
    </w:p>
    <w:p w14:paraId="79255C0A" w14:textId="77777777" w:rsidR="0038614B" w:rsidRPr="007601DC" w:rsidRDefault="0038614B" w:rsidP="0038614B">
      <w:pPr>
        <w:ind w:left="1134"/>
        <w:rPr>
          <w:rFonts w:ascii="ＭＳ ゴシック" w:eastAsia="ＭＳ ゴシック" w:hAnsi="ＭＳ ゴシック" w:cs="ＭＳ ゴシック" w:hint="default"/>
          <w:color w:val="auto"/>
        </w:rPr>
      </w:pPr>
    </w:p>
    <w:p w14:paraId="2948E698"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w:t>
      </w:r>
      <w:r w:rsidRPr="007601DC">
        <w:rPr>
          <w:rFonts w:ascii="ＭＳ ゴシック" w:eastAsia="ＭＳ ゴシック" w:hAnsi="ＭＳ ゴシック" w:cs="ＭＳ ゴシック" w:hint="default"/>
          <w:color w:val="auto"/>
        </w:rPr>
        <w:t>e</w:t>
      </w:r>
      <w:r w:rsidRPr="007601DC">
        <w:rPr>
          <w:rFonts w:ascii="ＭＳ ゴシック" w:eastAsia="ＭＳ ゴシック" w:hAnsi="ＭＳ ゴシック" w:cs="ＭＳ ゴシック"/>
          <w:color w:val="auto"/>
        </w:rPr>
        <w:t>)</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自主事業に係る収支状況</w:t>
      </w:r>
    </w:p>
    <w:p w14:paraId="6CC30B8A" w14:textId="77777777" w:rsidR="0038614B" w:rsidRPr="007601DC" w:rsidRDefault="0038614B" w:rsidP="0038614B">
      <w:pPr>
        <w:ind w:left="1134"/>
        <w:rPr>
          <w:rFonts w:ascii="ＭＳ ゴシック" w:eastAsia="ＭＳ ゴシック" w:hAnsi="ＭＳ ゴシック" w:cs="ＭＳ ゴシック" w:hint="default"/>
          <w:color w:val="auto"/>
        </w:rPr>
      </w:pPr>
    </w:p>
    <w:p w14:paraId="119EA16D"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w:t>
      </w:r>
      <w:r w:rsidRPr="007601DC">
        <w:rPr>
          <w:rFonts w:ascii="ＭＳ ゴシック" w:eastAsia="ＭＳ ゴシック" w:hAnsi="ＭＳ ゴシック" w:cs="ＭＳ ゴシック" w:hint="default"/>
          <w:color w:val="auto"/>
        </w:rPr>
        <w:t>f</w:t>
      </w:r>
      <w:r w:rsidRPr="007601DC">
        <w:rPr>
          <w:rFonts w:ascii="ＭＳ ゴシック" w:eastAsia="ＭＳ ゴシック" w:hAnsi="ＭＳ ゴシック" w:cs="ＭＳ ゴシック"/>
          <w:color w:val="auto"/>
        </w:rPr>
        <w:t>)</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帰属する団体の直近の財務諸表</w:t>
      </w:r>
    </w:p>
    <w:p w14:paraId="0DA3827B" w14:textId="77777777" w:rsidR="0038614B" w:rsidRPr="007601DC" w:rsidRDefault="0038614B" w:rsidP="0038614B">
      <w:pPr>
        <w:ind w:left="1134"/>
        <w:rPr>
          <w:rFonts w:ascii="ＭＳ ゴシック" w:eastAsia="ＭＳ ゴシック" w:hAnsi="ＭＳ ゴシック" w:cs="ＭＳ ゴシック" w:hint="default"/>
          <w:color w:val="auto"/>
        </w:rPr>
      </w:pPr>
    </w:p>
    <w:p w14:paraId="54D15EC8"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w:t>
      </w:r>
      <w:r w:rsidRPr="007601DC">
        <w:rPr>
          <w:rFonts w:ascii="ＭＳ ゴシック" w:eastAsia="ＭＳ ゴシック" w:hAnsi="ＭＳ ゴシック" w:cs="ＭＳ ゴシック" w:hint="default"/>
          <w:color w:val="auto"/>
        </w:rPr>
        <w:t>g</w:t>
      </w:r>
      <w:r w:rsidRPr="007601DC">
        <w:rPr>
          <w:rFonts w:ascii="ＭＳ ゴシック" w:eastAsia="ＭＳ ゴシック" w:hAnsi="ＭＳ ゴシック" w:cs="ＭＳ ゴシック"/>
          <w:color w:val="auto"/>
        </w:rPr>
        <w:t>)</w:t>
      </w:r>
      <w:r w:rsidRPr="007601DC">
        <w:rPr>
          <w:rFonts w:ascii="ＭＳ ゴシック" w:eastAsia="ＭＳ ゴシック" w:hAnsi="ＭＳ ゴシック" w:cs="ＭＳ ゴシック" w:hint="default"/>
          <w:color w:val="auto"/>
        </w:rPr>
        <w:t xml:space="preserve"> </w:t>
      </w:r>
      <w:r w:rsidRPr="007601DC">
        <w:rPr>
          <w:rFonts w:ascii="ＭＳ ゴシック" w:eastAsia="ＭＳ ゴシック" w:hAnsi="ＭＳ ゴシック" w:cs="ＭＳ ゴシック"/>
          <w:color w:val="auto"/>
        </w:rPr>
        <w:t>その他知事が必要と認める事項</w:t>
      </w:r>
    </w:p>
    <w:p w14:paraId="7F2DFE09" w14:textId="77777777" w:rsidR="0038614B" w:rsidRPr="007601DC" w:rsidRDefault="0038614B" w:rsidP="0038614B">
      <w:pPr>
        <w:ind w:left="1134"/>
        <w:rPr>
          <w:rFonts w:ascii="ＭＳ ゴシック" w:eastAsia="ＭＳ ゴシック" w:hAnsi="ＭＳ ゴシック" w:cs="ＭＳ ゴシック" w:hint="default"/>
          <w:color w:val="auto"/>
        </w:rPr>
      </w:pPr>
    </w:p>
    <w:p w14:paraId="2277A83E" w14:textId="77777777" w:rsidR="0038614B" w:rsidRPr="007601DC" w:rsidRDefault="0038614B" w:rsidP="0038614B">
      <w:pPr>
        <w:rPr>
          <w:rFonts w:ascii="ＭＳ ゴシック" w:eastAsia="ＭＳ ゴシック" w:hAnsi="ＭＳ ゴシック" w:cs="ＭＳ ゴシック" w:hint="default"/>
          <w:color w:val="auto"/>
        </w:rPr>
      </w:pPr>
    </w:p>
    <w:p w14:paraId="637E077F" w14:textId="77777777" w:rsidR="0038614B" w:rsidRPr="007601DC" w:rsidRDefault="0038614B" w:rsidP="0038614B">
      <w:pPr>
        <w:ind w:left="907"/>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ｂ　作業実施記録等</w:t>
      </w:r>
    </w:p>
    <w:p w14:paraId="74F27D15"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指定管理者は、県の求めに応じ提出できるよう、各月の作業実施記録等を整備しておくこと。</w:t>
      </w:r>
    </w:p>
    <w:p w14:paraId="15B588B1"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（主な内容）</w:t>
      </w:r>
    </w:p>
    <w:p w14:paraId="70499DBA" w14:textId="77777777" w:rsidR="0038614B" w:rsidRPr="007601DC" w:rsidRDefault="0038614B" w:rsidP="0038614B">
      <w:pPr>
        <w:ind w:left="1134" w:firstLineChars="100" w:firstLine="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・作業実施数量等の記録</w:t>
      </w:r>
    </w:p>
    <w:p w14:paraId="5334E7F3" w14:textId="77777777" w:rsidR="0038614B" w:rsidRPr="007601DC" w:rsidRDefault="0038614B" w:rsidP="0038614B">
      <w:pPr>
        <w:ind w:left="1134" w:firstLineChars="100" w:firstLine="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・保守点検の記録</w:t>
      </w:r>
    </w:p>
    <w:p w14:paraId="2FB32707" w14:textId="77777777" w:rsidR="0038614B" w:rsidRPr="007601DC" w:rsidRDefault="0038614B" w:rsidP="0038614B">
      <w:pPr>
        <w:ind w:left="1134" w:firstLineChars="100" w:firstLine="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・作業（業務）日誌</w:t>
      </w:r>
    </w:p>
    <w:p w14:paraId="06ECF18B" w14:textId="77777777" w:rsidR="0038614B" w:rsidRPr="007601DC" w:rsidRDefault="0038614B" w:rsidP="0038614B">
      <w:pPr>
        <w:ind w:left="1134" w:firstLineChars="100" w:firstLine="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・安全衛生点検の記録</w:t>
      </w:r>
    </w:p>
    <w:p w14:paraId="4AFB053D" w14:textId="77777777" w:rsidR="0038614B" w:rsidRPr="007601DC" w:rsidRDefault="0038614B" w:rsidP="0038614B">
      <w:pPr>
        <w:ind w:left="1134" w:firstLineChars="100" w:firstLine="221"/>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・修繕等の記録（修繕箇所写真等を含む。）</w:t>
      </w:r>
    </w:p>
    <w:p w14:paraId="1B04C14A" w14:textId="77777777" w:rsidR="0038614B" w:rsidRPr="007601DC" w:rsidRDefault="0038614B" w:rsidP="0038614B">
      <w:pPr>
        <w:ind w:left="1134"/>
        <w:rPr>
          <w:rFonts w:ascii="ＭＳ ゴシック" w:eastAsia="ＭＳ ゴシック" w:hAnsi="ＭＳ ゴシック" w:cs="ＭＳ ゴシック" w:hint="default"/>
          <w:color w:val="auto"/>
        </w:rPr>
      </w:pPr>
      <w:r w:rsidRPr="007601DC">
        <w:rPr>
          <w:rFonts w:ascii="ＭＳ ゴシック" w:eastAsia="ＭＳ ゴシック" w:hAnsi="ＭＳ ゴシック" w:cs="ＭＳ ゴシック"/>
          <w:color w:val="auto"/>
        </w:rPr>
        <w:t xml:space="preserve">　・施設利用者数（有料施設利用者数、入客数、遊泳者数）の日々の集計</w:t>
      </w:r>
    </w:p>
    <w:p w14:paraId="2077FC57" w14:textId="77777777" w:rsidR="0038614B" w:rsidRPr="007601DC" w:rsidRDefault="0038614B" w:rsidP="0038614B">
      <w:pPr>
        <w:ind w:left="1134"/>
        <w:rPr>
          <w:rFonts w:ascii="ＭＳ ゴシック" w:eastAsia="ＭＳ ゴシック" w:hAnsi="ＭＳ ゴシック" w:cs="ＭＳ ゴシック" w:hint="default"/>
          <w:color w:val="auto"/>
        </w:rPr>
      </w:pPr>
    </w:p>
    <w:p w14:paraId="361861E2" w14:textId="77777777" w:rsidR="0038614B" w:rsidRPr="0038614B" w:rsidRDefault="0038614B" w:rsidP="0038614B">
      <w:pPr>
        <w:rPr>
          <w:rFonts w:ascii="ＭＳ ゴシック" w:eastAsia="ＭＳ ゴシック" w:hAnsi="ＭＳ ゴシック" w:cs="ＭＳ ゴシック" w:hint="default"/>
        </w:rPr>
      </w:pPr>
    </w:p>
    <w:p w14:paraId="606FF17E" w14:textId="77777777" w:rsidR="0038614B" w:rsidRPr="0038614B" w:rsidRDefault="0038614B" w:rsidP="0038614B">
      <w:pPr>
        <w:ind w:left="907"/>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ｃ　年間事業計画書及び収支予算書（協定書第35条）</w:t>
      </w:r>
    </w:p>
    <w:p w14:paraId="4190592C" w14:textId="77777777" w:rsidR="0038614B" w:rsidRPr="0038614B" w:rsidRDefault="0038614B" w:rsidP="0038614B">
      <w:pPr>
        <w:ind w:left="1134"/>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 xml:space="preserve">　指定管理者は、翌年度の年間事業計画書及び収支予算書を作成し、２月末日までに提出すること。記載する主な事項の詳細は、次のとおりとする。</w:t>
      </w:r>
    </w:p>
    <w:p w14:paraId="59B9C420" w14:textId="77777777" w:rsidR="0038614B" w:rsidRPr="0038614B" w:rsidRDefault="0038614B" w:rsidP="0038614B">
      <w:pPr>
        <w:ind w:left="1134"/>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lastRenderedPageBreak/>
        <w:t>(</w:t>
      </w:r>
      <w:r w:rsidRPr="0038614B">
        <w:rPr>
          <w:rFonts w:ascii="ＭＳ ゴシック" w:eastAsia="ＭＳ ゴシック" w:hAnsi="ＭＳ ゴシック" w:cs="ＭＳ ゴシック" w:hint="default"/>
        </w:rPr>
        <w:t>a</w:t>
      </w:r>
      <w:r w:rsidRPr="0038614B">
        <w:rPr>
          <w:rFonts w:ascii="ＭＳ ゴシック" w:eastAsia="ＭＳ ゴシック" w:hAnsi="ＭＳ ゴシック" w:cs="ＭＳ ゴシック"/>
        </w:rPr>
        <w:t>) 本業務及び自主事業の執行体制</w:t>
      </w:r>
    </w:p>
    <w:p w14:paraId="46A5E2FB" w14:textId="77777777" w:rsidR="0038614B" w:rsidRPr="0038614B" w:rsidRDefault="0038614B" w:rsidP="0038614B">
      <w:pPr>
        <w:ind w:firstLineChars="600" w:firstLine="1327"/>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・人員配置計画、再委託関係</w:t>
      </w:r>
    </w:p>
    <w:p w14:paraId="65018B7A" w14:textId="77777777" w:rsidR="0038614B" w:rsidRPr="0038614B" w:rsidRDefault="0038614B" w:rsidP="0038614B">
      <w:pPr>
        <w:ind w:firstLineChars="500" w:firstLine="1106"/>
        <w:rPr>
          <w:rFonts w:ascii="ＭＳ ゴシック" w:eastAsia="ＭＳ ゴシック" w:hAnsi="ＭＳ ゴシック" w:cs="ＭＳ ゴシック" w:hint="default"/>
        </w:rPr>
      </w:pPr>
    </w:p>
    <w:p w14:paraId="0750AE6D" w14:textId="77777777" w:rsidR="0038614B" w:rsidRPr="0038614B" w:rsidRDefault="0038614B" w:rsidP="0038614B">
      <w:pPr>
        <w:ind w:firstLineChars="500" w:firstLine="1106"/>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w:t>
      </w:r>
      <w:r w:rsidRPr="0038614B">
        <w:rPr>
          <w:rFonts w:ascii="ＭＳ ゴシック" w:eastAsia="ＭＳ ゴシック" w:hAnsi="ＭＳ ゴシック" w:cs="ＭＳ ゴシック" w:hint="default"/>
        </w:rPr>
        <w:t>b</w:t>
      </w:r>
      <w:r w:rsidRPr="0038614B">
        <w:rPr>
          <w:rFonts w:ascii="ＭＳ ゴシック" w:eastAsia="ＭＳ ゴシック" w:hAnsi="ＭＳ ゴシック" w:cs="ＭＳ ゴシック"/>
        </w:rPr>
        <w:t>)</w:t>
      </w:r>
      <w:r w:rsidRPr="0038614B">
        <w:rPr>
          <w:rFonts w:ascii="ＭＳ ゴシック" w:eastAsia="ＭＳ ゴシック" w:hAnsi="ＭＳ ゴシック" w:cs="ＭＳ ゴシック" w:hint="default"/>
        </w:rPr>
        <w:t xml:space="preserve"> </w:t>
      </w:r>
      <w:r w:rsidRPr="0038614B">
        <w:rPr>
          <w:rFonts w:ascii="ＭＳ ゴシック" w:eastAsia="ＭＳ ゴシック" w:hAnsi="ＭＳ ゴシック" w:cs="ＭＳ ゴシック"/>
        </w:rPr>
        <w:t>本業務及び自主事業に係る実施計画</w:t>
      </w:r>
    </w:p>
    <w:p w14:paraId="3D403CAD" w14:textId="77777777" w:rsidR="0038614B" w:rsidRPr="0038614B" w:rsidRDefault="0038614B" w:rsidP="0038614B">
      <w:pPr>
        <w:ind w:firstLineChars="600" w:firstLine="1327"/>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・年間行事計画、再委託計画、修繕計画</w:t>
      </w:r>
    </w:p>
    <w:p w14:paraId="646491B6" w14:textId="77777777" w:rsidR="0038614B" w:rsidRPr="0038614B" w:rsidRDefault="0038614B" w:rsidP="0038614B">
      <w:pPr>
        <w:ind w:left="1134"/>
        <w:rPr>
          <w:rFonts w:ascii="ＭＳ ゴシック" w:eastAsia="ＭＳ ゴシック" w:hAnsi="ＭＳ ゴシック" w:cs="ＭＳ ゴシック" w:hint="default"/>
        </w:rPr>
      </w:pPr>
    </w:p>
    <w:p w14:paraId="0136DD4B" w14:textId="77777777" w:rsidR="0038614B" w:rsidRPr="0038614B" w:rsidRDefault="0038614B" w:rsidP="0038614B">
      <w:pPr>
        <w:ind w:left="1134"/>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(c)</w:t>
      </w:r>
      <w:r w:rsidRPr="0038614B">
        <w:rPr>
          <w:rFonts w:ascii="ＭＳ ゴシック" w:eastAsia="ＭＳ ゴシック" w:hAnsi="ＭＳ ゴシック" w:cs="ＭＳ ゴシック" w:hint="default"/>
        </w:rPr>
        <w:t xml:space="preserve"> </w:t>
      </w:r>
      <w:r w:rsidRPr="0038614B">
        <w:rPr>
          <w:rFonts w:ascii="ＭＳ ゴシック" w:eastAsia="ＭＳ ゴシック" w:hAnsi="ＭＳ ゴシック" w:cs="ＭＳ ゴシック"/>
        </w:rPr>
        <w:t>本業務及び自主事業に係る収支計画</w:t>
      </w:r>
    </w:p>
    <w:p w14:paraId="30D4487C" w14:textId="77777777" w:rsidR="0038614B" w:rsidRPr="0038614B" w:rsidRDefault="0038614B" w:rsidP="0038614B">
      <w:pPr>
        <w:ind w:left="1134"/>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 xml:space="preserve">　</w:t>
      </w:r>
    </w:p>
    <w:p w14:paraId="5AED8667" w14:textId="77777777" w:rsidR="0038614B" w:rsidRPr="0038614B" w:rsidRDefault="0038614B" w:rsidP="0038614B">
      <w:pPr>
        <w:ind w:left="1134"/>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(d)その他知事が必要と認める事項</w:t>
      </w:r>
    </w:p>
    <w:p w14:paraId="6549FC17" w14:textId="77777777" w:rsidR="0038614B" w:rsidRPr="0038614B" w:rsidRDefault="0038614B" w:rsidP="0038614B">
      <w:pPr>
        <w:ind w:left="1549" w:hangingChars="700" w:hanging="1549"/>
        <w:rPr>
          <w:rFonts w:ascii="ＭＳ ゴシック" w:eastAsia="ＭＳ ゴシック" w:hAnsi="ＭＳ ゴシック" w:cs="ＭＳ ゴシック" w:hint="default"/>
        </w:rPr>
      </w:pPr>
      <w:r w:rsidRPr="0038614B">
        <w:rPr>
          <w:rFonts w:ascii="ＭＳ ゴシック" w:eastAsia="ＭＳ ゴシック" w:hAnsi="ＭＳ ゴシック" w:cs="ＭＳ ゴシック"/>
        </w:rPr>
        <w:t xml:space="preserve">　　　　　　・業務を再委託する場合は、再委託案件毎に、再委託承認申請書を提出し、あらかじめ県の承認を得ること。（協定書第19条第２項及び募集要項６(</w:t>
      </w:r>
      <w:r w:rsidRPr="0038614B">
        <w:rPr>
          <w:rFonts w:ascii="ＭＳ ゴシック" w:eastAsia="ＭＳ ゴシック" w:hAnsi="ＭＳ ゴシック" w:cs="ＭＳ ゴシック" w:hint="default"/>
        </w:rPr>
        <w:t>5</w:t>
      </w:r>
      <w:r w:rsidRPr="0038614B">
        <w:rPr>
          <w:rFonts w:ascii="ＭＳ ゴシック" w:eastAsia="ＭＳ ゴシック" w:hAnsi="ＭＳ ゴシック" w:cs="ＭＳ ゴシック"/>
        </w:rPr>
        <w:t>)ク）</w:t>
      </w:r>
    </w:p>
    <w:p w14:paraId="6258D845" w14:textId="77777777" w:rsidR="0038614B" w:rsidRPr="0038614B" w:rsidRDefault="0038614B" w:rsidP="0038614B">
      <w:pPr>
        <w:ind w:left="1134"/>
        <w:rPr>
          <w:rFonts w:ascii="ＭＳ ゴシック" w:eastAsia="ＭＳ ゴシック" w:hAnsi="ＭＳ ゴシック" w:cs="ＭＳ ゴシック" w:hint="default"/>
        </w:rPr>
      </w:pPr>
    </w:p>
    <w:p w14:paraId="056DA7B6" w14:textId="77777777" w:rsidR="0038614B" w:rsidRPr="0038614B" w:rsidRDefault="0038614B" w:rsidP="0038614B">
      <w:pPr>
        <w:ind w:left="1134"/>
        <w:rPr>
          <w:rFonts w:ascii="ＭＳ ゴシック" w:eastAsia="ＭＳ ゴシック" w:hAnsi="ＭＳ ゴシック" w:cs="ＭＳ ゴシック" w:hint="default"/>
        </w:rPr>
      </w:pPr>
    </w:p>
    <w:p w14:paraId="5AC7A005" w14:textId="77777777" w:rsidR="0038614B" w:rsidRPr="0038614B" w:rsidRDefault="0038614B" w:rsidP="0038614B">
      <w:pPr>
        <w:ind w:left="1134"/>
        <w:rPr>
          <w:rFonts w:ascii="ＭＳ ゴシック" w:eastAsia="ＭＳ ゴシック" w:hAnsi="ＭＳ ゴシック" w:cs="ＭＳ ゴシック" w:hint="default"/>
        </w:rPr>
      </w:pPr>
    </w:p>
    <w:p w14:paraId="3752D4C8" w14:textId="77777777" w:rsidR="0038614B" w:rsidRPr="0038614B" w:rsidRDefault="0038614B" w:rsidP="0038614B">
      <w:pPr>
        <w:ind w:left="1134"/>
        <w:rPr>
          <w:rFonts w:ascii="ＭＳ ゴシック" w:eastAsia="ＭＳ ゴシック" w:hAnsi="ＭＳ ゴシック" w:cs="ＭＳ ゴシック" w:hint="default"/>
        </w:rPr>
      </w:pPr>
    </w:p>
    <w:p w14:paraId="7FB9C4E2" w14:textId="77777777" w:rsidR="0038614B" w:rsidRPr="0038614B" w:rsidRDefault="0038614B" w:rsidP="0038614B">
      <w:pPr>
        <w:ind w:left="1134"/>
        <w:rPr>
          <w:rFonts w:ascii="ＭＳ ゴシック" w:eastAsia="ＭＳ ゴシック" w:hAnsi="ＭＳ ゴシック" w:cs="ＭＳ ゴシック" w:hint="default"/>
        </w:rPr>
      </w:pPr>
    </w:p>
    <w:p w14:paraId="14C31634" w14:textId="77777777" w:rsidR="0038614B" w:rsidRPr="0038614B" w:rsidRDefault="0038614B" w:rsidP="0038614B">
      <w:pPr>
        <w:ind w:left="1134"/>
        <w:rPr>
          <w:rFonts w:ascii="ＭＳ ゴシック" w:eastAsia="ＭＳ ゴシック" w:hAnsi="ＭＳ ゴシック" w:cs="ＭＳ ゴシック" w:hint="default"/>
        </w:rPr>
      </w:pPr>
    </w:p>
    <w:p w14:paraId="1B37855C" w14:textId="77777777" w:rsidR="0038614B" w:rsidRPr="0038614B" w:rsidRDefault="0038614B" w:rsidP="0038614B">
      <w:pPr>
        <w:ind w:left="1134"/>
        <w:rPr>
          <w:rFonts w:ascii="ＭＳ ゴシック" w:eastAsia="ＭＳ ゴシック" w:hAnsi="ＭＳ ゴシック" w:cs="ＭＳ ゴシック" w:hint="default"/>
        </w:rPr>
      </w:pPr>
    </w:p>
    <w:p w14:paraId="3C03E44D" w14:textId="77777777" w:rsidR="0038614B" w:rsidRPr="0038614B" w:rsidRDefault="0038614B" w:rsidP="0038614B">
      <w:pPr>
        <w:ind w:left="1134"/>
        <w:rPr>
          <w:rFonts w:ascii="ＭＳ ゴシック" w:eastAsia="ＭＳ ゴシック" w:hAnsi="ＭＳ ゴシック" w:cs="ＭＳ ゴシック" w:hint="default"/>
        </w:rPr>
      </w:pPr>
    </w:p>
    <w:p w14:paraId="7C5A3B8E" w14:textId="77777777" w:rsidR="0038614B" w:rsidRPr="0038614B" w:rsidRDefault="0038614B" w:rsidP="0038614B">
      <w:pPr>
        <w:ind w:left="1134"/>
        <w:rPr>
          <w:rFonts w:ascii="ＭＳ ゴシック" w:eastAsia="ＭＳ ゴシック" w:hAnsi="ＭＳ ゴシック" w:cs="ＭＳ ゴシック" w:hint="default"/>
        </w:rPr>
      </w:pPr>
    </w:p>
    <w:p w14:paraId="2CABB1C5" w14:textId="77777777" w:rsidR="0038614B" w:rsidRPr="0038614B" w:rsidRDefault="0038614B" w:rsidP="0038614B">
      <w:pPr>
        <w:ind w:left="1134"/>
        <w:rPr>
          <w:rFonts w:ascii="ＭＳ ゴシック" w:eastAsia="ＭＳ ゴシック" w:hAnsi="ＭＳ ゴシック" w:cs="ＭＳ ゴシック" w:hint="default"/>
        </w:rPr>
      </w:pPr>
    </w:p>
    <w:p w14:paraId="51CF9DB8" w14:textId="77777777" w:rsidR="0038614B" w:rsidRPr="0038614B" w:rsidRDefault="0038614B" w:rsidP="0038614B">
      <w:pPr>
        <w:ind w:left="1134"/>
        <w:rPr>
          <w:rFonts w:ascii="ＭＳ ゴシック" w:eastAsia="ＭＳ ゴシック" w:hAnsi="ＭＳ ゴシック" w:cs="ＭＳ ゴシック" w:hint="default"/>
        </w:rPr>
      </w:pPr>
    </w:p>
    <w:p w14:paraId="24E27CCE" w14:textId="77777777" w:rsidR="0038614B" w:rsidRPr="0038614B" w:rsidRDefault="0038614B" w:rsidP="0038614B">
      <w:pPr>
        <w:ind w:left="1134"/>
        <w:rPr>
          <w:rFonts w:ascii="ＭＳ ゴシック" w:eastAsia="ＭＳ ゴシック" w:hAnsi="ＭＳ ゴシック" w:cs="ＭＳ ゴシック" w:hint="default"/>
        </w:rPr>
      </w:pPr>
    </w:p>
    <w:p w14:paraId="1FDA9FF6" w14:textId="77777777" w:rsidR="0038614B" w:rsidRPr="0038614B" w:rsidRDefault="0038614B" w:rsidP="0038614B">
      <w:pPr>
        <w:ind w:left="1134"/>
        <w:rPr>
          <w:rFonts w:ascii="ＭＳ ゴシック" w:eastAsia="ＭＳ ゴシック" w:hAnsi="ＭＳ ゴシック" w:cs="ＭＳ ゴシック" w:hint="default"/>
        </w:rPr>
      </w:pPr>
    </w:p>
    <w:p w14:paraId="213771E4" w14:textId="77777777" w:rsidR="0038614B" w:rsidRDefault="0038614B" w:rsidP="0038614B">
      <w:pPr>
        <w:ind w:left="1134"/>
        <w:rPr>
          <w:rFonts w:ascii="ＭＳ ゴシック" w:eastAsia="ＭＳ ゴシック" w:hAnsi="ＭＳ ゴシック" w:cs="ＭＳ ゴシック" w:hint="default"/>
        </w:rPr>
      </w:pPr>
    </w:p>
    <w:p w14:paraId="67190347" w14:textId="77777777" w:rsidR="0038614B" w:rsidRDefault="0038614B" w:rsidP="0038614B">
      <w:pPr>
        <w:ind w:left="1134"/>
        <w:rPr>
          <w:rFonts w:ascii="ＭＳ ゴシック" w:eastAsia="ＭＳ ゴシック" w:hAnsi="ＭＳ ゴシック" w:cs="ＭＳ ゴシック" w:hint="default"/>
        </w:rPr>
      </w:pPr>
    </w:p>
    <w:p w14:paraId="459FB7A0" w14:textId="77777777" w:rsidR="0038614B" w:rsidRDefault="0038614B" w:rsidP="0038614B">
      <w:pPr>
        <w:ind w:left="1134"/>
        <w:rPr>
          <w:rFonts w:ascii="ＭＳ ゴシック" w:eastAsia="ＭＳ ゴシック" w:hAnsi="ＭＳ ゴシック" w:cs="ＭＳ ゴシック" w:hint="default"/>
        </w:rPr>
      </w:pPr>
    </w:p>
    <w:p w14:paraId="1B544021" w14:textId="77777777" w:rsidR="0038614B" w:rsidRDefault="0038614B" w:rsidP="0038614B">
      <w:pPr>
        <w:ind w:left="1134"/>
        <w:rPr>
          <w:rFonts w:ascii="ＭＳ ゴシック" w:eastAsia="ＭＳ ゴシック" w:hAnsi="ＭＳ ゴシック" w:cs="ＭＳ ゴシック" w:hint="default"/>
        </w:rPr>
      </w:pPr>
    </w:p>
    <w:p w14:paraId="0A2D0503" w14:textId="77777777" w:rsidR="0038614B" w:rsidRDefault="0038614B" w:rsidP="0038614B">
      <w:pPr>
        <w:ind w:left="1134"/>
        <w:rPr>
          <w:rFonts w:ascii="ＭＳ ゴシック" w:eastAsia="ＭＳ ゴシック" w:hAnsi="ＭＳ ゴシック" w:cs="ＭＳ ゴシック" w:hint="default"/>
        </w:rPr>
      </w:pPr>
    </w:p>
    <w:p w14:paraId="7C260174" w14:textId="77777777" w:rsidR="0038614B" w:rsidRDefault="0038614B" w:rsidP="0038614B">
      <w:pPr>
        <w:ind w:left="1134"/>
        <w:rPr>
          <w:rFonts w:ascii="ＭＳ ゴシック" w:eastAsia="ＭＳ ゴシック" w:hAnsi="ＭＳ ゴシック" w:cs="ＭＳ ゴシック" w:hint="default"/>
        </w:rPr>
      </w:pPr>
    </w:p>
    <w:p w14:paraId="5912B647" w14:textId="77777777" w:rsidR="0038614B" w:rsidRDefault="0038614B" w:rsidP="0038614B">
      <w:pPr>
        <w:ind w:left="1134"/>
        <w:rPr>
          <w:rFonts w:ascii="ＭＳ ゴシック" w:eastAsia="ＭＳ ゴシック" w:hAnsi="ＭＳ ゴシック" w:cs="ＭＳ ゴシック" w:hint="default"/>
        </w:rPr>
      </w:pPr>
    </w:p>
    <w:p w14:paraId="3DE79470" w14:textId="77777777" w:rsidR="0038614B" w:rsidRDefault="0038614B" w:rsidP="0038614B">
      <w:pPr>
        <w:ind w:left="1134"/>
        <w:rPr>
          <w:rFonts w:ascii="ＭＳ ゴシック" w:eastAsia="ＭＳ ゴシック" w:hAnsi="ＭＳ ゴシック" w:cs="ＭＳ ゴシック" w:hint="default"/>
        </w:rPr>
      </w:pPr>
    </w:p>
    <w:p w14:paraId="783673F0" w14:textId="77777777" w:rsidR="0038614B" w:rsidRDefault="0038614B" w:rsidP="0038614B">
      <w:pPr>
        <w:ind w:left="1134"/>
        <w:rPr>
          <w:rFonts w:ascii="ＭＳ ゴシック" w:eastAsia="ＭＳ ゴシック" w:hAnsi="ＭＳ ゴシック" w:cs="ＭＳ ゴシック" w:hint="default"/>
        </w:rPr>
      </w:pPr>
    </w:p>
    <w:p w14:paraId="5C0AA390" w14:textId="77777777" w:rsidR="0038614B" w:rsidRDefault="0038614B" w:rsidP="0038614B">
      <w:pPr>
        <w:ind w:left="1134"/>
        <w:rPr>
          <w:rFonts w:ascii="ＭＳ ゴシック" w:eastAsia="ＭＳ ゴシック" w:hAnsi="ＭＳ ゴシック" w:cs="ＭＳ ゴシック" w:hint="default"/>
        </w:rPr>
      </w:pPr>
    </w:p>
    <w:p w14:paraId="1F31C260" w14:textId="77777777" w:rsidR="0038614B" w:rsidRDefault="0038614B" w:rsidP="0038614B">
      <w:pPr>
        <w:ind w:left="1134"/>
        <w:rPr>
          <w:rFonts w:ascii="ＭＳ ゴシック" w:eastAsia="ＭＳ ゴシック" w:hAnsi="ＭＳ ゴシック" w:cs="ＭＳ ゴシック" w:hint="default"/>
        </w:rPr>
      </w:pPr>
    </w:p>
    <w:p w14:paraId="52FAA867" w14:textId="77777777" w:rsidR="0038614B" w:rsidRDefault="0038614B" w:rsidP="0038614B">
      <w:pPr>
        <w:ind w:left="1134"/>
        <w:rPr>
          <w:rFonts w:ascii="ＭＳ ゴシック" w:eastAsia="ＭＳ ゴシック" w:hAnsi="ＭＳ ゴシック" w:cs="ＭＳ ゴシック" w:hint="default"/>
        </w:rPr>
      </w:pPr>
    </w:p>
    <w:p w14:paraId="751B54DA" w14:textId="77777777" w:rsidR="0038614B" w:rsidRDefault="0038614B" w:rsidP="0038614B">
      <w:pPr>
        <w:ind w:left="1134"/>
        <w:rPr>
          <w:rFonts w:ascii="ＭＳ ゴシック" w:eastAsia="ＭＳ ゴシック" w:hAnsi="ＭＳ ゴシック" w:cs="ＭＳ ゴシック" w:hint="default"/>
        </w:rPr>
      </w:pPr>
    </w:p>
    <w:p w14:paraId="34931C71" w14:textId="77777777" w:rsidR="0083222F" w:rsidRDefault="0083222F" w:rsidP="0038614B">
      <w:pPr>
        <w:ind w:left="1134"/>
        <w:rPr>
          <w:rFonts w:ascii="ＭＳ ゴシック" w:eastAsia="ＭＳ ゴシック" w:hAnsi="ＭＳ ゴシック" w:cs="ＭＳ ゴシック" w:hint="default"/>
        </w:rPr>
      </w:pPr>
    </w:p>
    <w:p w14:paraId="0AB6EE99" w14:textId="77777777" w:rsidR="0006175F" w:rsidRPr="0038614B" w:rsidRDefault="0006175F" w:rsidP="0038614B">
      <w:pPr>
        <w:ind w:left="1134"/>
        <w:rPr>
          <w:rFonts w:ascii="ＭＳ ゴシック" w:eastAsia="ＭＳ ゴシック" w:hAnsi="ＭＳ ゴシック" w:cs="ＭＳ ゴシック" w:hint="default"/>
        </w:rPr>
      </w:pPr>
    </w:p>
    <w:p w14:paraId="26EC2B5D" w14:textId="77777777" w:rsidR="0038614B" w:rsidRPr="0038614B" w:rsidRDefault="0038614B" w:rsidP="0038614B">
      <w:pPr>
        <w:rPr>
          <w:rFonts w:ascii="ＭＳ ゴシック" w:eastAsia="ＭＳ ゴシック" w:hAnsi="ＭＳ ゴシック" w:cs="ＭＳ ゴシック" w:hint="default"/>
        </w:rPr>
      </w:pPr>
    </w:p>
    <w:p w14:paraId="6DF3D305" w14:textId="77777777" w:rsidR="0038614B" w:rsidRPr="0038614B" w:rsidRDefault="0038614B" w:rsidP="0038614B">
      <w:pPr>
        <w:spacing w:line="346" w:lineRule="exact"/>
        <w:jc w:val="right"/>
        <w:rPr>
          <w:rFonts w:eastAsia="Times New Roman" w:hAnsi="ＭＳ ゴシック" w:cs="ＭＳ ゴシック" w:hint="default"/>
          <w:color w:val="auto"/>
          <w:sz w:val="18"/>
        </w:rPr>
      </w:pPr>
    </w:p>
    <w:p w14:paraId="3DF34DD8" w14:textId="77777777" w:rsidR="0038614B" w:rsidRPr="0038614B" w:rsidRDefault="006F0F0B" w:rsidP="0038614B">
      <w:pPr>
        <w:spacing w:line="378" w:lineRule="exact"/>
        <w:jc w:val="center"/>
        <w:rPr>
          <w:rFonts w:ascii="ＭＳ ゴシック" w:eastAsia="ＭＳ ゴシック" w:cs="ＭＳ ゴシック" w:hint="default"/>
          <w:color w:val="auto"/>
          <w:sz w:val="24"/>
        </w:rPr>
      </w:pPr>
      <w:r>
        <w:rPr>
          <w:rFonts w:ascii="ＭＳ ゴシック" w:eastAsia="ＭＳ ゴシック" w:hAnsi="ＭＳ ゴシック" w:cs="ＭＳ ゴシック"/>
          <w:color w:val="auto"/>
          <w:sz w:val="24"/>
        </w:rPr>
        <w:t>金武湾港宇堅</w:t>
      </w:r>
      <w:r w:rsidR="0038614B" w:rsidRPr="0038614B">
        <w:rPr>
          <w:rFonts w:ascii="ＭＳ ゴシック" w:eastAsia="ＭＳ ゴシック" w:hAnsi="ＭＳ ゴシック" w:cs="ＭＳ ゴシック"/>
          <w:color w:val="auto"/>
          <w:sz w:val="24"/>
        </w:rPr>
        <w:t>海浜公園管理業務区分表</w:t>
      </w:r>
    </w:p>
    <w:p w14:paraId="39FE2804" w14:textId="77777777" w:rsidR="0038614B" w:rsidRPr="0038614B" w:rsidRDefault="0038614B" w:rsidP="0038614B">
      <w:pPr>
        <w:spacing w:line="346" w:lineRule="exact"/>
        <w:rPr>
          <w:rFonts w:eastAsia="Times New Roman" w:hAnsi="ＭＳ ゴシック" w:cs="ＭＳ ゴシック" w:hint="default"/>
          <w:color w:val="auto"/>
          <w:sz w:val="18"/>
        </w:rPr>
      </w:pPr>
    </w:p>
    <w:p w14:paraId="66520568" w14:textId="77777777" w:rsidR="0038614B" w:rsidRPr="0038614B" w:rsidRDefault="0038614B" w:rsidP="0038614B">
      <w:pPr>
        <w:spacing w:line="346" w:lineRule="exact"/>
        <w:rPr>
          <w:rFonts w:eastAsia="Times New Roman" w:hAnsi="ＭＳ ゴシック" w:cs="ＭＳ ゴシック" w:hint="default"/>
          <w:color w:val="auto"/>
          <w:sz w:val="18"/>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0"/>
        <w:gridCol w:w="1508"/>
        <w:gridCol w:w="4253"/>
        <w:gridCol w:w="1167"/>
        <w:gridCol w:w="1243"/>
      </w:tblGrid>
      <w:tr w:rsidR="0038614B" w:rsidRPr="0038614B" w14:paraId="3B0F36BE" w14:textId="77777777" w:rsidTr="0051355B">
        <w:trPr>
          <w:cantSplit/>
          <w:trHeight w:val="346"/>
        </w:trPr>
        <w:tc>
          <w:tcPr>
            <w:tcW w:w="1270" w:type="dxa"/>
            <w:vMerge w:val="restart"/>
            <w:tcBorders>
              <w:top w:val="single" w:sz="4" w:space="0" w:color="000000"/>
              <w:left w:val="single" w:sz="4" w:space="0" w:color="000000"/>
              <w:right w:val="single" w:sz="4" w:space="0" w:color="000000"/>
            </w:tcBorders>
            <w:shd w:val="clear" w:color="auto" w:fill="E6E6E6"/>
            <w:vAlign w:val="center"/>
          </w:tcPr>
          <w:p w14:paraId="73A64C75"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業務の種類</w:t>
            </w:r>
          </w:p>
        </w:tc>
        <w:tc>
          <w:tcPr>
            <w:tcW w:w="5761" w:type="dxa"/>
            <w:gridSpan w:val="2"/>
            <w:vMerge w:val="restart"/>
            <w:tcBorders>
              <w:top w:val="single" w:sz="4" w:space="0" w:color="000000"/>
              <w:left w:val="single" w:sz="4" w:space="0" w:color="000000"/>
              <w:right w:val="single" w:sz="4" w:space="0" w:color="000000"/>
            </w:tcBorders>
            <w:shd w:val="clear" w:color="auto" w:fill="E6E6E6"/>
            <w:vAlign w:val="center"/>
          </w:tcPr>
          <w:p w14:paraId="4DD01100"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業務内容</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42290770"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区分</w:t>
            </w:r>
          </w:p>
        </w:tc>
      </w:tr>
      <w:tr w:rsidR="0038614B" w:rsidRPr="0038614B" w14:paraId="31BF4459" w14:textId="77777777" w:rsidTr="0051355B">
        <w:trPr>
          <w:cantSplit/>
          <w:trHeight w:val="346"/>
        </w:trPr>
        <w:tc>
          <w:tcPr>
            <w:tcW w:w="1270" w:type="dxa"/>
            <w:vMerge/>
            <w:tcBorders>
              <w:left w:val="single" w:sz="4" w:space="0" w:color="000000"/>
              <w:bottom w:val="single" w:sz="4" w:space="0" w:color="000000"/>
              <w:right w:val="single" w:sz="4" w:space="0" w:color="000000"/>
            </w:tcBorders>
            <w:shd w:val="clear" w:color="auto" w:fill="E6E6E6"/>
            <w:vAlign w:val="center"/>
          </w:tcPr>
          <w:p w14:paraId="51B3F5CF"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5761" w:type="dxa"/>
            <w:gridSpan w:val="2"/>
            <w:vMerge/>
            <w:tcBorders>
              <w:left w:val="single" w:sz="4" w:space="0" w:color="000000"/>
              <w:bottom w:val="single" w:sz="4" w:space="0" w:color="000000"/>
              <w:right w:val="single" w:sz="4" w:space="0" w:color="000000"/>
            </w:tcBorders>
            <w:shd w:val="clear" w:color="auto" w:fill="E6E6E6"/>
            <w:vAlign w:val="center"/>
          </w:tcPr>
          <w:p w14:paraId="7FE9D76B"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1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8FA202D"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県</w:t>
            </w:r>
          </w:p>
        </w:tc>
        <w:tc>
          <w:tcPr>
            <w:tcW w:w="12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EB14560"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指定管理者</w:t>
            </w:r>
          </w:p>
        </w:tc>
      </w:tr>
      <w:tr w:rsidR="0038614B" w:rsidRPr="0038614B" w14:paraId="7B759707" w14:textId="77777777" w:rsidTr="0051355B">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11ADE752" w14:textId="77777777" w:rsidR="0038614B" w:rsidRPr="0038614B" w:rsidRDefault="0038614B" w:rsidP="0038614B">
            <w:pPr>
              <w:suppressAutoHyphens/>
              <w:kinsoku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施設の</w:t>
            </w:r>
          </w:p>
          <w:p w14:paraId="578FF839" w14:textId="77777777" w:rsidR="0038614B" w:rsidRPr="0038614B" w:rsidRDefault="0038614B" w:rsidP="0038614B">
            <w:pPr>
              <w:suppressAutoHyphens/>
              <w:kinsoku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維持管理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49328ED4"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植裁管理</w:t>
            </w:r>
          </w:p>
        </w:tc>
        <w:tc>
          <w:tcPr>
            <w:tcW w:w="4253" w:type="dxa"/>
            <w:tcBorders>
              <w:top w:val="single" w:sz="4" w:space="0" w:color="000000"/>
              <w:left w:val="single" w:sz="4" w:space="0" w:color="000000"/>
              <w:bottom w:val="single" w:sz="4" w:space="0" w:color="000000"/>
              <w:right w:val="single" w:sz="4" w:space="0" w:color="000000"/>
            </w:tcBorders>
            <w:vAlign w:val="center"/>
          </w:tcPr>
          <w:p w14:paraId="339E38FA"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樹木、草地、芝生、花壇等の維持・育成</w:t>
            </w:r>
          </w:p>
        </w:tc>
        <w:tc>
          <w:tcPr>
            <w:tcW w:w="1167" w:type="dxa"/>
            <w:tcBorders>
              <w:top w:val="single" w:sz="4" w:space="0" w:color="000000"/>
              <w:left w:val="single" w:sz="4" w:space="0" w:color="000000"/>
              <w:bottom w:val="single" w:sz="4" w:space="0" w:color="000000"/>
              <w:right w:val="single" w:sz="4" w:space="0" w:color="000000"/>
            </w:tcBorders>
            <w:vAlign w:val="center"/>
          </w:tcPr>
          <w:p w14:paraId="57FCA01E"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1977BD0"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1C709C47" w14:textId="77777777" w:rsidTr="0051355B">
        <w:trPr>
          <w:cantSplit/>
          <w:trHeight w:val="346"/>
        </w:trPr>
        <w:tc>
          <w:tcPr>
            <w:tcW w:w="1270" w:type="dxa"/>
            <w:vMerge/>
            <w:tcBorders>
              <w:left w:val="single" w:sz="4" w:space="0" w:color="000000"/>
              <w:right w:val="single" w:sz="4" w:space="0" w:color="000000"/>
            </w:tcBorders>
            <w:vAlign w:val="center"/>
          </w:tcPr>
          <w:p w14:paraId="692FD7C9"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right w:val="single" w:sz="4" w:space="0" w:color="000000"/>
            </w:tcBorders>
            <w:vAlign w:val="center"/>
          </w:tcPr>
          <w:p w14:paraId="6B7617C1"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工作物管理</w:t>
            </w:r>
          </w:p>
        </w:tc>
        <w:tc>
          <w:tcPr>
            <w:tcW w:w="4253" w:type="dxa"/>
            <w:tcBorders>
              <w:top w:val="single" w:sz="4" w:space="0" w:color="000000"/>
              <w:left w:val="single" w:sz="4" w:space="0" w:color="000000"/>
              <w:right w:val="single" w:sz="4" w:space="0" w:color="000000"/>
            </w:tcBorders>
            <w:vAlign w:val="center"/>
          </w:tcPr>
          <w:p w14:paraId="2C7A29DF"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園路、広場、休養施設、管理施設等の維持・小規模修理</w:t>
            </w:r>
          </w:p>
        </w:tc>
        <w:tc>
          <w:tcPr>
            <w:tcW w:w="1167" w:type="dxa"/>
            <w:tcBorders>
              <w:top w:val="single" w:sz="4" w:space="0" w:color="000000"/>
              <w:left w:val="single" w:sz="4" w:space="0" w:color="000000"/>
              <w:right w:val="single" w:sz="4" w:space="0" w:color="000000"/>
            </w:tcBorders>
            <w:vAlign w:val="center"/>
          </w:tcPr>
          <w:p w14:paraId="65A51312"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right w:val="single" w:sz="4" w:space="0" w:color="000000"/>
            </w:tcBorders>
            <w:vAlign w:val="center"/>
          </w:tcPr>
          <w:p w14:paraId="08D98930"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3AB323FD" w14:textId="77777777" w:rsidTr="0051355B">
        <w:trPr>
          <w:cantSplit/>
          <w:trHeight w:val="346"/>
        </w:trPr>
        <w:tc>
          <w:tcPr>
            <w:tcW w:w="1270" w:type="dxa"/>
            <w:vMerge/>
            <w:tcBorders>
              <w:left w:val="single" w:sz="4" w:space="0" w:color="000000"/>
              <w:right w:val="single" w:sz="4" w:space="0" w:color="000000"/>
            </w:tcBorders>
            <w:vAlign w:val="center"/>
          </w:tcPr>
          <w:p w14:paraId="27281F38"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49426F80"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清掃</w:t>
            </w:r>
          </w:p>
        </w:tc>
        <w:tc>
          <w:tcPr>
            <w:tcW w:w="4253" w:type="dxa"/>
            <w:tcBorders>
              <w:top w:val="single" w:sz="4" w:space="0" w:color="000000"/>
              <w:left w:val="single" w:sz="4" w:space="0" w:color="000000"/>
              <w:bottom w:val="single" w:sz="4" w:space="0" w:color="000000"/>
              <w:right w:val="single" w:sz="4" w:space="0" w:color="000000"/>
            </w:tcBorders>
            <w:vAlign w:val="center"/>
          </w:tcPr>
          <w:p w14:paraId="14BC5845"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塵芥、便所等の清掃</w:t>
            </w:r>
          </w:p>
        </w:tc>
        <w:tc>
          <w:tcPr>
            <w:tcW w:w="1167" w:type="dxa"/>
            <w:tcBorders>
              <w:top w:val="single" w:sz="4" w:space="0" w:color="000000"/>
              <w:left w:val="single" w:sz="4" w:space="0" w:color="000000"/>
              <w:bottom w:val="single" w:sz="4" w:space="0" w:color="000000"/>
              <w:right w:val="single" w:sz="4" w:space="0" w:color="000000"/>
            </w:tcBorders>
            <w:vAlign w:val="center"/>
          </w:tcPr>
          <w:p w14:paraId="18930F95"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5CC989AA"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331BD6AA" w14:textId="77777777" w:rsidTr="0051355B">
        <w:trPr>
          <w:cantSplit/>
          <w:trHeight w:val="346"/>
        </w:trPr>
        <w:tc>
          <w:tcPr>
            <w:tcW w:w="1270" w:type="dxa"/>
            <w:vMerge/>
            <w:tcBorders>
              <w:left w:val="single" w:sz="4" w:space="0" w:color="000000"/>
              <w:right w:val="single" w:sz="4" w:space="0" w:color="000000"/>
            </w:tcBorders>
            <w:vAlign w:val="center"/>
          </w:tcPr>
          <w:p w14:paraId="0578639A"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7691B161"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点検巡視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4E4EDD69"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植物、工作物の点検巡視</w:t>
            </w:r>
          </w:p>
        </w:tc>
        <w:tc>
          <w:tcPr>
            <w:tcW w:w="1167" w:type="dxa"/>
            <w:tcBorders>
              <w:top w:val="single" w:sz="4" w:space="0" w:color="000000"/>
              <w:left w:val="single" w:sz="4" w:space="0" w:color="000000"/>
              <w:bottom w:val="single" w:sz="4" w:space="0" w:color="000000"/>
              <w:right w:val="single" w:sz="4" w:space="0" w:color="000000"/>
            </w:tcBorders>
            <w:vAlign w:val="center"/>
          </w:tcPr>
          <w:p w14:paraId="4290D2B2"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8EFD06E"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771DA636" w14:textId="77777777" w:rsidTr="0051355B">
        <w:trPr>
          <w:cantSplit/>
          <w:trHeight w:val="346"/>
        </w:trPr>
        <w:tc>
          <w:tcPr>
            <w:tcW w:w="1270" w:type="dxa"/>
            <w:vMerge/>
            <w:tcBorders>
              <w:left w:val="single" w:sz="4" w:space="0" w:color="000000"/>
              <w:bottom w:val="single" w:sz="4" w:space="0" w:color="000000"/>
              <w:right w:val="single" w:sz="4" w:space="0" w:color="000000"/>
            </w:tcBorders>
            <w:vAlign w:val="center"/>
          </w:tcPr>
          <w:p w14:paraId="4E071545"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00C7C5EC"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整備・改善</w:t>
            </w:r>
          </w:p>
        </w:tc>
        <w:tc>
          <w:tcPr>
            <w:tcW w:w="4253" w:type="dxa"/>
            <w:tcBorders>
              <w:top w:val="single" w:sz="4" w:space="0" w:color="000000"/>
              <w:left w:val="single" w:sz="4" w:space="0" w:color="000000"/>
              <w:bottom w:val="single" w:sz="4" w:space="0" w:color="000000"/>
              <w:right w:val="single" w:sz="4" w:space="0" w:color="000000"/>
            </w:tcBorders>
            <w:vAlign w:val="center"/>
          </w:tcPr>
          <w:p w14:paraId="0B0097A6"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建築物等の新築、増築、大規模修繕</w:t>
            </w:r>
          </w:p>
        </w:tc>
        <w:tc>
          <w:tcPr>
            <w:tcW w:w="1167" w:type="dxa"/>
            <w:tcBorders>
              <w:top w:val="single" w:sz="4" w:space="0" w:color="000000"/>
              <w:left w:val="single" w:sz="4" w:space="0" w:color="000000"/>
              <w:bottom w:val="single" w:sz="4" w:space="0" w:color="000000"/>
              <w:right w:val="single" w:sz="4" w:space="0" w:color="000000"/>
            </w:tcBorders>
            <w:vAlign w:val="center"/>
          </w:tcPr>
          <w:p w14:paraId="30C67587"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48978031"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r>
      <w:tr w:rsidR="0038614B" w:rsidRPr="0038614B" w14:paraId="142BA30E" w14:textId="77777777" w:rsidTr="0051355B">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477E5602"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施設の</w:t>
            </w:r>
          </w:p>
          <w:p w14:paraId="54B6763F"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運営管理</w:t>
            </w:r>
          </w:p>
        </w:tc>
        <w:tc>
          <w:tcPr>
            <w:tcW w:w="1508" w:type="dxa"/>
            <w:tcBorders>
              <w:top w:val="single" w:sz="4" w:space="0" w:color="000000"/>
              <w:left w:val="single" w:sz="4" w:space="0" w:color="000000"/>
              <w:bottom w:val="single" w:sz="4" w:space="0" w:color="000000"/>
              <w:right w:val="single" w:sz="4" w:space="0" w:color="000000"/>
            </w:tcBorders>
            <w:vAlign w:val="center"/>
          </w:tcPr>
          <w:p w14:paraId="76E341D3"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安全巡視</w:t>
            </w:r>
          </w:p>
        </w:tc>
        <w:tc>
          <w:tcPr>
            <w:tcW w:w="4253" w:type="dxa"/>
            <w:tcBorders>
              <w:top w:val="single" w:sz="4" w:space="0" w:color="000000"/>
              <w:left w:val="single" w:sz="4" w:space="0" w:color="000000"/>
              <w:bottom w:val="single" w:sz="4" w:space="0" w:color="000000"/>
              <w:right w:val="single" w:sz="4" w:space="0" w:color="000000"/>
            </w:tcBorders>
            <w:vAlign w:val="center"/>
          </w:tcPr>
          <w:p w14:paraId="07612DEC"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パトロール、救護等</w:t>
            </w:r>
          </w:p>
        </w:tc>
        <w:tc>
          <w:tcPr>
            <w:tcW w:w="1167" w:type="dxa"/>
            <w:tcBorders>
              <w:top w:val="single" w:sz="4" w:space="0" w:color="000000"/>
              <w:left w:val="single" w:sz="4" w:space="0" w:color="000000"/>
              <w:bottom w:val="single" w:sz="4" w:space="0" w:color="000000"/>
              <w:right w:val="single" w:sz="4" w:space="0" w:color="000000"/>
            </w:tcBorders>
            <w:vAlign w:val="center"/>
          </w:tcPr>
          <w:p w14:paraId="362B6A5C"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3A9C2B08"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4875EBFB" w14:textId="77777777" w:rsidTr="0051355B">
        <w:trPr>
          <w:cantSplit/>
          <w:trHeight w:val="346"/>
        </w:trPr>
        <w:tc>
          <w:tcPr>
            <w:tcW w:w="1270" w:type="dxa"/>
            <w:vMerge/>
            <w:tcBorders>
              <w:left w:val="single" w:sz="4" w:space="0" w:color="000000"/>
              <w:right w:val="single" w:sz="4" w:space="0" w:color="000000"/>
            </w:tcBorders>
            <w:vAlign w:val="center"/>
          </w:tcPr>
          <w:p w14:paraId="691B1F0F"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right w:val="single" w:sz="4" w:space="0" w:color="000000"/>
            </w:tcBorders>
            <w:vAlign w:val="center"/>
          </w:tcPr>
          <w:p w14:paraId="50836D85"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利用指導</w:t>
            </w:r>
          </w:p>
        </w:tc>
        <w:tc>
          <w:tcPr>
            <w:tcW w:w="4253" w:type="dxa"/>
            <w:tcBorders>
              <w:top w:val="single" w:sz="4" w:space="0" w:color="000000"/>
              <w:left w:val="single" w:sz="4" w:space="0" w:color="000000"/>
              <w:right w:val="single" w:sz="4" w:space="0" w:color="000000"/>
            </w:tcBorders>
            <w:vAlign w:val="center"/>
          </w:tcPr>
          <w:p w14:paraId="5D0D76CF"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 xml:space="preserve">施設案内、利用方法の指導、苦情対応、県民協働等　</w:t>
            </w:r>
          </w:p>
        </w:tc>
        <w:tc>
          <w:tcPr>
            <w:tcW w:w="1167" w:type="dxa"/>
            <w:tcBorders>
              <w:top w:val="single" w:sz="4" w:space="0" w:color="000000"/>
              <w:left w:val="single" w:sz="4" w:space="0" w:color="000000"/>
              <w:right w:val="single" w:sz="4" w:space="0" w:color="000000"/>
            </w:tcBorders>
            <w:vAlign w:val="center"/>
          </w:tcPr>
          <w:p w14:paraId="6893C7D3"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right w:val="single" w:sz="4" w:space="0" w:color="000000"/>
            </w:tcBorders>
            <w:vAlign w:val="center"/>
          </w:tcPr>
          <w:p w14:paraId="0865E7AF"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00826A8D" w14:textId="77777777" w:rsidTr="0051355B">
        <w:trPr>
          <w:cantSplit/>
          <w:trHeight w:val="346"/>
        </w:trPr>
        <w:tc>
          <w:tcPr>
            <w:tcW w:w="1270" w:type="dxa"/>
            <w:vMerge/>
            <w:tcBorders>
              <w:left w:val="single" w:sz="4" w:space="0" w:color="000000"/>
              <w:right w:val="single" w:sz="4" w:space="0" w:color="000000"/>
            </w:tcBorders>
            <w:vAlign w:val="center"/>
          </w:tcPr>
          <w:p w14:paraId="6EEAD9FE"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42B9CEFF"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利用増進</w:t>
            </w:r>
          </w:p>
        </w:tc>
        <w:tc>
          <w:tcPr>
            <w:tcW w:w="4253" w:type="dxa"/>
            <w:tcBorders>
              <w:top w:val="single" w:sz="4" w:space="0" w:color="000000"/>
              <w:left w:val="single" w:sz="4" w:space="0" w:color="000000"/>
              <w:bottom w:val="single" w:sz="4" w:space="0" w:color="000000"/>
              <w:right w:val="single" w:sz="4" w:space="0" w:color="000000"/>
            </w:tcBorders>
            <w:vAlign w:val="center"/>
          </w:tcPr>
          <w:p w14:paraId="6D46F1DD"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広報、催事の実施、利用促進</w:t>
            </w:r>
          </w:p>
        </w:tc>
        <w:tc>
          <w:tcPr>
            <w:tcW w:w="1167" w:type="dxa"/>
            <w:tcBorders>
              <w:top w:val="single" w:sz="4" w:space="0" w:color="000000"/>
              <w:left w:val="single" w:sz="4" w:space="0" w:color="000000"/>
              <w:bottom w:val="single" w:sz="4" w:space="0" w:color="000000"/>
              <w:right w:val="single" w:sz="4" w:space="0" w:color="000000"/>
            </w:tcBorders>
            <w:vAlign w:val="center"/>
          </w:tcPr>
          <w:p w14:paraId="55B99455"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4B7C7431"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61595C6C" w14:textId="77777777" w:rsidTr="0051355B">
        <w:trPr>
          <w:cantSplit/>
          <w:trHeight w:val="346"/>
        </w:trPr>
        <w:tc>
          <w:tcPr>
            <w:tcW w:w="1270" w:type="dxa"/>
            <w:vMerge/>
            <w:tcBorders>
              <w:left w:val="single" w:sz="4" w:space="0" w:color="000000"/>
              <w:right w:val="single" w:sz="4" w:space="0" w:color="000000"/>
            </w:tcBorders>
            <w:vAlign w:val="center"/>
          </w:tcPr>
          <w:p w14:paraId="263E422C"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vMerge w:val="restart"/>
            <w:tcBorders>
              <w:top w:val="single" w:sz="4" w:space="0" w:color="000000"/>
              <w:left w:val="single" w:sz="4" w:space="0" w:color="000000"/>
              <w:right w:val="single" w:sz="4" w:space="0" w:color="000000"/>
            </w:tcBorders>
            <w:vAlign w:val="center"/>
          </w:tcPr>
          <w:p w14:paraId="3D7D4623"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災害時の対応</w:t>
            </w:r>
          </w:p>
        </w:tc>
        <w:tc>
          <w:tcPr>
            <w:tcW w:w="4253" w:type="dxa"/>
            <w:tcBorders>
              <w:top w:val="single" w:sz="4" w:space="0" w:color="000000"/>
              <w:left w:val="single" w:sz="4" w:space="0" w:color="000000"/>
              <w:right w:val="single" w:sz="4" w:space="0" w:color="000000"/>
            </w:tcBorders>
            <w:vAlign w:val="center"/>
          </w:tcPr>
          <w:p w14:paraId="09F87BE1"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待機連絡体制確保、被害調査・報告、応急措置</w:t>
            </w:r>
          </w:p>
        </w:tc>
        <w:tc>
          <w:tcPr>
            <w:tcW w:w="1167" w:type="dxa"/>
            <w:tcBorders>
              <w:top w:val="single" w:sz="4" w:space="0" w:color="000000"/>
              <w:left w:val="single" w:sz="4" w:space="0" w:color="000000"/>
              <w:right w:val="single" w:sz="4" w:space="0" w:color="000000"/>
            </w:tcBorders>
            <w:vAlign w:val="center"/>
          </w:tcPr>
          <w:p w14:paraId="1CB529BA"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right w:val="single" w:sz="4" w:space="0" w:color="000000"/>
            </w:tcBorders>
            <w:vAlign w:val="center"/>
          </w:tcPr>
          <w:p w14:paraId="6D0E86E1"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434B792A" w14:textId="77777777" w:rsidTr="0051355B">
        <w:trPr>
          <w:cantSplit/>
          <w:trHeight w:val="346"/>
        </w:trPr>
        <w:tc>
          <w:tcPr>
            <w:tcW w:w="1270" w:type="dxa"/>
            <w:vMerge/>
            <w:tcBorders>
              <w:left w:val="single" w:sz="4" w:space="0" w:color="000000"/>
              <w:bottom w:val="single" w:sz="4" w:space="0" w:color="000000"/>
              <w:right w:val="single" w:sz="4" w:space="0" w:color="000000"/>
            </w:tcBorders>
            <w:vAlign w:val="center"/>
          </w:tcPr>
          <w:p w14:paraId="3C3B90A6"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508" w:type="dxa"/>
            <w:vMerge/>
            <w:tcBorders>
              <w:left w:val="single" w:sz="4" w:space="0" w:color="000000"/>
              <w:bottom w:val="single" w:sz="4" w:space="0" w:color="000000"/>
              <w:right w:val="single" w:sz="4" w:space="0" w:color="000000"/>
            </w:tcBorders>
            <w:vAlign w:val="center"/>
          </w:tcPr>
          <w:p w14:paraId="5428FBFB"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357B78E"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本格復旧</w:t>
            </w:r>
          </w:p>
        </w:tc>
        <w:tc>
          <w:tcPr>
            <w:tcW w:w="1167" w:type="dxa"/>
            <w:tcBorders>
              <w:top w:val="single" w:sz="4" w:space="0" w:color="000000"/>
              <w:left w:val="single" w:sz="4" w:space="0" w:color="000000"/>
              <w:bottom w:val="single" w:sz="4" w:space="0" w:color="000000"/>
              <w:right w:val="single" w:sz="4" w:space="0" w:color="000000"/>
            </w:tcBorders>
            <w:vAlign w:val="center"/>
          </w:tcPr>
          <w:p w14:paraId="1729A798"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340F2000"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r>
      <w:tr w:rsidR="0038614B" w:rsidRPr="0038614B" w14:paraId="5E28EB39" w14:textId="77777777" w:rsidTr="0051355B">
        <w:trPr>
          <w:cantSplit/>
          <w:trHeight w:val="346"/>
        </w:trPr>
        <w:tc>
          <w:tcPr>
            <w:tcW w:w="1270" w:type="dxa"/>
            <w:vMerge w:val="restart"/>
            <w:tcBorders>
              <w:top w:val="single" w:sz="4" w:space="0" w:color="000000"/>
              <w:left w:val="single" w:sz="4" w:space="0" w:color="000000"/>
              <w:right w:val="single" w:sz="4" w:space="0" w:color="000000"/>
            </w:tcBorders>
            <w:vAlign w:val="center"/>
          </w:tcPr>
          <w:p w14:paraId="41741FF1"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法的管理</w:t>
            </w:r>
          </w:p>
        </w:tc>
        <w:tc>
          <w:tcPr>
            <w:tcW w:w="1508" w:type="dxa"/>
            <w:vMerge w:val="restart"/>
            <w:tcBorders>
              <w:top w:val="single" w:sz="4" w:space="0" w:color="000000"/>
              <w:left w:val="single" w:sz="4" w:space="0" w:color="000000"/>
              <w:right w:val="single" w:sz="4" w:space="0" w:color="000000"/>
            </w:tcBorders>
            <w:vAlign w:val="center"/>
          </w:tcPr>
          <w:p w14:paraId="1EFA38AB"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許認可等</w:t>
            </w:r>
          </w:p>
        </w:tc>
        <w:tc>
          <w:tcPr>
            <w:tcW w:w="4253" w:type="dxa"/>
            <w:tcBorders>
              <w:top w:val="single" w:sz="4" w:space="0" w:color="000000"/>
              <w:left w:val="single" w:sz="4" w:space="0" w:color="000000"/>
              <w:bottom w:val="single" w:sz="4" w:space="0" w:color="000000"/>
              <w:right w:val="single" w:sz="4" w:space="0" w:color="000000"/>
            </w:tcBorders>
            <w:vAlign w:val="center"/>
          </w:tcPr>
          <w:p w14:paraId="005CC2FB"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行為許可、利用の禁止</w:t>
            </w:r>
          </w:p>
        </w:tc>
        <w:tc>
          <w:tcPr>
            <w:tcW w:w="1167" w:type="dxa"/>
            <w:tcBorders>
              <w:top w:val="single" w:sz="4" w:space="0" w:color="000000"/>
              <w:left w:val="single" w:sz="4" w:space="0" w:color="000000"/>
              <w:bottom w:val="single" w:sz="4" w:space="0" w:color="000000"/>
              <w:right w:val="single" w:sz="4" w:space="0" w:color="000000"/>
            </w:tcBorders>
            <w:vAlign w:val="center"/>
          </w:tcPr>
          <w:p w14:paraId="01B0B5E9"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733F4AE3"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r w:rsidR="0038614B" w:rsidRPr="0038614B" w14:paraId="33405DF6" w14:textId="77777777" w:rsidTr="0051355B">
        <w:trPr>
          <w:cantSplit/>
          <w:trHeight w:val="346"/>
        </w:trPr>
        <w:tc>
          <w:tcPr>
            <w:tcW w:w="1270" w:type="dxa"/>
            <w:vMerge/>
            <w:tcBorders>
              <w:left w:val="single" w:sz="4" w:space="0" w:color="000000"/>
              <w:right w:val="single" w:sz="4" w:space="0" w:color="000000"/>
            </w:tcBorders>
            <w:vAlign w:val="center"/>
          </w:tcPr>
          <w:p w14:paraId="62D4E4F6" w14:textId="77777777" w:rsidR="0038614B" w:rsidRPr="0038614B" w:rsidRDefault="0038614B" w:rsidP="0038614B">
            <w:pPr>
              <w:suppressAutoHyphens/>
              <w:kinsoku w:val="0"/>
              <w:wordWrap w:val="0"/>
              <w:autoSpaceDE w:val="0"/>
              <w:autoSpaceDN w:val="0"/>
              <w:spacing w:line="346" w:lineRule="exact"/>
              <w:jc w:val="right"/>
              <w:rPr>
                <w:rFonts w:ascii="ＭＳ ゴシック" w:eastAsia="ＭＳ ゴシック" w:hAnsi="ＭＳ ゴシック" w:cs="ＭＳ ゴシック" w:hint="default"/>
                <w:color w:val="auto"/>
                <w:sz w:val="18"/>
              </w:rPr>
            </w:pPr>
          </w:p>
        </w:tc>
        <w:tc>
          <w:tcPr>
            <w:tcW w:w="1508" w:type="dxa"/>
            <w:vMerge/>
            <w:tcBorders>
              <w:left w:val="single" w:sz="4" w:space="0" w:color="000000"/>
              <w:right w:val="single" w:sz="4" w:space="0" w:color="000000"/>
            </w:tcBorders>
            <w:vAlign w:val="center"/>
          </w:tcPr>
          <w:p w14:paraId="1C60A9DB"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360ED08"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設置管理許可、占用許可</w:t>
            </w:r>
          </w:p>
        </w:tc>
        <w:tc>
          <w:tcPr>
            <w:tcW w:w="1167" w:type="dxa"/>
            <w:tcBorders>
              <w:top w:val="single" w:sz="4" w:space="0" w:color="000000"/>
              <w:left w:val="single" w:sz="4" w:space="0" w:color="000000"/>
              <w:bottom w:val="single" w:sz="4" w:space="0" w:color="000000"/>
              <w:right w:val="single" w:sz="4" w:space="0" w:color="000000"/>
            </w:tcBorders>
            <w:vAlign w:val="center"/>
          </w:tcPr>
          <w:p w14:paraId="787227C4"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c>
          <w:tcPr>
            <w:tcW w:w="1243" w:type="dxa"/>
            <w:tcBorders>
              <w:top w:val="single" w:sz="4" w:space="0" w:color="000000"/>
              <w:left w:val="single" w:sz="4" w:space="0" w:color="000000"/>
              <w:bottom w:val="single" w:sz="4" w:space="0" w:color="000000"/>
              <w:right w:val="single" w:sz="4" w:space="0" w:color="000000"/>
            </w:tcBorders>
            <w:vAlign w:val="center"/>
          </w:tcPr>
          <w:p w14:paraId="4E6C7E91"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r>
      <w:tr w:rsidR="0038614B" w:rsidRPr="0038614B" w14:paraId="4E681E9D" w14:textId="77777777" w:rsidTr="0051355B">
        <w:trPr>
          <w:cantSplit/>
          <w:trHeight w:val="346"/>
        </w:trPr>
        <w:tc>
          <w:tcPr>
            <w:tcW w:w="1270" w:type="dxa"/>
            <w:vMerge/>
            <w:tcBorders>
              <w:left w:val="single" w:sz="4" w:space="0" w:color="000000"/>
              <w:bottom w:val="single" w:sz="4" w:space="0" w:color="000000"/>
              <w:right w:val="single" w:sz="4" w:space="0" w:color="000000"/>
            </w:tcBorders>
            <w:vAlign w:val="center"/>
          </w:tcPr>
          <w:p w14:paraId="476185AD" w14:textId="77777777" w:rsidR="0038614B" w:rsidRPr="0038614B" w:rsidRDefault="0038614B" w:rsidP="0038614B">
            <w:pPr>
              <w:suppressAutoHyphens/>
              <w:kinsoku w:val="0"/>
              <w:wordWrap w:val="0"/>
              <w:autoSpaceDE w:val="0"/>
              <w:autoSpaceDN w:val="0"/>
              <w:spacing w:line="346" w:lineRule="exact"/>
              <w:jc w:val="right"/>
              <w:rPr>
                <w:rFonts w:ascii="ＭＳ ゴシック" w:eastAsia="ＭＳ ゴシック" w:hAnsi="ＭＳ ゴシック" w:cs="ＭＳ ゴシック" w:hint="default"/>
                <w:color w:val="auto"/>
                <w:sz w:val="18"/>
              </w:rPr>
            </w:pPr>
          </w:p>
        </w:tc>
        <w:tc>
          <w:tcPr>
            <w:tcW w:w="1508" w:type="dxa"/>
            <w:vMerge/>
            <w:tcBorders>
              <w:left w:val="single" w:sz="4" w:space="0" w:color="000000"/>
              <w:bottom w:val="single" w:sz="4" w:space="0" w:color="000000"/>
              <w:right w:val="single" w:sz="4" w:space="0" w:color="000000"/>
            </w:tcBorders>
            <w:vAlign w:val="center"/>
          </w:tcPr>
          <w:p w14:paraId="0352197D"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7FA88981" w14:textId="77777777" w:rsidR="0038614B" w:rsidRPr="0038614B" w:rsidRDefault="0038614B" w:rsidP="0038614B">
            <w:pPr>
              <w:suppressAutoHyphens/>
              <w:kinsoku w:val="0"/>
              <w:wordWrap w:val="0"/>
              <w:autoSpaceDE w:val="0"/>
              <w:autoSpaceDN w:val="0"/>
              <w:spacing w:line="346" w:lineRule="exact"/>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有料施設の利用許可、利用料徴収</w:t>
            </w:r>
          </w:p>
        </w:tc>
        <w:tc>
          <w:tcPr>
            <w:tcW w:w="1167" w:type="dxa"/>
            <w:tcBorders>
              <w:top w:val="single" w:sz="4" w:space="0" w:color="000000"/>
              <w:left w:val="single" w:sz="4" w:space="0" w:color="000000"/>
              <w:bottom w:val="single" w:sz="4" w:space="0" w:color="000000"/>
              <w:right w:val="single" w:sz="4" w:space="0" w:color="000000"/>
            </w:tcBorders>
            <w:vAlign w:val="center"/>
          </w:tcPr>
          <w:p w14:paraId="7FB00370"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p>
        </w:tc>
        <w:tc>
          <w:tcPr>
            <w:tcW w:w="1243" w:type="dxa"/>
            <w:tcBorders>
              <w:top w:val="single" w:sz="4" w:space="0" w:color="000000"/>
              <w:left w:val="single" w:sz="4" w:space="0" w:color="000000"/>
              <w:bottom w:val="single" w:sz="4" w:space="0" w:color="000000"/>
              <w:right w:val="single" w:sz="4" w:space="0" w:color="000000"/>
            </w:tcBorders>
            <w:vAlign w:val="center"/>
          </w:tcPr>
          <w:p w14:paraId="1E80CDE9" w14:textId="77777777" w:rsidR="0038614B" w:rsidRPr="0038614B" w:rsidRDefault="0038614B" w:rsidP="0038614B">
            <w:pPr>
              <w:suppressAutoHyphens/>
              <w:kinsoku w:val="0"/>
              <w:wordWrap w:val="0"/>
              <w:autoSpaceDE w:val="0"/>
              <w:autoSpaceDN w:val="0"/>
              <w:spacing w:line="346" w:lineRule="exact"/>
              <w:jc w:val="center"/>
              <w:rPr>
                <w:rFonts w:ascii="ＭＳ ゴシック" w:eastAsia="ＭＳ ゴシック" w:hAnsi="ＭＳ ゴシック" w:cs="ＭＳ ゴシック" w:hint="default"/>
                <w:color w:val="auto"/>
                <w:sz w:val="18"/>
              </w:rPr>
            </w:pPr>
            <w:r w:rsidRPr="0038614B">
              <w:rPr>
                <w:rFonts w:ascii="ＭＳ ゴシック" w:eastAsia="ＭＳ ゴシック" w:hAnsi="ＭＳ ゴシック" w:cs="ＭＳ ゴシック"/>
                <w:color w:val="auto"/>
                <w:sz w:val="18"/>
              </w:rPr>
              <w:t>○</w:t>
            </w:r>
          </w:p>
        </w:tc>
      </w:tr>
    </w:tbl>
    <w:p w14:paraId="7E02D57D" w14:textId="77777777" w:rsidR="00F37B9F" w:rsidRPr="007977C1" w:rsidRDefault="00F37B9F" w:rsidP="007601DC">
      <w:pPr>
        <w:rPr>
          <w:rFonts w:hint="default"/>
          <w:szCs w:val="21"/>
        </w:rPr>
      </w:pPr>
    </w:p>
    <w:sectPr w:rsidR="00F37B9F" w:rsidRPr="007977C1" w:rsidSect="009460E7">
      <w:footerReference w:type="default" r:id="rId7"/>
      <w:footnotePr>
        <w:numRestart w:val="eachPage"/>
      </w:footnotePr>
      <w:endnotePr>
        <w:numFmt w:val="decimal"/>
      </w:endnotePr>
      <w:type w:val="continuous"/>
      <w:pgSz w:w="11906" w:h="16838" w:code="9"/>
      <w:pgMar w:top="1134" w:right="1418" w:bottom="1361" w:left="1418" w:header="1134" w:footer="284" w:gutter="0"/>
      <w:pgNumType w:fmt="numberInDash" w:start="1"/>
      <w:cols w:space="720"/>
      <w:docGrid w:type="linesAndChars" w:linePitch="358"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2DA3D" w14:textId="77777777" w:rsidR="007E07C3" w:rsidRDefault="007E07C3">
      <w:pPr>
        <w:spacing w:before="357"/>
        <w:rPr>
          <w:rFonts w:hint="default"/>
        </w:rPr>
      </w:pPr>
      <w:r>
        <w:continuationSeparator/>
      </w:r>
    </w:p>
  </w:endnote>
  <w:endnote w:type="continuationSeparator" w:id="0">
    <w:p w14:paraId="4C7F7DFB" w14:textId="77777777" w:rsidR="007E07C3" w:rsidRDefault="007E07C3">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A4C16" w14:textId="77777777" w:rsidR="00857569" w:rsidRDefault="00857569" w:rsidP="00920A41">
    <w:pPr>
      <w:pStyle w:val="a7"/>
      <w:tabs>
        <w:tab w:val="clear" w:pos="4252"/>
        <w:tab w:val="clear" w:pos="8504"/>
        <w:tab w:val="left" w:pos="1365"/>
      </w:tabs>
      <w:jc w:val="center"/>
      <w:rPr>
        <w:rFonts w:hint="default"/>
      </w:rPr>
    </w:pPr>
    <w:r>
      <w:fldChar w:fldCharType="begin"/>
    </w:r>
    <w:r>
      <w:instrText>PAGE   \* MERGEFORMAT</w:instrText>
    </w:r>
    <w:r>
      <w:fldChar w:fldCharType="separate"/>
    </w:r>
    <w:r w:rsidR="00705ACB" w:rsidRPr="00705ACB">
      <w:rPr>
        <w:rFonts w:hint="default"/>
        <w:noProof/>
        <w:lang w:val="ja-JP"/>
      </w:rPr>
      <w:t>-</w:t>
    </w:r>
    <w:r w:rsidR="00705ACB">
      <w:rPr>
        <w:rFonts w:hint="default"/>
        <w:noProof/>
      </w:rPr>
      <w:t xml:space="preserve"> 30 -</w:t>
    </w:r>
    <w:r>
      <w:fldChar w:fldCharType="end"/>
    </w:r>
  </w:p>
  <w:p w14:paraId="4535D144" w14:textId="77777777" w:rsidR="00857569" w:rsidRDefault="00857569">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47758" w14:textId="77777777" w:rsidR="007E07C3" w:rsidRDefault="007E07C3">
      <w:pPr>
        <w:spacing w:before="357"/>
        <w:rPr>
          <w:rFonts w:hint="default"/>
        </w:rPr>
      </w:pPr>
      <w:r>
        <w:continuationSeparator/>
      </w:r>
    </w:p>
  </w:footnote>
  <w:footnote w:type="continuationSeparator" w:id="0">
    <w:p w14:paraId="04628190" w14:textId="77777777" w:rsidR="007E07C3" w:rsidRDefault="007E07C3">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defaultTabStop w:val="105"/>
  <w:hyphenationZone w:val="0"/>
  <w:drawingGridHorizontalSpacing w:val="221"/>
  <w:drawingGridVerticalSpacing w:val="179"/>
  <w:displayHorizontalDrawingGridEvery w:val="0"/>
  <w:displayVerticalDrawingGridEvery w:val="2"/>
  <w:doNotShadeFormData/>
  <w:characterSpacingControl w:val="compressPunctuation"/>
  <w:noLineBreaksAfter w:lang="ja-JP" w:val="([{〈《「『【〔（［｛｢"/>
  <w:noLineBreaksBefore w:lang="ja-JP" w:val="!),.?]}、。〉》」』】〕！），．？］｝｡｣､ﾞﾟ"/>
  <w:hdrShapeDefaults>
    <o:shapedefaults v:ext="edit" spidmax="51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AA"/>
    <w:rsid w:val="00017866"/>
    <w:rsid w:val="000520D0"/>
    <w:rsid w:val="0006175F"/>
    <w:rsid w:val="00087EC7"/>
    <w:rsid w:val="000B1E80"/>
    <w:rsid w:val="000C6459"/>
    <w:rsid w:val="000F27AA"/>
    <w:rsid w:val="00135BC6"/>
    <w:rsid w:val="00145628"/>
    <w:rsid w:val="001476BB"/>
    <w:rsid w:val="00162E1D"/>
    <w:rsid w:val="001848E6"/>
    <w:rsid w:val="001A76D7"/>
    <w:rsid w:val="001B1CD7"/>
    <w:rsid w:val="001C7139"/>
    <w:rsid w:val="001D46DB"/>
    <w:rsid w:val="001E1746"/>
    <w:rsid w:val="001F4908"/>
    <w:rsid w:val="0023216F"/>
    <w:rsid w:val="00255323"/>
    <w:rsid w:val="00262D1A"/>
    <w:rsid w:val="00277B5F"/>
    <w:rsid w:val="00284A64"/>
    <w:rsid w:val="002D7762"/>
    <w:rsid w:val="002D7985"/>
    <w:rsid w:val="002E5F22"/>
    <w:rsid w:val="00306067"/>
    <w:rsid w:val="003166F4"/>
    <w:rsid w:val="0038614B"/>
    <w:rsid w:val="003C2249"/>
    <w:rsid w:val="003E599C"/>
    <w:rsid w:val="003E61DA"/>
    <w:rsid w:val="003F5E48"/>
    <w:rsid w:val="004014FA"/>
    <w:rsid w:val="0040444A"/>
    <w:rsid w:val="00415668"/>
    <w:rsid w:val="0042545C"/>
    <w:rsid w:val="00440A84"/>
    <w:rsid w:val="0044604D"/>
    <w:rsid w:val="00450029"/>
    <w:rsid w:val="004640D7"/>
    <w:rsid w:val="00483A55"/>
    <w:rsid w:val="00491263"/>
    <w:rsid w:val="004A41AA"/>
    <w:rsid w:val="004D334A"/>
    <w:rsid w:val="004D3EC2"/>
    <w:rsid w:val="004D5DE6"/>
    <w:rsid w:val="004F5907"/>
    <w:rsid w:val="0051355B"/>
    <w:rsid w:val="00535D27"/>
    <w:rsid w:val="00537AF5"/>
    <w:rsid w:val="005419E2"/>
    <w:rsid w:val="005710AC"/>
    <w:rsid w:val="00571D63"/>
    <w:rsid w:val="00582DAC"/>
    <w:rsid w:val="00595310"/>
    <w:rsid w:val="005A196E"/>
    <w:rsid w:val="005C0F9C"/>
    <w:rsid w:val="005C1428"/>
    <w:rsid w:val="005D2820"/>
    <w:rsid w:val="005E3893"/>
    <w:rsid w:val="005F6985"/>
    <w:rsid w:val="006146A3"/>
    <w:rsid w:val="006426AE"/>
    <w:rsid w:val="00645258"/>
    <w:rsid w:val="006C2ACE"/>
    <w:rsid w:val="006F0F0B"/>
    <w:rsid w:val="00705ACB"/>
    <w:rsid w:val="00712EA9"/>
    <w:rsid w:val="00735BD6"/>
    <w:rsid w:val="007369EE"/>
    <w:rsid w:val="007601DC"/>
    <w:rsid w:val="00766B65"/>
    <w:rsid w:val="007977C1"/>
    <w:rsid w:val="007A35C1"/>
    <w:rsid w:val="007D1B59"/>
    <w:rsid w:val="007E07C3"/>
    <w:rsid w:val="007F5BA5"/>
    <w:rsid w:val="00803982"/>
    <w:rsid w:val="0083222F"/>
    <w:rsid w:val="00846A66"/>
    <w:rsid w:val="00847837"/>
    <w:rsid w:val="00852EBF"/>
    <w:rsid w:val="00857569"/>
    <w:rsid w:val="008B485C"/>
    <w:rsid w:val="008B6466"/>
    <w:rsid w:val="008B76B5"/>
    <w:rsid w:val="008C7679"/>
    <w:rsid w:val="008D3375"/>
    <w:rsid w:val="008E2377"/>
    <w:rsid w:val="008E6405"/>
    <w:rsid w:val="008F0864"/>
    <w:rsid w:val="00904E4D"/>
    <w:rsid w:val="00914C9A"/>
    <w:rsid w:val="00917D8A"/>
    <w:rsid w:val="00920A41"/>
    <w:rsid w:val="00924479"/>
    <w:rsid w:val="00930B3C"/>
    <w:rsid w:val="009460E7"/>
    <w:rsid w:val="00974B12"/>
    <w:rsid w:val="00995757"/>
    <w:rsid w:val="009A23C1"/>
    <w:rsid w:val="009B0695"/>
    <w:rsid w:val="009B17A8"/>
    <w:rsid w:val="009B2C35"/>
    <w:rsid w:val="00A03550"/>
    <w:rsid w:val="00A0737B"/>
    <w:rsid w:val="00A07853"/>
    <w:rsid w:val="00A2483F"/>
    <w:rsid w:val="00A330D9"/>
    <w:rsid w:val="00A43B68"/>
    <w:rsid w:val="00A82A86"/>
    <w:rsid w:val="00A865B8"/>
    <w:rsid w:val="00A86D3B"/>
    <w:rsid w:val="00AB1FAC"/>
    <w:rsid w:val="00B03373"/>
    <w:rsid w:val="00B06EDE"/>
    <w:rsid w:val="00B11C0B"/>
    <w:rsid w:val="00B271FB"/>
    <w:rsid w:val="00B45F93"/>
    <w:rsid w:val="00B575F6"/>
    <w:rsid w:val="00B75E6F"/>
    <w:rsid w:val="00B96C09"/>
    <w:rsid w:val="00BD4DA1"/>
    <w:rsid w:val="00BF1AD6"/>
    <w:rsid w:val="00C0042A"/>
    <w:rsid w:val="00C14542"/>
    <w:rsid w:val="00C27E82"/>
    <w:rsid w:val="00C27F23"/>
    <w:rsid w:val="00C46493"/>
    <w:rsid w:val="00C71103"/>
    <w:rsid w:val="00CB6BE3"/>
    <w:rsid w:val="00CD1A32"/>
    <w:rsid w:val="00CD5AE4"/>
    <w:rsid w:val="00CE59A8"/>
    <w:rsid w:val="00CE605A"/>
    <w:rsid w:val="00D06531"/>
    <w:rsid w:val="00D07B0A"/>
    <w:rsid w:val="00D527C0"/>
    <w:rsid w:val="00D62B6B"/>
    <w:rsid w:val="00D90CC3"/>
    <w:rsid w:val="00DB2901"/>
    <w:rsid w:val="00DB6CA8"/>
    <w:rsid w:val="00E057B2"/>
    <w:rsid w:val="00E17360"/>
    <w:rsid w:val="00E62FBB"/>
    <w:rsid w:val="00E77C82"/>
    <w:rsid w:val="00E85D9F"/>
    <w:rsid w:val="00E912CB"/>
    <w:rsid w:val="00EA7034"/>
    <w:rsid w:val="00ED5CF6"/>
    <w:rsid w:val="00EE6A8F"/>
    <w:rsid w:val="00EF1342"/>
    <w:rsid w:val="00F34CFE"/>
    <w:rsid w:val="00F359D9"/>
    <w:rsid w:val="00F35A4D"/>
    <w:rsid w:val="00F37B9F"/>
    <w:rsid w:val="00F663FE"/>
    <w:rsid w:val="00F74DB1"/>
    <w:rsid w:val="00FA114E"/>
    <w:rsid w:val="00FD334E"/>
    <w:rsid w:val="00FE078C"/>
    <w:rsid w:val="00FF7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1F337C3"/>
  <w15:chartTrackingRefBased/>
  <w15:docId w15:val="{649BB889-58A0-4AB1-A28A-E0A9BDBF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paragraph" w:styleId="1">
    <w:name w:val="heading 1"/>
    <w:basedOn w:val="a"/>
    <w:next w:val="a"/>
    <w:link w:val="10"/>
    <w:uiPriority w:val="9"/>
    <w:qFormat/>
    <w:rsid w:val="008E2377"/>
    <w:pPr>
      <w:keepNext/>
      <w:outlineLvl w:val="0"/>
    </w:pPr>
    <w:rPr>
      <w:rFonts w:ascii="游ゴシック Light" w:eastAsia="游ゴシック Light" w:hAnsi="游ゴシック Light"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rsid w:val="002D7985"/>
  </w:style>
  <w:style w:type="character" w:customStyle="1" w:styleId="10">
    <w:name w:val="見出し 1 (文字)"/>
    <w:link w:val="1"/>
    <w:uiPriority w:val="9"/>
    <w:rsid w:val="008E2377"/>
    <w:rPr>
      <w:rFonts w:ascii="游ゴシック Light" w:eastAsia="游ゴシック Light" w:hAnsi="游ゴシック Light" w:cs="Times New Roman"/>
      <w:color w:val="000000"/>
      <w:sz w:val="24"/>
      <w:szCs w:val="24"/>
    </w:rPr>
  </w:style>
  <w:style w:type="paragraph" w:styleId="a4">
    <w:name w:val="TOC Heading"/>
    <w:basedOn w:val="1"/>
    <w:next w:val="a"/>
    <w:uiPriority w:val="39"/>
    <w:unhideWhenUsed/>
    <w:qFormat/>
    <w:rsid w:val="008E2377"/>
    <w:pPr>
      <w:keepLines/>
      <w:widowControl/>
      <w:overflowPunct/>
      <w:spacing w:before="240" w:line="259" w:lineRule="auto"/>
      <w:jc w:val="left"/>
      <w:textAlignment w:val="auto"/>
      <w:outlineLvl w:val="9"/>
    </w:pPr>
    <w:rPr>
      <w:rFonts w:hint="default"/>
      <w:color w:val="2E74B5"/>
      <w:sz w:val="32"/>
      <w:szCs w:val="32"/>
    </w:rPr>
  </w:style>
  <w:style w:type="paragraph" w:styleId="2">
    <w:name w:val="toc 2"/>
    <w:basedOn w:val="a"/>
    <w:next w:val="a"/>
    <w:autoRedefine/>
    <w:uiPriority w:val="39"/>
    <w:unhideWhenUsed/>
    <w:rsid w:val="008E2377"/>
    <w:pPr>
      <w:widowControl/>
      <w:overflowPunct/>
      <w:spacing w:after="100" w:line="259" w:lineRule="auto"/>
      <w:ind w:left="220"/>
      <w:jc w:val="left"/>
      <w:textAlignment w:val="auto"/>
    </w:pPr>
    <w:rPr>
      <w:rFonts w:ascii="游明朝" w:eastAsia="游明朝" w:hAnsi="游明朝" w:cs="Times New Roman" w:hint="default"/>
      <w:color w:val="auto"/>
      <w:sz w:val="22"/>
      <w:szCs w:val="22"/>
    </w:rPr>
  </w:style>
  <w:style w:type="paragraph" w:styleId="11">
    <w:name w:val="toc 1"/>
    <w:basedOn w:val="a"/>
    <w:next w:val="a"/>
    <w:autoRedefine/>
    <w:uiPriority w:val="39"/>
    <w:unhideWhenUsed/>
    <w:rsid w:val="008E2377"/>
    <w:pPr>
      <w:widowControl/>
      <w:overflowPunct/>
      <w:spacing w:after="100" w:line="259" w:lineRule="auto"/>
      <w:jc w:val="left"/>
      <w:textAlignment w:val="auto"/>
    </w:pPr>
    <w:rPr>
      <w:rFonts w:ascii="游明朝" w:eastAsia="游明朝" w:hAnsi="游明朝" w:cs="Times New Roman" w:hint="default"/>
      <w:color w:val="auto"/>
      <w:sz w:val="22"/>
      <w:szCs w:val="22"/>
    </w:rPr>
  </w:style>
  <w:style w:type="paragraph" w:styleId="3">
    <w:name w:val="toc 3"/>
    <w:basedOn w:val="a"/>
    <w:next w:val="a"/>
    <w:autoRedefine/>
    <w:uiPriority w:val="39"/>
    <w:unhideWhenUsed/>
    <w:rsid w:val="008E2377"/>
    <w:pPr>
      <w:widowControl/>
      <w:overflowPunct/>
      <w:spacing w:after="100" w:line="259" w:lineRule="auto"/>
      <w:ind w:left="440"/>
      <w:jc w:val="left"/>
      <w:textAlignment w:val="auto"/>
    </w:pPr>
    <w:rPr>
      <w:rFonts w:ascii="游明朝" w:eastAsia="游明朝" w:hAnsi="游明朝" w:cs="Times New Roman" w:hint="default"/>
      <w:color w:val="auto"/>
      <w:sz w:val="22"/>
      <w:szCs w:val="22"/>
    </w:rPr>
  </w:style>
  <w:style w:type="paragraph" w:styleId="a5">
    <w:name w:val="header"/>
    <w:basedOn w:val="a"/>
    <w:link w:val="a6"/>
    <w:uiPriority w:val="99"/>
    <w:unhideWhenUsed/>
    <w:rsid w:val="00920A41"/>
    <w:pPr>
      <w:tabs>
        <w:tab w:val="center" w:pos="4252"/>
        <w:tab w:val="right" w:pos="8504"/>
      </w:tabs>
      <w:snapToGrid w:val="0"/>
    </w:pPr>
  </w:style>
  <w:style w:type="character" w:customStyle="1" w:styleId="a6">
    <w:name w:val="ヘッダー (文字)"/>
    <w:link w:val="a5"/>
    <w:uiPriority w:val="99"/>
    <w:rsid w:val="00920A41"/>
    <w:rPr>
      <w:rFonts w:ascii="Times New Roman" w:hAnsi="Times New Roman"/>
      <w:color w:val="000000"/>
      <w:sz w:val="21"/>
    </w:rPr>
  </w:style>
  <w:style w:type="paragraph" w:styleId="a7">
    <w:name w:val="footer"/>
    <w:basedOn w:val="a"/>
    <w:link w:val="a8"/>
    <w:uiPriority w:val="99"/>
    <w:unhideWhenUsed/>
    <w:rsid w:val="00920A41"/>
    <w:pPr>
      <w:tabs>
        <w:tab w:val="center" w:pos="4252"/>
        <w:tab w:val="right" w:pos="8504"/>
      </w:tabs>
      <w:snapToGrid w:val="0"/>
    </w:pPr>
  </w:style>
  <w:style w:type="character" w:customStyle="1" w:styleId="a8">
    <w:name w:val="フッター (文字)"/>
    <w:link w:val="a7"/>
    <w:uiPriority w:val="99"/>
    <w:rsid w:val="00920A41"/>
    <w:rPr>
      <w:rFonts w:ascii="Times New Roman" w:hAnsi="Times New Roman"/>
      <w:color w:val="000000"/>
      <w:sz w:val="21"/>
    </w:rPr>
  </w:style>
  <w:style w:type="paragraph" w:styleId="a9">
    <w:name w:val="Balloon Text"/>
    <w:basedOn w:val="a"/>
    <w:link w:val="aa"/>
    <w:uiPriority w:val="99"/>
    <w:semiHidden/>
    <w:unhideWhenUsed/>
    <w:rsid w:val="001A76D7"/>
    <w:rPr>
      <w:rFonts w:ascii="游ゴシック Light" w:eastAsia="游ゴシック Light" w:hAnsi="游ゴシック Light" w:cs="Times New Roman"/>
      <w:sz w:val="18"/>
      <w:szCs w:val="18"/>
    </w:rPr>
  </w:style>
  <w:style w:type="character" w:customStyle="1" w:styleId="aa">
    <w:name w:val="吹き出し (文字)"/>
    <w:link w:val="a9"/>
    <w:uiPriority w:val="99"/>
    <w:semiHidden/>
    <w:rsid w:val="001A76D7"/>
    <w:rPr>
      <w:rFonts w:ascii="游ゴシック Light" w:eastAsia="游ゴシック Light" w:hAnsi="游ゴシック Light" w:cs="Times New Roman"/>
      <w:color w:val="000000"/>
      <w:sz w:val="18"/>
      <w:szCs w:val="18"/>
    </w:rPr>
  </w:style>
  <w:style w:type="paragraph" w:styleId="Web">
    <w:name w:val="Normal (Web)"/>
    <w:basedOn w:val="a"/>
    <w:uiPriority w:val="99"/>
    <w:semiHidden/>
    <w:unhideWhenUsed/>
    <w:rsid w:val="0040444A"/>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35B83-22B1-4DD0-8A3A-3175674D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6711</Words>
  <Characters>609</Characters>
  <Application>Microsoft Office Word</Application>
  <DocSecurity>0</DocSecurity>
  <Lines>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0006246</cp:lastModifiedBy>
  <cp:revision>2</cp:revision>
  <cp:lastPrinted>2023-03-26T10:50:00Z</cp:lastPrinted>
  <dcterms:created xsi:type="dcterms:W3CDTF">2026-08-24T02:18:00Z</dcterms:created>
  <dcterms:modified xsi:type="dcterms:W3CDTF">2026-08-24T02:18:00Z</dcterms:modified>
</cp:coreProperties>
</file>