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margin" w:tblpX="-120" w:tblpY="1696"/>
        <w:tblW w:w="9781"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99" w:type="dxa"/>
          <w:right w:w="99" w:type="dxa"/>
        </w:tblCellMar>
        <w:tblLook w:val="0000" w:firstRow="0" w:lastRow="0" w:firstColumn="0" w:lastColumn="0" w:noHBand="0" w:noVBand="0"/>
      </w:tblPr>
      <w:tblGrid>
        <w:gridCol w:w="9781"/>
      </w:tblGrid>
      <w:tr w:rsidR="003054AE" w:rsidRPr="006F1961" w14:paraId="383F3299" w14:textId="77777777" w:rsidTr="003054AE">
        <w:trPr>
          <w:trHeight w:val="13772"/>
        </w:trPr>
        <w:tc>
          <w:tcPr>
            <w:tcW w:w="9781"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69AC0005" w14:textId="77777777" w:rsidR="003054AE" w:rsidRPr="006F1961" w:rsidRDefault="003054AE" w:rsidP="003054AE">
            <w:pPr>
              <w:overflowPunct w:val="0"/>
              <w:spacing w:line="300" w:lineRule="exact"/>
              <w:jc w:val="center"/>
              <w:textAlignment w:val="baseline"/>
              <w:rPr>
                <w:rFonts w:ascii="AR P丸ゴシック体E" w:eastAsia="AR P丸ゴシック体E" w:hAnsi="AR P丸ゴシック体E" w:cs="ＭＳ ゴシック"/>
                <w:b/>
                <w:bCs/>
                <w:kern w:val="0"/>
                <w:sz w:val="56"/>
                <w:szCs w:val="56"/>
              </w:rPr>
            </w:pPr>
          </w:p>
          <w:p w14:paraId="0689BB74" w14:textId="4CD7D09A" w:rsidR="003054AE" w:rsidRPr="00F50C98" w:rsidRDefault="003054AE" w:rsidP="003054AE">
            <w:pPr>
              <w:overflowPunct w:val="0"/>
              <w:spacing w:line="760" w:lineRule="exact"/>
              <w:jc w:val="center"/>
              <w:textAlignment w:val="baseline"/>
              <w:rPr>
                <w:rFonts w:ascii="AR P丸ゴシック体E" w:eastAsia="AR P丸ゴシック体E" w:hAnsi="AR P丸ゴシック体E" w:cs="ＭＳ ゴシック"/>
                <w:kern w:val="0"/>
                <w:sz w:val="56"/>
                <w:szCs w:val="56"/>
              </w:rPr>
            </w:pPr>
            <w:r w:rsidRPr="006F1961">
              <w:rPr>
                <w:rFonts w:ascii="AR P丸ゴシック体E" w:eastAsia="AR P丸ゴシック体E" w:hAnsi="AR P丸ゴシック体E" w:cs="ＭＳ ゴシック" w:hint="eastAsia"/>
                <w:kern w:val="0"/>
                <w:sz w:val="56"/>
                <w:szCs w:val="56"/>
              </w:rPr>
              <w:t>令和</w:t>
            </w:r>
            <w:r w:rsidR="00004C3A" w:rsidRPr="00F50C98">
              <w:rPr>
                <w:rFonts w:ascii="AR P丸ゴシック体E" w:eastAsia="AR P丸ゴシック体E" w:hAnsi="AR P丸ゴシック体E" w:cs="ＭＳ ゴシック" w:hint="eastAsia"/>
                <w:kern w:val="0"/>
                <w:sz w:val="56"/>
                <w:szCs w:val="56"/>
              </w:rPr>
              <w:t>７</w:t>
            </w:r>
            <w:r w:rsidRPr="00F50C98">
              <w:rPr>
                <w:rFonts w:ascii="AR P丸ゴシック体E" w:eastAsia="AR P丸ゴシック体E" w:hAnsi="AR P丸ゴシック体E" w:cs="ＭＳ ゴシック" w:hint="eastAsia"/>
                <w:kern w:val="0"/>
                <w:sz w:val="56"/>
                <w:szCs w:val="56"/>
              </w:rPr>
              <w:t>年</w:t>
            </w:r>
          </w:p>
          <w:p w14:paraId="6CE8F960" w14:textId="77777777" w:rsidR="003054AE" w:rsidRPr="006F1961" w:rsidRDefault="003054AE" w:rsidP="003054AE">
            <w:pPr>
              <w:overflowPunct w:val="0"/>
              <w:spacing w:line="760" w:lineRule="exact"/>
              <w:jc w:val="center"/>
              <w:textAlignment w:val="baseline"/>
              <w:rPr>
                <w:rFonts w:ascii="AR P丸ゴシック体E" w:eastAsia="AR P丸ゴシック体E" w:hAnsi="AR P丸ゴシック体E" w:cs="ＭＳ ゴシック"/>
                <w:kern w:val="0"/>
                <w:sz w:val="56"/>
                <w:szCs w:val="56"/>
              </w:rPr>
            </w:pPr>
            <w:r w:rsidRPr="00F50C98">
              <w:rPr>
                <w:rFonts w:ascii="AR P丸ゴシック体E" w:eastAsia="AR P丸ゴシック体E" w:hAnsi="AR P丸ゴシック体E" w:cs="ＭＳ ゴシック" w:hint="eastAsia"/>
                <w:kern w:val="0"/>
                <w:sz w:val="56"/>
                <w:szCs w:val="56"/>
              </w:rPr>
              <w:t>年末年始の交通</w:t>
            </w:r>
            <w:r w:rsidRPr="006F1961">
              <w:rPr>
                <w:rFonts w:ascii="AR P丸ゴシック体E" w:eastAsia="AR P丸ゴシック体E" w:hAnsi="AR P丸ゴシック体E" w:cs="ＭＳ ゴシック" w:hint="eastAsia"/>
                <w:kern w:val="0"/>
                <w:sz w:val="56"/>
                <w:szCs w:val="56"/>
              </w:rPr>
              <w:t>安全県民運動</w:t>
            </w:r>
          </w:p>
          <w:p w14:paraId="40B3C678" w14:textId="7DF8BC06" w:rsidR="003054AE" w:rsidRPr="006F1961" w:rsidRDefault="003054AE" w:rsidP="003054AE">
            <w:pPr>
              <w:overflowPunct w:val="0"/>
              <w:spacing w:line="760" w:lineRule="exact"/>
              <w:jc w:val="center"/>
              <w:textAlignment w:val="baseline"/>
              <w:rPr>
                <w:rFonts w:ascii="AR P丸ゴシック体E" w:eastAsia="AR P丸ゴシック体E" w:hAnsi="AR P丸ゴシック体E" w:cs="ＭＳ ゴシック"/>
                <w:kern w:val="0"/>
                <w:sz w:val="56"/>
                <w:szCs w:val="56"/>
              </w:rPr>
            </w:pPr>
            <w:r w:rsidRPr="006F1961">
              <w:rPr>
                <w:rFonts w:ascii="AR P丸ゴシック体E" w:eastAsia="AR P丸ゴシック体E" w:hAnsi="AR P丸ゴシック体E" w:cs="ＭＳ ゴシック" w:hint="eastAsia"/>
                <w:kern w:val="0"/>
                <w:sz w:val="56"/>
                <w:szCs w:val="56"/>
              </w:rPr>
              <w:t>実施要綱</w:t>
            </w:r>
          </w:p>
          <w:p w14:paraId="4BD1C754" w14:textId="77777777" w:rsidR="003054AE" w:rsidRPr="006F1961" w:rsidRDefault="003054AE" w:rsidP="003054AE">
            <w:pPr>
              <w:overflowPunct w:val="0"/>
              <w:spacing w:line="300" w:lineRule="exact"/>
              <w:jc w:val="center"/>
              <w:textAlignment w:val="baseline"/>
              <w:rPr>
                <w:rFonts w:ascii="AR P丸ゴシック体E" w:eastAsia="AR P丸ゴシック体E" w:hAnsi="AR P丸ゴシック体E" w:cs="Times New Roman"/>
                <w:kern w:val="0"/>
                <w:sz w:val="56"/>
                <w:szCs w:val="56"/>
              </w:rPr>
            </w:pPr>
          </w:p>
          <w:p w14:paraId="49D8C445" w14:textId="77777777" w:rsidR="003054AE" w:rsidRPr="006F1961" w:rsidRDefault="003054AE" w:rsidP="003054AE">
            <w:pPr>
              <w:overflowPunct w:val="0"/>
              <w:spacing w:line="360" w:lineRule="auto"/>
              <w:ind w:firstLineChars="450" w:firstLine="1260"/>
              <w:textAlignment w:val="baseline"/>
              <w:rPr>
                <w:rFonts w:ascii="AR P丸ゴシック体E" w:eastAsia="AR P丸ゴシック体E" w:hAnsi="AR P丸ゴシック体E" w:cs="ＤＦ特太ゴシック体"/>
                <w:w w:val="83"/>
                <w:kern w:val="0"/>
                <w:position w:val="-10"/>
                <w:sz w:val="28"/>
                <w:szCs w:val="28"/>
                <w14:shadow w14:blurRad="50800" w14:dist="38100" w14:dir="2700000" w14:sx="100000" w14:sy="100000" w14:kx="0" w14:ky="0" w14:algn="tl">
                  <w14:srgbClr w14:val="000000">
                    <w14:alpha w14:val="60000"/>
                  </w14:srgbClr>
                </w14:shadow>
              </w:rPr>
            </w:pPr>
            <w:r w:rsidRPr="006F1961">
              <w:rPr>
                <w:rFonts w:ascii="ＭＳ 明朝" w:eastAsia="ＤＦ特太ゴシック体" w:hAnsi="Times New Roman" w:cs="ＤＦ特太ゴシック体" w:hint="eastAsia"/>
                <w:noProof/>
                <w:kern w:val="0"/>
                <w:position w:val="-10"/>
                <w:sz w:val="28"/>
                <w:szCs w:val="28"/>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6B84E4D5" wp14:editId="644BA3A2">
                      <wp:simplePos x="0" y="0"/>
                      <wp:positionH relativeFrom="column">
                        <wp:posOffset>1097916</wp:posOffset>
                      </wp:positionH>
                      <wp:positionV relativeFrom="paragraph">
                        <wp:posOffset>402590</wp:posOffset>
                      </wp:positionV>
                      <wp:extent cx="3924300" cy="419100"/>
                      <wp:effectExtent l="0" t="0" r="19050" b="190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19100"/>
                              </a:xfrm>
                              <a:prstGeom prst="rect">
                                <a:avLst/>
                              </a:prstGeom>
                              <a:solidFill>
                                <a:srgbClr val="FFFFFF"/>
                              </a:solidFill>
                              <a:ln w="9525">
                                <a:solidFill>
                                  <a:srgbClr val="000000"/>
                                </a:solidFill>
                                <a:miter lim="800000"/>
                                <a:headEnd/>
                                <a:tailEnd/>
                              </a:ln>
                            </wps:spPr>
                            <wps:txbx>
                              <w:txbxContent>
                                <w:p w14:paraId="06724ACB" w14:textId="6F402617" w:rsidR="003054AE" w:rsidRPr="00F50C98" w:rsidRDefault="003054AE" w:rsidP="003054AE">
                                  <w:pPr>
                                    <w:spacing w:line="480" w:lineRule="auto"/>
                                    <w:jc w:val="center"/>
                                    <w:rPr>
                                      <w:rFonts w:ascii="AR P丸ゴシック体E" w:eastAsia="AR P丸ゴシック体E" w:hAnsi="AR P丸ゴシック体E" w:cs="ＭＳ 明朝"/>
                                      <w:b/>
                                      <w:kern w:val="0"/>
                                      <w:sz w:val="28"/>
                                      <w:szCs w:val="28"/>
                                    </w:rPr>
                                  </w:pPr>
                                  <w:r w:rsidRPr="00F50C98">
                                    <w:rPr>
                                      <w:rFonts w:ascii="AR P丸ゴシック体E" w:eastAsia="AR P丸ゴシック体E" w:hAnsi="AR P丸ゴシック体E" w:cs="ＭＳ 明朝" w:hint="eastAsia"/>
                                      <w:b/>
                                      <w:kern w:val="0"/>
                                      <w:sz w:val="28"/>
                                      <w:szCs w:val="28"/>
                                    </w:rPr>
                                    <w:t>飲</w:t>
                                  </w:r>
                                  <w:r w:rsidR="00004C3A" w:rsidRPr="00F50C98">
                                    <w:rPr>
                                      <w:rFonts w:ascii="AR P丸ゴシック体E" w:eastAsia="AR P丸ゴシック体E" w:hAnsi="AR P丸ゴシック体E" w:cs="ＭＳ 明朝" w:hint="eastAsia"/>
                                      <w:b/>
                                      <w:kern w:val="0"/>
                                      <w:sz w:val="28"/>
                                      <w:szCs w:val="28"/>
                                    </w:rPr>
                                    <w:t>む前に</w:t>
                                  </w:r>
                                  <w:r w:rsidRPr="00F50C98">
                                    <w:rPr>
                                      <w:rFonts w:ascii="AR P丸ゴシック体E" w:eastAsia="AR P丸ゴシック体E" w:hAnsi="AR P丸ゴシック体E" w:cs="ＭＳ 明朝" w:hint="eastAsia"/>
                                      <w:b/>
                                      <w:kern w:val="0"/>
                                      <w:sz w:val="28"/>
                                      <w:szCs w:val="28"/>
                                    </w:rPr>
                                    <w:t xml:space="preserve">　</w:t>
                                  </w:r>
                                  <w:r w:rsidR="00004C3A" w:rsidRPr="00F50C98">
                                    <w:rPr>
                                      <w:rFonts w:ascii="AR P丸ゴシック体E" w:eastAsia="AR P丸ゴシック体E" w:hAnsi="AR P丸ゴシック体E" w:cs="ＭＳ 明朝" w:hint="eastAsia"/>
                                      <w:b/>
                                      <w:kern w:val="0"/>
                                      <w:sz w:val="28"/>
                                      <w:szCs w:val="28"/>
                                    </w:rPr>
                                    <w:t>車じゃないよね？</w:t>
                                  </w:r>
                                  <w:r w:rsidRPr="00F50C98">
                                    <w:rPr>
                                      <w:rFonts w:ascii="AR P丸ゴシック体E" w:eastAsia="AR P丸ゴシック体E" w:hAnsi="AR P丸ゴシック体E" w:cs="ＭＳ 明朝" w:hint="eastAsia"/>
                                      <w:b/>
                                      <w:kern w:val="0"/>
                                      <w:sz w:val="28"/>
                                      <w:szCs w:val="28"/>
                                    </w:rPr>
                                    <w:t xml:space="preserve">　</w:t>
                                  </w:r>
                                  <w:r w:rsidR="00004C3A" w:rsidRPr="00F50C98">
                                    <w:rPr>
                                      <w:rFonts w:ascii="AR P丸ゴシック体E" w:eastAsia="AR P丸ゴシック体E" w:hAnsi="AR P丸ゴシック体E" w:cs="ＭＳ 明朝" w:hint="eastAsia"/>
                                      <w:b/>
                                      <w:kern w:val="0"/>
                                      <w:sz w:val="28"/>
                                      <w:szCs w:val="28"/>
                                    </w:rPr>
                                    <w:t>再確認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4E4D5" id="_x0000_t202" coordsize="21600,21600" o:spt="202" path="m,l,21600r21600,l21600,xe">
                      <v:stroke joinstyle="miter"/>
                      <v:path gradientshapeok="t" o:connecttype="rect"/>
                    </v:shapetype>
                    <v:shape id="テキスト ボックス 6" o:spid="_x0000_s1026" type="#_x0000_t202" style="position:absolute;left:0;text-align:left;margin-left:86.45pt;margin-top:31.7pt;width:309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">
                      <v:textbox inset="5.85pt,.7pt,5.85pt,.7pt">
                        <w:txbxContent>
                          <w:p w14:paraId="06724ACB" w14:textId="6F402617" w:rsidR="003054AE" w:rsidRPr="00F50C98" w:rsidRDefault="003054AE" w:rsidP="003054AE">
                            <w:pPr>
                              <w:spacing w:line="480" w:lineRule="auto"/>
                              <w:jc w:val="center"/>
                              <w:rPr>
                                <w:rFonts w:ascii="AR P丸ゴシック体E" w:eastAsia="AR P丸ゴシック体E" w:hAnsi="AR P丸ゴシック体E" w:cs="ＭＳ 明朝"/>
                                <w:b/>
                                <w:kern w:val="0"/>
                                <w:sz w:val="28"/>
                                <w:szCs w:val="28"/>
                              </w:rPr>
                            </w:pPr>
                            <w:r w:rsidRPr="00F50C98">
                              <w:rPr>
                                <w:rFonts w:ascii="AR P丸ゴシック体E" w:eastAsia="AR P丸ゴシック体E" w:hAnsi="AR P丸ゴシック体E" w:cs="ＭＳ 明朝" w:hint="eastAsia"/>
                                <w:b/>
                                <w:kern w:val="0"/>
                                <w:sz w:val="28"/>
                                <w:szCs w:val="28"/>
                              </w:rPr>
                              <w:t>飲</w:t>
                            </w:r>
                            <w:r w:rsidR="00004C3A" w:rsidRPr="00F50C98">
                              <w:rPr>
                                <w:rFonts w:ascii="AR P丸ゴシック体E" w:eastAsia="AR P丸ゴシック体E" w:hAnsi="AR P丸ゴシック体E" w:cs="ＭＳ 明朝" w:hint="eastAsia"/>
                                <w:b/>
                                <w:kern w:val="0"/>
                                <w:sz w:val="28"/>
                                <w:szCs w:val="28"/>
                              </w:rPr>
                              <w:t>む前に</w:t>
                            </w:r>
                            <w:r w:rsidRPr="00F50C98">
                              <w:rPr>
                                <w:rFonts w:ascii="AR P丸ゴシック体E" w:eastAsia="AR P丸ゴシック体E" w:hAnsi="AR P丸ゴシック体E" w:cs="ＭＳ 明朝" w:hint="eastAsia"/>
                                <w:b/>
                                <w:kern w:val="0"/>
                                <w:sz w:val="28"/>
                                <w:szCs w:val="28"/>
                              </w:rPr>
                              <w:t xml:space="preserve">　</w:t>
                            </w:r>
                            <w:r w:rsidR="00004C3A" w:rsidRPr="00F50C98">
                              <w:rPr>
                                <w:rFonts w:ascii="AR P丸ゴシック体E" w:eastAsia="AR P丸ゴシック体E" w:hAnsi="AR P丸ゴシック体E" w:cs="ＭＳ 明朝" w:hint="eastAsia"/>
                                <w:b/>
                                <w:kern w:val="0"/>
                                <w:sz w:val="28"/>
                                <w:szCs w:val="28"/>
                              </w:rPr>
                              <w:t>車じゃないよね？</w:t>
                            </w:r>
                            <w:r w:rsidRPr="00F50C98">
                              <w:rPr>
                                <w:rFonts w:ascii="AR P丸ゴシック体E" w:eastAsia="AR P丸ゴシック体E" w:hAnsi="AR P丸ゴシック体E" w:cs="ＭＳ 明朝" w:hint="eastAsia"/>
                                <w:b/>
                                <w:kern w:val="0"/>
                                <w:sz w:val="28"/>
                                <w:szCs w:val="28"/>
                              </w:rPr>
                              <w:t xml:space="preserve">　</w:t>
                            </w:r>
                            <w:r w:rsidR="00004C3A" w:rsidRPr="00F50C98">
                              <w:rPr>
                                <w:rFonts w:ascii="AR P丸ゴシック体E" w:eastAsia="AR P丸ゴシック体E" w:hAnsi="AR P丸ゴシック体E" w:cs="ＭＳ 明朝" w:hint="eastAsia"/>
                                <w:b/>
                                <w:kern w:val="0"/>
                                <w:sz w:val="28"/>
                                <w:szCs w:val="28"/>
                              </w:rPr>
                              <w:t>再確認</w:t>
                            </w:r>
                          </w:p>
                        </w:txbxContent>
                      </v:textbox>
                    </v:shape>
                  </w:pict>
                </mc:Fallback>
              </mc:AlternateContent>
            </w:r>
            <w:r w:rsidRPr="006F1961">
              <w:rPr>
                <w:rFonts w:ascii="AR P丸ゴシック体E" w:eastAsia="AR P丸ゴシック体E" w:hAnsi="AR P丸ゴシック体E" w:cs="ＤＦ特太ゴシック体" w:hint="eastAsia"/>
                <w:w w:val="83"/>
                <w:kern w:val="0"/>
                <w:position w:val="-10"/>
                <w:sz w:val="28"/>
                <w:szCs w:val="28"/>
                <w14:shadow w14:blurRad="50800" w14:dist="38100" w14:dir="2700000" w14:sx="100000" w14:sy="100000" w14:kx="0" w14:ky="0" w14:algn="tl">
                  <w14:srgbClr w14:val="000000">
                    <w14:alpha w14:val="60000"/>
                  </w14:srgbClr>
                </w14:shadow>
              </w:rPr>
              <w:t>運動のスローガン</w:t>
            </w:r>
          </w:p>
          <w:p w14:paraId="1BEE7458" w14:textId="77777777" w:rsidR="003054AE" w:rsidRPr="006F1961" w:rsidRDefault="003054AE" w:rsidP="003054AE">
            <w:pPr>
              <w:spacing w:line="240" w:lineRule="atLeast"/>
              <w:jc w:val="left"/>
              <w:rPr>
                <w:rFonts w:ascii="ＭＳ ゴシック" w:eastAsia="ＭＳ ゴシック" w:hAnsi="ＭＳ ゴシック" w:cs="Times New Roman"/>
                <w:b/>
                <w:sz w:val="22"/>
              </w:rPr>
            </w:pPr>
            <w:r w:rsidRPr="006F1961">
              <w:rPr>
                <w:rFonts w:ascii="ＭＳ ゴシック" w:eastAsia="ＭＳ ゴシック" w:hAnsi="ＭＳ ゴシック" w:cs="Times New Roman" w:hint="eastAsia"/>
                <w:b/>
                <w:sz w:val="22"/>
              </w:rPr>
              <w:t xml:space="preserve">　　　　　　　</w:t>
            </w:r>
          </w:p>
          <w:p w14:paraId="25F20F50" w14:textId="77777777" w:rsidR="003054AE" w:rsidRPr="006F1961" w:rsidRDefault="003054AE" w:rsidP="003054AE">
            <w:pPr>
              <w:spacing w:line="240" w:lineRule="atLeast"/>
              <w:jc w:val="left"/>
              <w:rPr>
                <w:rFonts w:ascii="ＭＳ ゴシック" w:eastAsia="ＭＳ ゴシック" w:hAnsi="ＭＳ ゴシック" w:cs="Times New Roman"/>
                <w:b/>
                <w:sz w:val="22"/>
              </w:rPr>
            </w:pPr>
          </w:p>
          <w:p w14:paraId="52424482" w14:textId="575F6737" w:rsidR="003054AE" w:rsidRPr="006F1961" w:rsidRDefault="003054AE" w:rsidP="003054AE">
            <w:pPr>
              <w:spacing w:line="360" w:lineRule="auto"/>
              <w:jc w:val="center"/>
              <w:rPr>
                <w:rFonts w:ascii="AR P丸ゴシック体E" w:eastAsia="AR P丸ゴシック体E" w:hAnsi="AR P丸ゴシック体E" w:cs="Times New Roman"/>
                <w:b/>
                <w:sz w:val="22"/>
              </w:rPr>
            </w:pPr>
            <w:r w:rsidRPr="006F1961">
              <w:rPr>
                <w:rFonts w:ascii="AR P丸ゴシック体E" w:eastAsia="AR P丸ゴシック体E" w:hAnsi="AR P丸ゴシック体E" w:cs="Times New Roman" w:hint="eastAsia"/>
                <w:b/>
                <w:sz w:val="22"/>
              </w:rPr>
              <w:t>令和</w:t>
            </w:r>
            <w:r w:rsidR="00CF041B" w:rsidRPr="00F50C98">
              <w:rPr>
                <w:rFonts w:ascii="AR P丸ゴシック体E" w:eastAsia="AR P丸ゴシック体E" w:hAnsi="AR P丸ゴシック体E" w:cs="Times New Roman" w:hint="eastAsia"/>
                <w:b/>
                <w:sz w:val="22"/>
              </w:rPr>
              <w:t>７</w:t>
            </w:r>
            <w:r w:rsidRPr="00F50C98">
              <w:rPr>
                <w:rFonts w:ascii="AR P丸ゴシック体E" w:eastAsia="AR P丸ゴシック体E" w:hAnsi="AR P丸ゴシック体E" w:cs="Times New Roman" w:hint="eastAsia"/>
                <w:b/>
                <w:sz w:val="22"/>
              </w:rPr>
              <w:t>年12月21日</w:t>
            </w:r>
            <w:r w:rsidRPr="00F50C98">
              <w:rPr>
                <w:rFonts w:ascii="AR P丸ゴシック体E" w:eastAsia="AR P丸ゴシック体E" w:hAnsi="AR P丸ゴシック体E" w:cs="Times New Roman"/>
                <w:b/>
                <w:sz w:val="22"/>
              </w:rPr>
              <w:t>(</w:t>
            </w:r>
            <w:r w:rsidR="00CF041B" w:rsidRPr="00F50C98">
              <w:rPr>
                <w:rFonts w:ascii="AR P丸ゴシック体E" w:eastAsia="AR P丸ゴシック体E" w:hAnsi="AR P丸ゴシック体E" w:cs="Times New Roman" w:hint="eastAsia"/>
                <w:b/>
                <w:sz w:val="22"/>
              </w:rPr>
              <w:t>日</w:t>
            </w:r>
            <w:r w:rsidRPr="00F50C98">
              <w:rPr>
                <w:rFonts w:ascii="AR P丸ゴシック体E" w:eastAsia="AR P丸ゴシック体E" w:hAnsi="AR P丸ゴシック体E" w:cs="Times New Roman"/>
                <w:b/>
                <w:sz w:val="22"/>
              </w:rPr>
              <w:t>)</w:t>
            </w:r>
            <w:r w:rsidRPr="00F50C98">
              <w:rPr>
                <w:rFonts w:ascii="AR P丸ゴシック体E" w:eastAsia="AR P丸ゴシック体E" w:hAnsi="AR P丸ゴシック体E" w:cs="Times New Roman" w:hint="eastAsia"/>
                <w:b/>
                <w:sz w:val="22"/>
              </w:rPr>
              <w:t xml:space="preserve"> ～ 令和</w:t>
            </w:r>
            <w:r w:rsidR="00CF041B" w:rsidRPr="00F50C98">
              <w:rPr>
                <w:rFonts w:ascii="AR P丸ゴシック体E" w:eastAsia="AR P丸ゴシック体E" w:hAnsi="AR P丸ゴシック体E" w:cs="Times New Roman" w:hint="eastAsia"/>
                <w:b/>
                <w:sz w:val="22"/>
              </w:rPr>
              <w:t>８</w:t>
            </w:r>
            <w:r w:rsidRPr="00F50C98">
              <w:rPr>
                <w:rFonts w:ascii="AR P丸ゴシック体E" w:eastAsia="AR P丸ゴシック体E" w:hAnsi="AR P丸ゴシック体E" w:cs="Times New Roman" w:hint="eastAsia"/>
                <w:b/>
                <w:sz w:val="22"/>
              </w:rPr>
              <w:t>年１月４日（</w:t>
            </w:r>
            <w:r w:rsidR="00CF041B" w:rsidRPr="00F50C98">
              <w:rPr>
                <w:rFonts w:ascii="AR P丸ゴシック体E" w:eastAsia="AR P丸ゴシック体E" w:hAnsi="AR P丸ゴシック体E" w:cs="Times New Roman" w:hint="eastAsia"/>
                <w:b/>
                <w:sz w:val="22"/>
              </w:rPr>
              <w:t>日</w:t>
            </w:r>
            <w:r w:rsidRPr="006F1961">
              <w:rPr>
                <w:rFonts w:ascii="AR P丸ゴシック体E" w:eastAsia="AR P丸ゴシック体E" w:hAnsi="AR P丸ゴシック体E" w:cs="Times New Roman" w:hint="eastAsia"/>
                <w:b/>
                <w:sz w:val="22"/>
              </w:rPr>
              <w:t>）</w:t>
            </w:r>
          </w:p>
          <w:p w14:paraId="534AFDE7" w14:textId="07C44D14" w:rsidR="003054AE" w:rsidRPr="006F1961" w:rsidRDefault="009636BC" w:rsidP="003054AE">
            <w:pPr>
              <w:spacing w:line="240" w:lineRule="atLeast"/>
              <w:jc w:val="center"/>
              <w:rPr>
                <w:rFonts w:ascii="ＭＳ ゴシック" w:eastAsia="ＭＳ ゴシック" w:hAnsi="ＭＳ ゴシック" w:cs="Times New Roman"/>
                <w:b/>
                <w:sz w:val="22"/>
              </w:rPr>
            </w:pPr>
            <w:r w:rsidRPr="009636BC">
              <w:rPr>
                <w:rFonts w:ascii="AR P丸ゴシック体E" w:eastAsia="AR P丸ゴシック体E" w:hAnsi="AR P丸ゴシック体E" w:cs="Times New Roman" w:hint="eastAsia"/>
                <w:b/>
                <w:noProof/>
                <w:sz w:val="22"/>
              </w:rPr>
              <w:drawing>
                <wp:inline distT="0" distB="0" distL="0" distR="0" wp14:anchorId="10F16C52" wp14:editId="56974696">
                  <wp:extent cx="3228975" cy="4209415"/>
                  <wp:effectExtent l="0" t="0" r="9525" b="635"/>
                  <wp:docPr id="10817121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242" cy="4221496"/>
                          </a:xfrm>
                          <a:prstGeom prst="rect">
                            <a:avLst/>
                          </a:prstGeom>
                          <a:noFill/>
                          <a:ln>
                            <a:noFill/>
                          </a:ln>
                        </pic:spPr>
                      </pic:pic>
                    </a:graphicData>
                  </a:graphic>
                </wp:inline>
              </w:drawing>
            </w:r>
          </w:p>
          <w:p w14:paraId="7EFB561D" w14:textId="45F9EC8B" w:rsidR="003054AE" w:rsidRPr="00F50C98" w:rsidRDefault="003054AE" w:rsidP="003054AE">
            <w:pPr>
              <w:spacing w:line="240" w:lineRule="atLeast"/>
              <w:jc w:val="center"/>
              <w:rPr>
                <w:rFonts w:ascii="Century" w:eastAsia="ＭＳ 明朝" w:hAnsi="Century" w:cs="Times New Roman"/>
                <w:sz w:val="22"/>
              </w:rPr>
            </w:pPr>
            <w:r w:rsidRPr="00F50C98">
              <w:rPr>
                <w:rFonts w:ascii="Century" w:eastAsia="ＭＳ 明朝" w:hAnsi="Century" w:cs="Times New Roman" w:hint="eastAsia"/>
                <w:sz w:val="22"/>
              </w:rPr>
              <w:t>沖縄ラフ＆ピース専門学校</w:t>
            </w:r>
            <w:r w:rsidR="0001519E" w:rsidRPr="00F50C98">
              <w:rPr>
                <w:rFonts w:ascii="Century" w:eastAsia="ＭＳ 明朝" w:hAnsi="Century" w:cs="Times New Roman" w:hint="eastAsia"/>
                <w:sz w:val="22"/>
              </w:rPr>
              <w:t xml:space="preserve"> </w:t>
            </w:r>
            <w:r w:rsidR="00F50C98" w:rsidRPr="00F50C98">
              <w:rPr>
                <w:rFonts w:ascii="Century" w:eastAsia="ＭＳ 明朝" w:hAnsi="Century" w:cs="Times New Roman" w:hint="eastAsia"/>
                <w:sz w:val="22"/>
              </w:rPr>
              <w:t>中村</w:t>
            </w:r>
            <w:r w:rsidR="00F50C98" w:rsidRPr="00F50C98">
              <w:rPr>
                <w:rFonts w:ascii="Century" w:eastAsia="ＭＳ 明朝" w:hAnsi="Century" w:cs="Times New Roman" w:hint="eastAsia"/>
                <w:sz w:val="22"/>
              </w:rPr>
              <w:t xml:space="preserve"> </w:t>
            </w:r>
            <w:r w:rsidR="00F50C98" w:rsidRPr="00F50C98">
              <w:rPr>
                <w:rFonts w:ascii="Century" w:eastAsia="ＭＳ 明朝" w:hAnsi="Century" w:cs="Times New Roman" w:hint="eastAsia"/>
                <w:sz w:val="22"/>
              </w:rPr>
              <w:t>真生</w:t>
            </w:r>
            <w:r w:rsidRPr="00F50C98">
              <w:rPr>
                <w:rFonts w:ascii="Century" w:eastAsia="ＭＳ 明朝" w:hAnsi="Century" w:cs="Times New Roman" w:hint="eastAsia"/>
                <w:sz w:val="22"/>
              </w:rPr>
              <w:t>さんの作品</w:t>
            </w:r>
          </w:p>
          <w:p w14:paraId="0B239684" w14:textId="01DA24FE" w:rsidR="003054AE" w:rsidRPr="006F1961" w:rsidRDefault="003054AE" w:rsidP="003054AE">
            <w:pPr>
              <w:spacing w:line="240" w:lineRule="atLeast"/>
              <w:jc w:val="center"/>
              <w:rPr>
                <w:rFonts w:ascii="ＭＳ ゴシック" w:eastAsia="ＭＳ ゴシック" w:hAnsi="ＭＳ ゴシック" w:cs="Times New Roman"/>
                <w:spacing w:val="-6"/>
                <w:sz w:val="18"/>
                <w:szCs w:val="18"/>
              </w:rPr>
            </w:pPr>
          </w:p>
          <w:p w14:paraId="6F5202B8" w14:textId="76946E74" w:rsidR="003054AE" w:rsidRPr="006F1961" w:rsidRDefault="003054AE" w:rsidP="003054AE">
            <w:pPr>
              <w:spacing w:line="600" w:lineRule="auto"/>
              <w:jc w:val="center"/>
              <w:rPr>
                <w:rFonts w:ascii="AR P丸ゴシック体E" w:eastAsia="AR P丸ゴシック体E" w:hAnsi="AR P丸ゴシック体E" w:cs="Times New Roman"/>
                <w:spacing w:val="-6"/>
                <w:sz w:val="48"/>
                <w:szCs w:val="48"/>
              </w:rPr>
            </w:pPr>
            <w:r w:rsidRPr="006F1961">
              <w:rPr>
                <w:rFonts w:ascii="AR P丸ゴシック体E" w:eastAsia="AR P丸ゴシック体E" w:hAnsi="AR P丸ゴシック体E" w:cs="Times New Roman" w:hint="eastAsia"/>
                <w:spacing w:val="-6"/>
                <w:sz w:val="48"/>
                <w:szCs w:val="48"/>
              </w:rPr>
              <w:t>沖縄県交通安全推進協議会</w:t>
            </w:r>
          </w:p>
        </w:tc>
      </w:tr>
    </w:tbl>
    <w:p w14:paraId="2B1065A4" w14:textId="77777777" w:rsidR="00624E26" w:rsidRPr="006F1961" w:rsidRDefault="00624E26" w:rsidP="00624E26">
      <w:pPr>
        <w:tabs>
          <w:tab w:val="left" w:pos="4030"/>
          <w:tab w:val="right" w:pos="9298"/>
        </w:tabs>
        <w:overflowPunct w:val="0"/>
        <w:ind w:right="670"/>
        <w:jc w:val="right"/>
        <w:textAlignment w:val="baseline"/>
        <w:rPr>
          <w:rFonts w:ascii="ＭＳ 明朝" w:eastAsia="ＭＳ ゴシック" w:hAnsi="Times New Roman" w:cs="ＭＳ ゴシック"/>
          <w:kern w:val="0"/>
          <w:sz w:val="32"/>
          <w:szCs w:val="32"/>
        </w:rPr>
        <w:sectPr w:rsidR="00624E26" w:rsidRPr="006F1961" w:rsidSect="00624E26">
          <w:headerReference w:type="default" r:id="rId9"/>
          <w:headerReference w:type="first" r:id="rId10"/>
          <w:pgSz w:w="11906" w:h="16838"/>
          <w:pgMar w:top="1701" w:right="1134" w:bottom="1701" w:left="1134" w:header="720" w:footer="720" w:gutter="0"/>
          <w:pgNumType w:start="1"/>
          <w:cols w:space="720"/>
          <w:noEndnote/>
          <w:docGrid w:type="linesAndChars" w:linePitch="335"/>
        </w:sectPr>
      </w:pPr>
    </w:p>
    <w:p w14:paraId="2F17FE80" w14:textId="2B98CD51" w:rsidR="00624E26" w:rsidRPr="00F50C98" w:rsidRDefault="00624E26" w:rsidP="00624E26">
      <w:pPr>
        <w:overflowPunct w:val="0"/>
        <w:spacing w:line="398" w:lineRule="exact"/>
        <w:jc w:val="center"/>
        <w:textAlignment w:val="baseline"/>
        <w:rPr>
          <w:rFonts w:ascii="ＭＳ ゴシック" w:eastAsia="ＭＳ ゴシック" w:hAnsi="ＭＳ ゴシック" w:cs="ＭＳ ゴシック"/>
          <w:b/>
          <w:bCs/>
          <w:kern w:val="0"/>
          <w:sz w:val="28"/>
          <w:szCs w:val="28"/>
        </w:rPr>
      </w:pPr>
      <w:r w:rsidRPr="001A0D47">
        <w:rPr>
          <w:rFonts w:ascii="ＭＳ ゴシック" w:eastAsia="ＭＳ ゴシック" w:hAnsi="ＭＳ ゴシック" w:cs="ＭＳ ゴシック" w:hint="eastAsia"/>
          <w:b/>
          <w:bCs/>
          <w:kern w:val="0"/>
          <w:sz w:val="28"/>
          <w:szCs w:val="28"/>
        </w:rPr>
        <w:lastRenderedPageBreak/>
        <w:t>令和</w:t>
      </w:r>
      <w:r w:rsidR="00CF041B" w:rsidRPr="00F50C98">
        <w:rPr>
          <w:rFonts w:ascii="ＭＳ ゴシック" w:eastAsia="ＭＳ ゴシック" w:hAnsi="ＭＳ ゴシック" w:cs="ＭＳ ゴシック" w:hint="eastAsia"/>
          <w:b/>
          <w:bCs/>
          <w:kern w:val="0"/>
          <w:sz w:val="28"/>
          <w:szCs w:val="28"/>
        </w:rPr>
        <w:t>７</w:t>
      </w:r>
      <w:r w:rsidRPr="00F50C98">
        <w:rPr>
          <w:rFonts w:ascii="ＭＳ ゴシック" w:eastAsia="ＭＳ ゴシック" w:hAnsi="ＭＳ ゴシック" w:cs="ＭＳ ゴシック" w:hint="eastAsia"/>
          <w:b/>
          <w:bCs/>
          <w:kern w:val="0"/>
          <w:sz w:val="28"/>
          <w:szCs w:val="28"/>
        </w:rPr>
        <w:t>年</w:t>
      </w:r>
    </w:p>
    <w:p w14:paraId="468B37A3" w14:textId="37338E76" w:rsidR="00624E26" w:rsidRPr="00F50C98" w:rsidRDefault="00624E26" w:rsidP="00624E26">
      <w:pPr>
        <w:overflowPunct w:val="0"/>
        <w:spacing w:line="398" w:lineRule="exact"/>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ゴシック" w:hint="eastAsia"/>
          <w:b/>
          <w:bCs/>
          <w:kern w:val="0"/>
          <w:sz w:val="28"/>
          <w:szCs w:val="28"/>
        </w:rPr>
        <w:t>年末年始の交通安全県民運動実施要綱</w:t>
      </w:r>
    </w:p>
    <w:p w14:paraId="65E23876" w14:textId="77777777" w:rsidR="00624E26" w:rsidRPr="00F50C98" w:rsidRDefault="00624E26" w:rsidP="001A4343">
      <w:pPr>
        <w:overflowPunct w:val="0"/>
        <w:spacing w:line="360" w:lineRule="auto"/>
        <w:textAlignment w:val="baseline"/>
        <w:rPr>
          <w:rFonts w:ascii="ＭＳ ゴシック" w:eastAsia="ＭＳ ゴシック" w:hAnsi="ＭＳ ゴシック" w:cs="Times New Roman"/>
          <w:kern w:val="0"/>
          <w:sz w:val="24"/>
          <w:szCs w:val="24"/>
        </w:rPr>
      </w:pPr>
    </w:p>
    <w:p w14:paraId="329CF550" w14:textId="77777777"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ゴシック" w:hint="eastAsia"/>
          <w:b/>
          <w:bCs/>
          <w:kern w:val="0"/>
          <w:sz w:val="24"/>
          <w:szCs w:val="24"/>
        </w:rPr>
        <w:t>第１　目　的</w:t>
      </w:r>
    </w:p>
    <w:p w14:paraId="4A7BCDDC" w14:textId="77777777" w:rsidR="00FF31D7" w:rsidRPr="00F50C98" w:rsidRDefault="00FF31D7" w:rsidP="001A7574">
      <w:pPr>
        <w:overflowPunct w:val="0"/>
        <w:ind w:firstLineChars="300" w:firstLine="72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本運動は、広く県民に交通安全思想の普及・</w:t>
      </w:r>
      <w:r w:rsidR="00624E26" w:rsidRPr="00F50C98">
        <w:rPr>
          <w:rFonts w:ascii="ＭＳ ゴシック" w:eastAsia="ＭＳ ゴシック" w:hAnsi="ＭＳ ゴシック" w:cs="ＭＳ 明朝" w:hint="eastAsia"/>
          <w:kern w:val="0"/>
          <w:sz w:val="24"/>
          <w:szCs w:val="24"/>
        </w:rPr>
        <w:t>浸透を図り、交通ルールの遵守と正し</w:t>
      </w:r>
    </w:p>
    <w:p w14:paraId="0A955BEC" w14:textId="77777777" w:rsidR="00533DE2" w:rsidRPr="00F50C98" w:rsidRDefault="00E212C0" w:rsidP="001A7574">
      <w:pPr>
        <w:overflowPunct w:val="0"/>
        <w:ind w:firstLineChars="200" w:firstLine="48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い</w:t>
      </w:r>
      <w:r w:rsidR="00624E26" w:rsidRPr="00F50C98">
        <w:rPr>
          <w:rFonts w:ascii="ＭＳ ゴシック" w:eastAsia="ＭＳ ゴシック" w:hAnsi="ＭＳ ゴシック" w:cs="ＭＳ 明朝" w:hint="eastAsia"/>
          <w:kern w:val="0"/>
          <w:sz w:val="24"/>
          <w:szCs w:val="24"/>
        </w:rPr>
        <w:t>交通マナーの実践を習慣付けるとともに、県民自身による道路交通環境の改善に向</w:t>
      </w:r>
    </w:p>
    <w:p w14:paraId="1EF42EE6" w14:textId="77777777" w:rsidR="00624E26" w:rsidRPr="00F50C98" w:rsidRDefault="00624E26" w:rsidP="001A7574">
      <w:pPr>
        <w:overflowPunct w:val="0"/>
        <w:ind w:firstLineChars="200" w:firstLine="48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けた取組を推進することにより、交通事故防止の徹底を図ることを目的とする。</w:t>
      </w:r>
    </w:p>
    <w:p w14:paraId="18B7EFF2" w14:textId="77777777"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p>
    <w:p w14:paraId="637CC7D7" w14:textId="77777777" w:rsidR="00624E26" w:rsidRPr="00F50C98" w:rsidRDefault="00624E26" w:rsidP="001A7574">
      <w:pPr>
        <w:overflowPunct w:val="0"/>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ゴシック" w:hint="eastAsia"/>
          <w:b/>
          <w:bCs/>
          <w:kern w:val="0"/>
          <w:sz w:val="24"/>
          <w:szCs w:val="24"/>
        </w:rPr>
        <w:t>第２　期　間</w:t>
      </w:r>
    </w:p>
    <w:p w14:paraId="450B7466" w14:textId="3A46674C"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 xml:space="preserve">　　　令和</w:t>
      </w:r>
      <w:r w:rsidR="00CF041B" w:rsidRPr="00F50C98">
        <w:rPr>
          <w:rFonts w:ascii="ＭＳ ゴシック" w:eastAsia="ＭＳ ゴシック" w:hAnsi="ＭＳ ゴシック" w:cs="ＭＳ 明朝" w:hint="eastAsia"/>
          <w:kern w:val="0"/>
          <w:sz w:val="24"/>
          <w:szCs w:val="24"/>
        </w:rPr>
        <w:t>７</w:t>
      </w:r>
      <w:r w:rsidRPr="00F50C98">
        <w:rPr>
          <w:rFonts w:ascii="ＭＳ ゴシック" w:eastAsia="ＭＳ ゴシック" w:hAnsi="ＭＳ ゴシック" w:cs="ＭＳ 明朝" w:hint="eastAsia"/>
          <w:kern w:val="0"/>
          <w:sz w:val="24"/>
          <w:szCs w:val="24"/>
        </w:rPr>
        <w:t>年12月21日（</w:t>
      </w:r>
      <w:r w:rsidR="00CF041B" w:rsidRPr="00F50C98">
        <w:rPr>
          <w:rFonts w:ascii="ＭＳ ゴシック" w:eastAsia="ＭＳ ゴシック" w:hAnsi="ＭＳ ゴシック" w:cs="ＭＳ 明朝" w:hint="eastAsia"/>
          <w:kern w:val="0"/>
          <w:sz w:val="24"/>
          <w:szCs w:val="24"/>
        </w:rPr>
        <w:t>日</w:t>
      </w:r>
      <w:r w:rsidRPr="00F50C98">
        <w:rPr>
          <w:rFonts w:ascii="ＭＳ ゴシック" w:eastAsia="ＭＳ ゴシック" w:hAnsi="ＭＳ ゴシック" w:cs="ＭＳ 明朝" w:hint="eastAsia"/>
          <w:kern w:val="0"/>
          <w:sz w:val="24"/>
          <w:szCs w:val="24"/>
        </w:rPr>
        <w:t>）から令和</w:t>
      </w:r>
      <w:r w:rsidR="00CF041B" w:rsidRPr="00F50C98">
        <w:rPr>
          <w:rFonts w:ascii="ＭＳ ゴシック" w:eastAsia="ＭＳ ゴシック" w:hAnsi="ＭＳ ゴシック" w:cs="ＭＳ 明朝" w:hint="eastAsia"/>
          <w:kern w:val="0"/>
          <w:sz w:val="24"/>
          <w:szCs w:val="24"/>
        </w:rPr>
        <w:t>８</w:t>
      </w:r>
      <w:r w:rsidRPr="00F50C98">
        <w:rPr>
          <w:rFonts w:ascii="ＭＳ ゴシック" w:eastAsia="ＭＳ ゴシック" w:hAnsi="ＭＳ ゴシック" w:cs="ＭＳ 明朝" w:hint="eastAsia"/>
          <w:kern w:val="0"/>
          <w:sz w:val="24"/>
          <w:szCs w:val="24"/>
        </w:rPr>
        <w:t>年１月４日（</w:t>
      </w:r>
      <w:r w:rsidR="00CF041B" w:rsidRPr="00F50C98">
        <w:rPr>
          <w:rFonts w:ascii="ＭＳ ゴシック" w:eastAsia="ＭＳ ゴシック" w:hAnsi="ＭＳ ゴシック" w:cs="ＭＳ 明朝" w:hint="eastAsia"/>
          <w:kern w:val="0"/>
          <w:sz w:val="24"/>
          <w:szCs w:val="24"/>
        </w:rPr>
        <w:t>日</w:t>
      </w:r>
      <w:r w:rsidRPr="00F50C98">
        <w:rPr>
          <w:rFonts w:ascii="ＭＳ ゴシック" w:eastAsia="ＭＳ ゴシック" w:hAnsi="ＭＳ ゴシック" w:cs="ＭＳ 明朝" w:hint="eastAsia"/>
          <w:kern w:val="0"/>
          <w:sz w:val="24"/>
          <w:szCs w:val="24"/>
        </w:rPr>
        <w:t>）までの15日間</w:t>
      </w:r>
    </w:p>
    <w:p w14:paraId="637D391B" w14:textId="77777777"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p>
    <w:p w14:paraId="5604A8A8" w14:textId="77777777"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ゴシック" w:hint="eastAsia"/>
          <w:b/>
          <w:bCs/>
          <w:kern w:val="0"/>
          <w:sz w:val="24"/>
          <w:szCs w:val="24"/>
        </w:rPr>
        <w:t>第３　主　唱</w:t>
      </w:r>
    </w:p>
    <w:p w14:paraId="0BC72BCC" w14:textId="77777777"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Cs w:val="21"/>
        </w:rPr>
        <w:t xml:space="preserve">　　　</w:t>
      </w:r>
      <w:r w:rsidRPr="00F50C98">
        <w:rPr>
          <w:rFonts w:ascii="ＭＳ ゴシック" w:eastAsia="ＭＳ ゴシック" w:hAnsi="ＭＳ ゴシック" w:cs="Times New Roman"/>
          <w:kern w:val="0"/>
          <w:szCs w:val="21"/>
        </w:rPr>
        <w:t xml:space="preserve"> </w:t>
      </w:r>
      <w:r w:rsidRPr="00F50C98">
        <w:rPr>
          <w:rFonts w:ascii="ＭＳ ゴシック" w:eastAsia="ＭＳ ゴシック" w:hAnsi="ＭＳ ゴシック" w:cs="ＭＳ 明朝" w:hint="eastAsia"/>
          <w:kern w:val="0"/>
          <w:sz w:val="24"/>
          <w:szCs w:val="24"/>
        </w:rPr>
        <w:t>沖縄県交通安全推進協議会</w:t>
      </w:r>
    </w:p>
    <w:p w14:paraId="72E7E0C3" w14:textId="77777777"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p>
    <w:p w14:paraId="44A686C2" w14:textId="77777777"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ゴシック" w:hint="eastAsia"/>
          <w:b/>
          <w:bCs/>
          <w:kern w:val="0"/>
          <w:sz w:val="24"/>
          <w:szCs w:val="24"/>
        </w:rPr>
        <w:t xml:space="preserve">第４　推進機関・団体等　</w:t>
      </w:r>
    </w:p>
    <w:p w14:paraId="438CAC4C" w14:textId="77777777" w:rsidR="00FF31D7" w:rsidRPr="00F50C98" w:rsidRDefault="00624E26" w:rsidP="001A7574">
      <w:pPr>
        <w:overflowPunct w:val="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ゴシック" w:hint="eastAsia"/>
          <w:b/>
          <w:bCs/>
          <w:kern w:val="0"/>
          <w:sz w:val="24"/>
          <w:szCs w:val="24"/>
        </w:rPr>
        <w:t xml:space="preserve">　　　</w:t>
      </w:r>
      <w:r w:rsidRPr="00F50C98">
        <w:rPr>
          <w:rFonts w:ascii="ＭＳ ゴシック" w:eastAsia="ＭＳ ゴシック" w:hAnsi="ＭＳ ゴシック" w:cs="ＭＳ 明朝" w:hint="eastAsia"/>
          <w:kern w:val="0"/>
          <w:sz w:val="24"/>
          <w:szCs w:val="24"/>
        </w:rPr>
        <w:t>別紙１「沖縄県</w:t>
      </w:r>
      <w:r w:rsidR="00E212C0" w:rsidRPr="00F50C98">
        <w:rPr>
          <w:rFonts w:ascii="ＭＳ ゴシック" w:eastAsia="ＭＳ ゴシック" w:hAnsi="ＭＳ ゴシック" w:cs="ＭＳ 明朝" w:hint="eastAsia"/>
          <w:kern w:val="0"/>
          <w:sz w:val="24"/>
          <w:szCs w:val="24"/>
        </w:rPr>
        <w:t>交通安全推進協議会推進機関・団体」（以下「推進機関・団体」と</w:t>
      </w:r>
    </w:p>
    <w:p w14:paraId="06BAC810" w14:textId="77777777" w:rsidR="00624E26" w:rsidRPr="00F50C98" w:rsidRDefault="00FF31D7" w:rsidP="001A7574">
      <w:pPr>
        <w:overflowPunct w:val="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 xml:space="preserve">　　</w:t>
      </w:r>
      <w:r w:rsidR="00624E26" w:rsidRPr="00F50C98">
        <w:rPr>
          <w:rFonts w:ascii="ＭＳ ゴシック" w:eastAsia="ＭＳ ゴシック" w:hAnsi="ＭＳ ゴシック" w:cs="ＭＳ 明朝" w:hint="eastAsia"/>
          <w:kern w:val="0"/>
          <w:sz w:val="24"/>
          <w:szCs w:val="24"/>
        </w:rPr>
        <w:t>いう。）」のとおり。</w:t>
      </w:r>
    </w:p>
    <w:p w14:paraId="4699C93B" w14:textId="77777777"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p>
    <w:p w14:paraId="14C9B7D9" w14:textId="77777777" w:rsidR="00624E26" w:rsidRPr="00F50C98" w:rsidRDefault="00624E26" w:rsidP="001A7574">
      <w:pPr>
        <w:overflowPunct w:val="0"/>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ゴシック" w:hint="eastAsia"/>
          <w:b/>
          <w:bCs/>
          <w:kern w:val="0"/>
          <w:sz w:val="24"/>
          <w:szCs w:val="24"/>
        </w:rPr>
        <w:t>第５　運動のスローガン</w:t>
      </w:r>
    </w:p>
    <w:p w14:paraId="199ECA63" w14:textId="26452D98" w:rsidR="00624E26" w:rsidRPr="00F50C98" w:rsidRDefault="00624E26" w:rsidP="001A7574">
      <w:pPr>
        <w:overflowPunct w:val="0"/>
        <w:ind w:firstLineChars="250" w:firstLine="60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w:t>
      </w:r>
      <w:r w:rsidR="001A209B" w:rsidRPr="00F50C98">
        <w:rPr>
          <w:rFonts w:ascii="ＭＳ ゴシック" w:eastAsia="ＭＳ ゴシック" w:hAnsi="ＭＳ ゴシック" w:cs="ＭＳ 明朝" w:hint="eastAsia"/>
          <w:kern w:val="0"/>
          <w:sz w:val="24"/>
          <w:szCs w:val="24"/>
        </w:rPr>
        <w:t>飲</w:t>
      </w:r>
      <w:r w:rsidR="00004C3A" w:rsidRPr="00F50C98">
        <w:rPr>
          <w:rFonts w:ascii="ＭＳ ゴシック" w:eastAsia="ＭＳ ゴシック" w:hAnsi="ＭＳ ゴシック" w:cs="ＭＳ 明朝" w:hint="eastAsia"/>
          <w:kern w:val="0"/>
          <w:sz w:val="24"/>
          <w:szCs w:val="24"/>
        </w:rPr>
        <w:t>む前に</w:t>
      </w:r>
      <w:r w:rsidRPr="00F50C98">
        <w:rPr>
          <w:rFonts w:ascii="ＭＳ ゴシック" w:eastAsia="ＭＳ ゴシック" w:hAnsi="ＭＳ ゴシック" w:cs="ＭＳ 明朝" w:hint="eastAsia"/>
          <w:kern w:val="0"/>
          <w:sz w:val="24"/>
          <w:szCs w:val="24"/>
        </w:rPr>
        <w:t xml:space="preserve">　</w:t>
      </w:r>
      <w:r w:rsidR="00004C3A" w:rsidRPr="00F50C98">
        <w:rPr>
          <w:rFonts w:ascii="ＭＳ ゴシック" w:eastAsia="ＭＳ ゴシック" w:hAnsi="ＭＳ ゴシック" w:cs="ＭＳ 明朝" w:hint="eastAsia"/>
          <w:kern w:val="0"/>
          <w:sz w:val="24"/>
          <w:szCs w:val="24"/>
        </w:rPr>
        <w:t>車じゃないよね？　再確認</w:t>
      </w:r>
      <w:r w:rsidRPr="00F50C98">
        <w:rPr>
          <w:rFonts w:ascii="ＭＳ ゴシック" w:eastAsia="ＭＳ ゴシック" w:hAnsi="ＭＳ ゴシック" w:cs="ＭＳ 明朝" w:hint="eastAsia"/>
          <w:kern w:val="0"/>
          <w:sz w:val="24"/>
          <w:szCs w:val="24"/>
        </w:rPr>
        <w:t>」</w:t>
      </w:r>
    </w:p>
    <w:p w14:paraId="55F68A38" w14:textId="1ECF1D2F" w:rsidR="00E6461B" w:rsidRPr="00F50C98" w:rsidRDefault="00E6461B" w:rsidP="001A7574">
      <w:pPr>
        <w:overflowPunct w:val="0"/>
        <w:ind w:firstLineChars="250" w:firstLine="550"/>
        <w:textAlignment w:val="baseline"/>
        <w:rPr>
          <w:rFonts w:ascii="ＭＳ ゴシック" w:eastAsia="ＭＳ ゴシック" w:hAnsi="ＭＳ ゴシック" w:cs="ＭＳ 明朝"/>
          <w:kern w:val="0"/>
          <w:sz w:val="22"/>
        </w:rPr>
      </w:pPr>
      <w:r w:rsidRPr="00F50C98">
        <w:rPr>
          <w:rFonts w:ascii="ＭＳ ゴシック" w:eastAsia="ＭＳ ゴシック" w:hAnsi="ＭＳ ゴシック" w:cs="ＭＳ 明朝" w:hint="eastAsia"/>
          <w:kern w:val="0"/>
          <w:sz w:val="22"/>
        </w:rPr>
        <w:t>※</w:t>
      </w:r>
      <w:r w:rsidR="00010A86" w:rsidRPr="00F50C98">
        <w:rPr>
          <w:rFonts w:ascii="ＭＳ ゴシック" w:eastAsia="ＭＳ ゴシック" w:hAnsi="ＭＳ ゴシック" w:cs="ＭＳ 明朝" w:hint="eastAsia"/>
          <w:kern w:val="0"/>
          <w:sz w:val="22"/>
        </w:rPr>
        <w:t xml:space="preserve"> </w:t>
      </w:r>
      <w:r w:rsidRPr="00F50C98">
        <w:rPr>
          <w:rFonts w:ascii="ＭＳ ゴシック" w:eastAsia="ＭＳ ゴシック" w:hAnsi="ＭＳ ゴシック" w:cs="ＭＳ 明朝" w:hint="eastAsia"/>
          <w:kern w:val="0"/>
          <w:sz w:val="22"/>
        </w:rPr>
        <w:t>令和７年使用交通安全年間スローガン</w:t>
      </w:r>
      <w:r w:rsidR="00010A86" w:rsidRPr="00F50C98">
        <w:rPr>
          <w:rFonts w:ascii="ＭＳ ゴシック" w:eastAsia="ＭＳ ゴシック" w:hAnsi="ＭＳ ゴシック" w:cs="ＭＳ 明朝" w:hint="eastAsia"/>
          <w:kern w:val="0"/>
          <w:sz w:val="22"/>
        </w:rPr>
        <w:t xml:space="preserve"> </w:t>
      </w:r>
      <w:r w:rsidRPr="00F50C98">
        <w:rPr>
          <w:rFonts w:ascii="ＭＳ ゴシック" w:eastAsia="ＭＳ ゴシック" w:hAnsi="ＭＳ ゴシック" w:cs="ＭＳ 明朝" w:hint="eastAsia"/>
          <w:kern w:val="0"/>
          <w:sz w:val="22"/>
        </w:rPr>
        <w:t>警察庁長官賞</w:t>
      </w:r>
    </w:p>
    <w:p w14:paraId="7BC70789" w14:textId="77777777" w:rsidR="00624E26" w:rsidRPr="00F50C98" w:rsidRDefault="00624E26" w:rsidP="001A7574">
      <w:pPr>
        <w:overflowPunct w:val="0"/>
        <w:textAlignment w:val="baseline"/>
        <w:rPr>
          <w:rFonts w:ascii="ＭＳ ゴシック" w:eastAsia="ＭＳ ゴシック" w:hAnsi="ＭＳ ゴシック" w:cs="ＭＳ ゴシック"/>
          <w:b/>
          <w:bCs/>
          <w:kern w:val="0"/>
          <w:sz w:val="24"/>
          <w:szCs w:val="24"/>
        </w:rPr>
      </w:pPr>
    </w:p>
    <w:p w14:paraId="1D790F3A" w14:textId="77777777" w:rsidR="00624E26" w:rsidRPr="00F50C98" w:rsidRDefault="00624E26" w:rsidP="001A7574">
      <w:pPr>
        <w:overflowPunct w:val="0"/>
        <w:textAlignment w:val="baseline"/>
        <w:rPr>
          <w:rFonts w:ascii="ＭＳ ゴシック" w:eastAsia="ＭＳ ゴシック" w:hAnsi="ＭＳ ゴシック" w:cs="ＭＳ ゴシック"/>
          <w:b/>
          <w:bCs/>
          <w:kern w:val="0"/>
          <w:sz w:val="24"/>
          <w:szCs w:val="24"/>
        </w:rPr>
      </w:pPr>
      <w:r w:rsidRPr="00F50C98">
        <w:rPr>
          <w:rFonts w:ascii="ＭＳ ゴシック" w:eastAsia="ＭＳ ゴシック" w:hAnsi="ＭＳ ゴシック" w:cs="ＭＳ ゴシック" w:hint="eastAsia"/>
          <w:b/>
          <w:bCs/>
          <w:kern w:val="0"/>
          <w:sz w:val="24"/>
          <w:szCs w:val="24"/>
        </w:rPr>
        <w:t>第６　運動の重点</w:t>
      </w:r>
    </w:p>
    <w:p w14:paraId="4849F2AB" w14:textId="1BA5C891" w:rsidR="00624E26" w:rsidRPr="00F50C98" w:rsidRDefault="00624E26" w:rsidP="00DD3EF1">
      <w:pPr>
        <w:overflowPunct w:val="0"/>
        <w:ind w:firstLine="240"/>
        <w:textAlignment w:val="baseline"/>
        <w:rPr>
          <w:rFonts w:ascii="ＭＳ ゴシック" w:eastAsia="ＭＳ ゴシック" w:hAnsi="ＭＳ ゴシック" w:cs="ＭＳ ゴシック"/>
          <w:bCs/>
          <w:kern w:val="0"/>
          <w:sz w:val="24"/>
          <w:szCs w:val="24"/>
        </w:rPr>
      </w:pPr>
      <w:r w:rsidRPr="00F50C98">
        <w:rPr>
          <w:rFonts w:ascii="ＭＳ ゴシック" w:eastAsia="ＭＳ ゴシック" w:hAnsi="ＭＳ ゴシック" w:cs="ＭＳ ゴシック" w:hint="eastAsia"/>
          <w:bCs/>
          <w:kern w:val="0"/>
          <w:sz w:val="24"/>
          <w:szCs w:val="24"/>
        </w:rPr>
        <w:t>１　飲酒運転</w:t>
      </w:r>
      <w:r w:rsidR="00EC325A" w:rsidRPr="00F50C98">
        <w:rPr>
          <w:rFonts w:ascii="ＭＳ ゴシック" w:eastAsia="ＭＳ ゴシック" w:hAnsi="ＭＳ ゴシック" w:cs="ＭＳ ゴシック" w:hint="eastAsia"/>
          <w:bCs/>
          <w:kern w:val="0"/>
          <w:sz w:val="24"/>
          <w:szCs w:val="24"/>
        </w:rPr>
        <w:t>の根絶及び</w:t>
      </w:r>
      <w:r w:rsidR="006F70E6" w:rsidRPr="00F50C98">
        <w:rPr>
          <w:rFonts w:ascii="ＭＳ ゴシック" w:eastAsia="ＭＳ ゴシック" w:hAnsi="ＭＳ ゴシック" w:cs="ＭＳ ゴシック" w:hint="eastAsia"/>
          <w:bCs/>
          <w:kern w:val="0"/>
          <w:sz w:val="24"/>
          <w:szCs w:val="24"/>
        </w:rPr>
        <w:t>危険運転</w:t>
      </w:r>
      <w:r w:rsidR="00EC325A" w:rsidRPr="00F50C98">
        <w:rPr>
          <w:rFonts w:ascii="ＭＳ ゴシック" w:eastAsia="ＭＳ ゴシック" w:hAnsi="ＭＳ ゴシック" w:cs="ＭＳ ゴシック" w:hint="eastAsia"/>
          <w:bCs/>
          <w:kern w:val="0"/>
          <w:sz w:val="24"/>
          <w:szCs w:val="24"/>
        </w:rPr>
        <w:t>の防止</w:t>
      </w:r>
    </w:p>
    <w:p w14:paraId="76B25FBB" w14:textId="7959B47D" w:rsidR="00DD3EF1" w:rsidRPr="00F50C98" w:rsidRDefault="00DD3EF1" w:rsidP="00DD3EF1">
      <w:pPr>
        <w:overflowPunct w:val="0"/>
        <w:ind w:firstLine="240"/>
        <w:textAlignment w:val="baseline"/>
        <w:rPr>
          <w:rFonts w:ascii="ＭＳ ゴシック" w:eastAsia="ＭＳ ゴシック" w:hAnsi="ＭＳ ゴシック" w:cs="ＭＳ ゴシック"/>
          <w:bCs/>
          <w:kern w:val="0"/>
          <w:sz w:val="24"/>
          <w:szCs w:val="24"/>
        </w:rPr>
      </w:pPr>
      <w:r w:rsidRPr="00F50C98">
        <w:rPr>
          <w:rFonts w:ascii="ＭＳ ゴシック" w:eastAsia="ＭＳ ゴシック" w:hAnsi="ＭＳ ゴシック" w:cs="ＭＳ ゴシック" w:hint="eastAsia"/>
          <w:bCs/>
          <w:kern w:val="0"/>
          <w:sz w:val="24"/>
          <w:szCs w:val="24"/>
        </w:rPr>
        <w:t xml:space="preserve">２　</w:t>
      </w:r>
      <w:r w:rsidR="00900E99" w:rsidRPr="00F50C98">
        <w:rPr>
          <w:rFonts w:ascii="ＭＳ ゴシック" w:eastAsia="ＭＳ ゴシック" w:hAnsi="ＭＳ ゴシック" w:cs="ＭＳ ゴシック" w:hint="eastAsia"/>
          <w:bCs/>
          <w:kern w:val="0"/>
          <w:sz w:val="24"/>
          <w:szCs w:val="24"/>
        </w:rPr>
        <w:t>二輪車の交通事故防止</w:t>
      </w:r>
    </w:p>
    <w:p w14:paraId="57EF78B7" w14:textId="6773A5C4" w:rsidR="00624E26" w:rsidRPr="00F50C98" w:rsidRDefault="00624E26" w:rsidP="001A7574">
      <w:pPr>
        <w:overflowPunct w:val="0"/>
        <w:textAlignment w:val="baseline"/>
        <w:rPr>
          <w:rFonts w:ascii="ＭＳ ゴシック" w:eastAsia="ＭＳ ゴシック" w:hAnsi="ＭＳ ゴシック" w:cs="ＭＳ ゴシック"/>
          <w:bCs/>
          <w:kern w:val="0"/>
          <w:sz w:val="24"/>
          <w:szCs w:val="24"/>
        </w:rPr>
      </w:pPr>
      <w:r w:rsidRPr="00F50C98">
        <w:rPr>
          <w:rFonts w:ascii="ＭＳ ゴシック" w:eastAsia="ＭＳ ゴシック" w:hAnsi="ＭＳ ゴシック" w:cs="ＭＳ ゴシック" w:hint="eastAsia"/>
          <w:bCs/>
          <w:kern w:val="0"/>
          <w:sz w:val="24"/>
          <w:szCs w:val="24"/>
        </w:rPr>
        <w:t xml:space="preserve">　</w:t>
      </w:r>
      <w:r w:rsidR="00DD3EF1" w:rsidRPr="00F50C98">
        <w:rPr>
          <w:rFonts w:ascii="ＭＳ ゴシック" w:eastAsia="ＭＳ ゴシック" w:hAnsi="ＭＳ ゴシック" w:cs="ＭＳ ゴシック" w:hint="eastAsia"/>
          <w:bCs/>
          <w:kern w:val="0"/>
          <w:sz w:val="24"/>
          <w:szCs w:val="24"/>
        </w:rPr>
        <w:t>３</w:t>
      </w:r>
      <w:r w:rsidRPr="00F50C98">
        <w:rPr>
          <w:rFonts w:ascii="ＭＳ ゴシック" w:eastAsia="ＭＳ ゴシック" w:hAnsi="ＭＳ ゴシック" w:cs="ＭＳ ゴシック" w:hint="eastAsia"/>
          <w:bCs/>
          <w:kern w:val="0"/>
          <w:sz w:val="24"/>
          <w:szCs w:val="24"/>
        </w:rPr>
        <w:t xml:space="preserve">　こどもと高齢者を始めとする歩行者の安全の確保と高齢運転者の交通事故防止</w:t>
      </w:r>
    </w:p>
    <w:p w14:paraId="18F6E238" w14:textId="5DA8135D" w:rsidR="00624E26" w:rsidRPr="00F50C98" w:rsidRDefault="00624E26" w:rsidP="009C1319">
      <w:pPr>
        <w:overflowPunct w:val="0"/>
        <w:ind w:left="480" w:hangingChars="200" w:hanging="480"/>
        <w:textAlignment w:val="baseline"/>
        <w:rPr>
          <w:rFonts w:ascii="ＭＳ ゴシック" w:eastAsia="ＭＳ ゴシック" w:hAnsi="ＭＳ ゴシック" w:cs="ＭＳ ゴシック"/>
          <w:bCs/>
          <w:kern w:val="0"/>
          <w:sz w:val="24"/>
          <w:szCs w:val="24"/>
        </w:rPr>
      </w:pPr>
      <w:r w:rsidRPr="00F50C98">
        <w:rPr>
          <w:rFonts w:ascii="ＭＳ ゴシック" w:eastAsia="ＭＳ ゴシック" w:hAnsi="ＭＳ ゴシック" w:cs="ＭＳ ゴシック" w:hint="eastAsia"/>
          <w:bCs/>
          <w:kern w:val="0"/>
          <w:sz w:val="24"/>
          <w:szCs w:val="24"/>
        </w:rPr>
        <w:t xml:space="preserve">　</w:t>
      </w:r>
      <w:r w:rsidR="00DD3EF1" w:rsidRPr="00F50C98">
        <w:rPr>
          <w:rFonts w:ascii="ＭＳ ゴシック" w:eastAsia="ＭＳ ゴシック" w:hAnsi="ＭＳ ゴシック" w:cs="ＭＳ ゴシック" w:hint="eastAsia"/>
          <w:bCs/>
          <w:kern w:val="0"/>
          <w:sz w:val="24"/>
          <w:szCs w:val="24"/>
        </w:rPr>
        <w:t>４</w:t>
      </w:r>
      <w:r w:rsidRPr="00F50C98">
        <w:rPr>
          <w:rFonts w:ascii="ＭＳ ゴシック" w:eastAsia="ＭＳ ゴシック" w:hAnsi="ＭＳ ゴシック" w:cs="ＭＳ ゴシック" w:hint="eastAsia"/>
          <w:bCs/>
          <w:kern w:val="0"/>
          <w:sz w:val="24"/>
          <w:szCs w:val="24"/>
        </w:rPr>
        <w:t xml:space="preserve">　</w:t>
      </w:r>
      <w:bookmarkStart w:id="0" w:name="_Hlk176875395"/>
      <w:r w:rsidRPr="00F50C98">
        <w:rPr>
          <w:rFonts w:ascii="ＭＳ ゴシック" w:eastAsia="ＭＳ ゴシック" w:hAnsi="ＭＳ ゴシック" w:cs="ＭＳ ゴシック" w:hint="eastAsia"/>
          <w:bCs/>
          <w:kern w:val="0"/>
          <w:sz w:val="24"/>
          <w:szCs w:val="24"/>
        </w:rPr>
        <w:t>自転車</w:t>
      </w:r>
      <w:r w:rsidR="001A209B" w:rsidRPr="00F50C98">
        <w:rPr>
          <w:rFonts w:ascii="ＭＳ ゴシック" w:eastAsia="ＭＳ ゴシック" w:hAnsi="ＭＳ ゴシック" w:cs="ＭＳ ゴシック" w:hint="eastAsia"/>
          <w:bCs/>
          <w:kern w:val="0"/>
          <w:sz w:val="24"/>
          <w:szCs w:val="24"/>
        </w:rPr>
        <w:t>・特定小型原動機付自転車</w:t>
      </w:r>
      <w:r w:rsidR="00DD3EF1" w:rsidRPr="00F50C98">
        <w:rPr>
          <w:rFonts w:ascii="ＭＳ ゴシック" w:eastAsia="ＭＳ ゴシック" w:hAnsi="ＭＳ ゴシック" w:cs="ＭＳ ゴシック" w:hint="eastAsia"/>
          <w:bCs/>
          <w:kern w:val="0"/>
          <w:sz w:val="24"/>
          <w:szCs w:val="24"/>
        </w:rPr>
        <w:t>の交通ルールの理解・遵守の徹底と</w:t>
      </w:r>
      <w:r w:rsidR="001A209B" w:rsidRPr="00F50C98">
        <w:rPr>
          <w:rFonts w:ascii="ＭＳ ゴシック" w:eastAsia="ＭＳ ゴシック" w:hAnsi="ＭＳ ゴシック" w:cs="ＭＳ ゴシック" w:hint="eastAsia"/>
          <w:bCs/>
          <w:kern w:val="0"/>
          <w:sz w:val="24"/>
          <w:szCs w:val="24"/>
        </w:rPr>
        <w:t>ヘルメット</w:t>
      </w:r>
      <w:r w:rsidR="00DD3EF1" w:rsidRPr="00F50C98">
        <w:rPr>
          <w:rFonts w:ascii="ＭＳ ゴシック" w:eastAsia="ＭＳ ゴシック" w:hAnsi="ＭＳ ゴシック" w:cs="ＭＳ ゴシック" w:hint="eastAsia"/>
          <w:bCs/>
          <w:kern w:val="0"/>
          <w:sz w:val="24"/>
          <w:szCs w:val="24"/>
        </w:rPr>
        <w:t>の</w:t>
      </w:r>
      <w:r w:rsidR="001A209B" w:rsidRPr="00F50C98">
        <w:rPr>
          <w:rFonts w:ascii="ＭＳ ゴシック" w:eastAsia="ＭＳ ゴシック" w:hAnsi="ＭＳ ゴシック" w:cs="ＭＳ ゴシック" w:hint="eastAsia"/>
          <w:bCs/>
          <w:kern w:val="0"/>
          <w:sz w:val="24"/>
          <w:szCs w:val="24"/>
        </w:rPr>
        <w:t>着用</w:t>
      </w:r>
      <w:r w:rsidR="007C73AF" w:rsidRPr="00F50C98">
        <w:rPr>
          <w:rFonts w:ascii="ＭＳ ゴシック" w:eastAsia="ＭＳ ゴシック" w:hAnsi="ＭＳ ゴシック" w:cs="ＭＳ ゴシック" w:hint="eastAsia"/>
          <w:bCs/>
          <w:kern w:val="0"/>
          <w:sz w:val="24"/>
          <w:szCs w:val="24"/>
        </w:rPr>
        <w:t>促進</w:t>
      </w:r>
      <w:bookmarkEnd w:id="0"/>
    </w:p>
    <w:p w14:paraId="52513ABC" w14:textId="77777777" w:rsidR="00624E26" w:rsidRPr="00F50C98" w:rsidRDefault="00624E26" w:rsidP="001A7574">
      <w:pPr>
        <w:overflowPunct w:val="0"/>
        <w:textAlignment w:val="baseline"/>
        <w:rPr>
          <w:rFonts w:ascii="ＭＳ ゴシック" w:eastAsia="ＭＳ ゴシック" w:hAnsi="ＭＳ ゴシック" w:cs="ＭＳ ゴシック"/>
          <w:bCs/>
          <w:kern w:val="0"/>
          <w:sz w:val="24"/>
          <w:szCs w:val="24"/>
        </w:rPr>
      </w:pPr>
      <w:r w:rsidRPr="00F50C98">
        <w:rPr>
          <w:rFonts w:ascii="ＭＳ ゴシック" w:eastAsia="ＭＳ ゴシック" w:hAnsi="ＭＳ ゴシック" w:cs="ＭＳ ゴシック" w:hint="eastAsia"/>
          <w:bCs/>
          <w:kern w:val="0"/>
          <w:sz w:val="24"/>
          <w:szCs w:val="24"/>
        </w:rPr>
        <w:t xml:space="preserve">　</w:t>
      </w:r>
    </w:p>
    <w:p w14:paraId="11472793" w14:textId="77777777" w:rsidR="00AD3FE1" w:rsidRPr="003A25E9" w:rsidRDefault="00624E26" w:rsidP="001A7574">
      <w:pPr>
        <w:overflowPunct w:val="0"/>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ゴシック" w:hint="eastAsia"/>
          <w:b/>
          <w:bCs/>
          <w:kern w:val="0"/>
          <w:sz w:val="24"/>
          <w:szCs w:val="24"/>
        </w:rPr>
        <w:t xml:space="preserve">第７　</w:t>
      </w:r>
      <w:r w:rsidRPr="003A25E9">
        <w:rPr>
          <w:rFonts w:ascii="ＭＳ ゴシック" w:eastAsia="ＭＳ ゴシック" w:hAnsi="ＭＳ ゴシック" w:cs="ＭＳ ゴシック" w:hint="eastAsia"/>
          <w:b/>
          <w:bCs/>
          <w:kern w:val="0"/>
          <w:sz w:val="24"/>
          <w:szCs w:val="24"/>
        </w:rPr>
        <w:t>運動の重点に関する主な推進項目</w:t>
      </w:r>
    </w:p>
    <w:p w14:paraId="71C5EDBE" w14:textId="639EEF3B" w:rsidR="00533DE2" w:rsidRPr="003A25E9" w:rsidRDefault="00FF31D7" w:rsidP="001A7574">
      <w:pPr>
        <w:overflowPunct w:val="0"/>
        <w:ind w:firstLineChars="100" w:firstLine="240"/>
        <w:textAlignment w:val="baseline"/>
        <w:rPr>
          <w:rFonts w:ascii="ＭＳ ゴシック" w:eastAsia="ＭＳ ゴシック" w:hAnsi="ＭＳ ゴシック" w:cs="Times New Roman"/>
          <w:b/>
          <w:bCs/>
          <w:kern w:val="0"/>
          <w:sz w:val="24"/>
          <w:szCs w:val="24"/>
        </w:rPr>
      </w:pPr>
      <w:r w:rsidRPr="003A25E9">
        <w:rPr>
          <w:rFonts w:ascii="ＭＳ ゴシック" w:eastAsia="ＭＳ ゴシック" w:hAnsi="ＭＳ ゴシック" w:cs="ＭＳ ゴシック" w:hint="eastAsia"/>
          <w:kern w:val="0"/>
          <w:sz w:val="24"/>
          <w:szCs w:val="24"/>
        </w:rPr>
        <w:t xml:space="preserve">１　</w:t>
      </w:r>
      <w:r w:rsidR="00624E26" w:rsidRPr="003A25E9">
        <w:rPr>
          <w:rFonts w:ascii="ＭＳ ゴシック" w:eastAsia="ＭＳ ゴシック" w:hAnsi="ＭＳ ゴシック" w:cs="ＭＳ ゴシック" w:hint="eastAsia"/>
          <w:kern w:val="0"/>
          <w:sz w:val="24"/>
          <w:szCs w:val="24"/>
        </w:rPr>
        <w:t>「飲酒運転の根絶及び</w:t>
      </w:r>
      <w:r w:rsidR="00A56A8D" w:rsidRPr="003A25E9">
        <w:rPr>
          <w:rFonts w:ascii="ＭＳ ゴシック" w:eastAsia="ＭＳ ゴシック" w:hAnsi="ＭＳ ゴシック" w:cs="ＭＳ ゴシック" w:hint="eastAsia"/>
          <w:kern w:val="0"/>
          <w:sz w:val="24"/>
          <w:szCs w:val="24"/>
        </w:rPr>
        <w:t>危険運転</w:t>
      </w:r>
      <w:r w:rsidR="00CA7197" w:rsidRPr="003A25E9">
        <w:rPr>
          <w:rFonts w:ascii="ＭＳ ゴシック" w:eastAsia="ＭＳ ゴシック" w:hAnsi="ＭＳ ゴシック" w:cs="ＭＳ ゴシック" w:hint="eastAsia"/>
          <w:kern w:val="0"/>
          <w:sz w:val="24"/>
          <w:szCs w:val="24"/>
        </w:rPr>
        <w:t>の</w:t>
      </w:r>
      <w:r w:rsidR="00624E26" w:rsidRPr="003A25E9">
        <w:rPr>
          <w:rFonts w:ascii="ＭＳ ゴシック" w:eastAsia="ＭＳ ゴシック" w:hAnsi="ＭＳ ゴシック" w:cs="ＭＳ ゴシック" w:hint="eastAsia"/>
          <w:kern w:val="0"/>
          <w:sz w:val="24"/>
          <w:szCs w:val="24"/>
        </w:rPr>
        <w:t>防止」に関する推進項目</w:t>
      </w:r>
      <w:bookmarkStart w:id="1" w:name="_Hlk176875378"/>
    </w:p>
    <w:bookmarkEnd w:id="1"/>
    <w:p w14:paraId="67AD9620" w14:textId="1098611F" w:rsidR="00533DE2" w:rsidRPr="003A25E9" w:rsidRDefault="00624E26" w:rsidP="005A473C">
      <w:pPr>
        <w:overflowPunct w:val="0"/>
        <w:ind w:leftChars="202" w:left="424" w:firstLineChars="100" w:firstLine="240"/>
        <w:textAlignment w:val="baseline"/>
        <w:rPr>
          <w:rFonts w:ascii="ＭＳ ゴシック" w:eastAsia="ＭＳ ゴシック" w:hAnsi="ＭＳ ゴシック" w:cs="ＭＳ ゴシック"/>
          <w:kern w:val="0"/>
          <w:sz w:val="24"/>
          <w:szCs w:val="24"/>
        </w:rPr>
      </w:pPr>
      <w:r w:rsidRPr="003A25E9">
        <w:rPr>
          <w:rFonts w:ascii="ＭＳ ゴシック" w:eastAsia="ＭＳ ゴシック" w:hAnsi="ＭＳ ゴシック" w:cs="ＭＳ ゴシック" w:hint="eastAsia"/>
          <w:kern w:val="0"/>
          <w:sz w:val="24"/>
          <w:szCs w:val="24"/>
        </w:rPr>
        <w:t>令和</w:t>
      </w:r>
      <w:r w:rsidR="00BC4773" w:rsidRPr="003A25E9">
        <w:rPr>
          <w:rFonts w:ascii="ＭＳ ゴシック" w:eastAsia="ＭＳ ゴシック" w:hAnsi="ＭＳ ゴシック" w:cs="ＭＳ ゴシック" w:hint="eastAsia"/>
          <w:kern w:val="0"/>
          <w:sz w:val="24"/>
          <w:szCs w:val="24"/>
        </w:rPr>
        <w:t>７</w:t>
      </w:r>
      <w:r w:rsidRPr="003A25E9">
        <w:rPr>
          <w:rFonts w:ascii="ＭＳ ゴシック" w:eastAsia="ＭＳ ゴシック" w:hAnsi="ＭＳ ゴシック" w:cs="ＭＳ ゴシック" w:hint="eastAsia"/>
          <w:kern w:val="0"/>
          <w:sz w:val="24"/>
          <w:szCs w:val="24"/>
        </w:rPr>
        <w:t>年</w:t>
      </w:r>
      <w:r w:rsidR="00677862" w:rsidRPr="003A25E9">
        <w:rPr>
          <w:rFonts w:ascii="ＭＳ ゴシック" w:eastAsia="ＭＳ ゴシック" w:hAnsi="ＭＳ ゴシック" w:cs="ＭＳ ゴシック" w:hint="eastAsia"/>
          <w:kern w:val="0"/>
          <w:sz w:val="24"/>
          <w:szCs w:val="24"/>
        </w:rPr>
        <w:t>９</w:t>
      </w:r>
      <w:r w:rsidRPr="003A25E9">
        <w:rPr>
          <w:rFonts w:ascii="ＭＳ ゴシック" w:eastAsia="ＭＳ ゴシック" w:hAnsi="ＭＳ ゴシック" w:cs="ＭＳ ゴシック" w:hint="eastAsia"/>
          <w:kern w:val="0"/>
          <w:sz w:val="24"/>
          <w:szCs w:val="24"/>
        </w:rPr>
        <w:t>月末の飲酒絡みの人身事故</w:t>
      </w:r>
      <w:r w:rsidR="009D0994" w:rsidRPr="003A25E9">
        <w:rPr>
          <w:rFonts w:ascii="ＭＳ ゴシック" w:eastAsia="ＭＳ ゴシック" w:hAnsi="ＭＳ ゴシック" w:cs="ＭＳ ゴシック" w:hint="eastAsia"/>
          <w:kern w:val="0"/>
          <w:sz w:val="24"/>
          <w:szCs w:val="24"/>
        </w:rPr>
        <w:t>発生件数</w:t>
      </w:r>
      <w:r w:rsidRPr="003A25E9">
        <w:rPr>
          <w:rFonts w:ascii="ＭＳ ゴシック" w:eastAsia="ＭＳ ゴシック" w:hAnsi="ＭＳ ゴシック" w:cs="ＭＳ ゴシック" w:hint="eastAsia"/>
          <w:kern w:val="0"/>
          <w:sz w:val="24"/>
          <w:szCs w:val="24"/>
        </w:rPr>
        <w:t>は</w:t>
      </w:r>
      <w:r w:rsidR="00677862" w:rsidRPr="003A25E9">
        <w:rPr>
          <w:rFonts w:ascii="ＭＳ ゴシック" w:eastAsia="ＭＳ ゴシック" w:hAnsi="ＭＳ ゴシック" w:cs="ＭＳ ゴシック" w:hint="eastAsia"/>
          <w:kern w:val="0"/>
          <w:sz w:val="24"/>
          <w:szCs w:val="24"/>
        </w:rPr>
        <w:t>44</w:t>
      </w:r>
      <w:r w:rsidRPr="003A25E9">
        <w:rPr>
          <w:rFonts w:ascii="ＭＳ ゴシック" w:eastAsia="ＭＳ ゴシック" w:hAnsi="ＭＳ ゴシック" w:cs="ＭＳ ゴシック" w:hint="eastAsia"/>
          <w:kern w:val="0"/>
          <w:sz w:val="24"/>
          <w:szCs w:val="24"/>
        </w:rPr>
        <w:t>件で、前年同期より</w:t>
      </w:r>
      <w:r w:rsidR="00677862" w:rsidRPr="003A25E9">
        <w:rPr>
          <w:rFonts w:ascii="ＭＳ ゴシック" w:eastAsia="ＭＳ ゴシック" w:hAnsi="ＭＳ ゴシック" w:cs="ＭＳ ゴシック" w:hint="eastAsia"/>
          <w:kern w:val="0"/>
          <w:sz w:val="24"/>
          <w:szCs w:val="24"/>
        </w:rPr>
        <w:t>６</w:t>
      </w:r>
      <w:r w:rsidRPr="003A25E9">
        <w:rPr>
          <w:rFonts w:ascii="ＭＳ ゴシック" w:eastAsia="ＭＳ ゴシック" w:hAnsi="ＭＳ ゴシック" w:cs="ＭＳ ゴシック" w:hint="eastAsia"/>
          <w:kern w:val="0"/>
          <w:sz w:val="24"/>
          <w:szCs w:val="24"/>
        </w:rPr>
        <w:t>件</w:t>
      </w:r>
      <w:r w:rsidR="00411347" w:rsidRPr="003A25E9">
        <w:rPr>
          <w:rFonts w:ascii="ＭＳ ゴシック" w:eastAsia="ＭＳ ゴシック" w:hAnsi="ＭＳ ゴシック" w:cs="ＭＳ ゴシック" w:hint="eastAsia"/>
          <w:kern w:val="0"/>
          <w:sz w:val="24"/>
          <w:szCs w:val="24"/>
        </w:rPr>
        <w:t>減少</w:t>
      </w:r>
      <w:r w:rsidRPr="003A25E9">
        <w:rPr>
          <w:rFonts w:ascii="ＭＳ ゴシック" w:eastAsia="ＭＳ ゴシック" w:hAnsi="ＭＳ ゴシック" w:cs="ＭＳ ゴシック" w:hint="eastAsia"/>
          <w:kern w:val="0"/>
          <w:sz w:val="24"/>
          <w:szCs w:val="24"/>
        </w:rPr>
        <w:t>し</w:t>
      </w:r>
      <w:r w:rsidR="005A473C" w:rsidRPr="003A25E9">
        <w:rPr>
          <w:rFonts w:ascii="ＭＳ ゴシック" w:eastAsia="ＭＳ ゴシック" w:hAnsi="ＭＳ ゴシック" w:cs="ＭＳ ゴシック" w:hint="eastAsia"/>
          <w:kern w:val="0"/>
          <w:sz w:val="24"/>
          <w:szCs w:val="24"/>
        </w:rPr>
        <w:t>、</w:t>
      </w:r>
      <w:r w:rsidRPr="003A25E9">
        <w:rPr>
          <w:rFonts w:ascii="ＭＳ ゴシック" w:eastAsia="ＭＳ ゴシック" w:hAnsi="ＭＳ ゴシック" w:cs="ＭＳ ゴシック" w:hint="eastAsia"/>
          <w:kern w:val="0"/>
          <w:sz w:val="24"/>
          <w:szCs w:val="24"/>
        </w:rPr>
        <w:t>飲酒絡み</w:t>
      </w:r>
      <w:r w:rsidR="000B3328" w:rsidRPr="003A25E9">
        <w:rPr>
          <w:rFonts w:ascii="ＭＳ ゴシック" w:eastAsia="ＭＳ ゴシック" w:hAnsi="ＭＳ ゴシック" w:cs="ＭＳ ゴシック" w:hint="eastAsia"/>
          <w:kern w:val="0"/>
          <w:sz w:val="24"/>
          <w:szCs w:val="24"/>
        </w:rPr>
        <w:t>事故</w:t>
      </w:r>
      <w:r w:rsidRPr="003A25E9">
        <w:rPr>
          <w:rFonts w:ascii="ＭＳ ゴシック" w:eastAsia="ＭＳ ゴシック" w:hAnsi="ＭＳ ゴシック" w:cs="ＭＳ ゴシック" w:hint="eastAsia"/>
          <w:kern w:val="0"/>
          <w:sz w:val="24"/>
          <w:szCs w:val="24"/>
        </w:rPr>
        <w:t>の</w:t>
      </w:r>
      <w:r w:rsidR="000B3328" w:rsidRPr="003A25E9">
        <w:rPr>
          <w:rFonts w:ascii="ＭＳ ゴシック" w:eastAsia="ＭＳ ゴシック" w:hAnsi="ＭＳ ゴシック" w:cs="ＭＳ ゴシック" w:hint="eastAsia"/>
          <w:kern w:val="0"/>
          <w:sz w:val="24"/>
          <w:szCs w:val="24"/>
        </w:rPr>
        <w:t>死者数</w:t>
      </w:r>
      <w:r w:rsidRPr="003A25E9">
        <w:rPr>
          <w:rFonts w:ascii="ＭＳ ゴシック" w:eastAsia="ＭＳ ゴシック" w:hAnsi="ＭＳ ゴシック" w:cs="ＭＳ ゴシック" w:hint="eastAsia"/>
          <w:kern w:val="0"/>
          <w:sz w:val="24"/>
          <w:szCs w:val="24"/>
        </w:rPr>
        <w:t>は</w:t>
      </w:r>
      <w:r w:rsidR="00677862" w:rsidRPr="003A25E9">
        <w:rPr>
          <w:rFonts w:ascii="ＭＳ ゴシック" w:eastAsia="ＭＳ ゴシック" w:hAnsi="ＭＳ ゴシック" w:cs="ＭＳ ゴシック" w:hint="eastAsia"/>
          <w:kern w:val="0"/>
          <w:sz w:val="24"/>
          <w:szCs w:val="24"/>
        </w:rPr>
        <w:t>２</w:t>
      </w:r>
      <w:r w:rsidR="000B3328" w:rsidRPr="003A25E9">
        <w:rPr>
          <w:rFonts w:ascii="ＭＳ ゴシック" w:eastAsia="ＭＳ ゴシック" w:hAnsi="ＭＳ ゴシック" w:cs="ＭＳ ゴシック" w:hint="eastAsia"/>
          <w:kern w:val="0"/>
          <w:sz w:val="24"/>
          <w:szCs w:val="24"/>
        </w:rPr>
        <w:t>人で</w:t>
      </w:r>
      <w:r w:rsidR="005A473C" w:rsidRPr="003A25E9">
        <w:rPr>
          <w:rFonts w:ascii="ＭＳ ゴシック" w:eastAsia="ＭＳ ゴシック" w:hAnsi="ＭＳ ゴシック" w:cs="ＭＳ ゴシック" w:hint="eastAsia"/>
          <w:kern w:val="0"/>
          <w:sz w:val="24"/>
          <w:szCs w:val="24"/>
        </w:rPr>
        <w:t>、</w:t>
      </w:r>
      <w:r w:rsidR="000B3328" w:rsidRPr="003A25E9">
        <w:rPr>
          <w:rFonts w:ascii="ＭＳ ゴシック" w:eastAsia="ＭＳ ゴシック" w:hAnsi="ＭＳ ゴシック" w:cs="ＭＳ ゴシック" w:hint="eastAsia"/>
          <w:kern w:val="0"/>
          <w:sz w:val="24"/>
          <w:szCs w:val="24"/>
        </w:rPr>
        <w:t>前年同期</w:t>
      </w:r>
      <w:r w:rsidR="00427396" w:rsidRPr="003A25E9">
        <w:rPr>
          <w:rFonts w:ascii="ＭＳ ゴシック" w:eastAsia="ＭＳ ゴシック" w:hAnsi="ＭＳ ゴシック" w:cs="ＭＳ ゴシック" w:hint="eastAsia"/>
          <w:kern w:val="0"/>
          <w:sz w:val="24"/>
          <w:szCs w:val="24"/>
        </w:rPr>
        <w:t>より</w:t>
      </w:r>
      <w:r w:rsidR="00EC164A" w:rsidRPr="003A25E9">
        <w:rPr>
          <w:rFonts w:ascii="ＭＳ ゴシック" w:eastAsia="ＭＳ ゴシック" w:hAnsi="ＭＳ ゴシック" w:cs="ＭＳ ゴシック" w:hint="eastAsia"/>
          <w:kern w:val="0"/>
          <w:sz w:val="24"/>
          <w:szCs w:val="24"/>
        </w:rPr>
        <w:t>４人</w:t>
      </w:r>
      <w:r w:rsidR="00427396" w:rsidRPr="003A25E9">
        <w:rPr>
          <w:rFonts w:ascii="ＭＳ ゴシック" w:eastAsia="ＭＳ ゴシック" w:hAnsi="ＭＳ ゴシック" w:cs="ＭＳ ゴシック" w:hint="eastAsia"/>
          <w:kern w:val="0"/>
          <w:sz w:val="24"/>
          <w:szCs w:val="24"/>
        </w:rPr>
        <w:t>減少している。</w:t>
      </w:r>
    </w:p>
    <w:p w14:paraId="0D414207" w14:textId="350F6B5C" w:rsidR="00624E26" w:rsidRPr="003A25E9" w:rsidRDefault="000F6DEA" w:rsidP="005A473C">
      <w:pPr>
        <w:overflowPunct w:val="0"/>
        <w:ind w:leftChars="202" w:left="424" w:firstLineChars="100" w:firstLine="240"/>
        <w:textAlignment w:val="baseline"/>
        <w:rPr>
          <w:rFonts w:ascii="ＭＳ ゴシック" w:eastAsia="ＭＳ ゴシック" w:hAnsi="ＭＳ ゴシック" w:cs="ＭＳ ゴシック"/>
          <w:kern w:val="0"/>
          <w:sz w:val="24"/>
          <w:szCs w:val="24"/>
        </w:rPr>
      </w:pPr>
      <w:r w:rsidRPr="003A25E9">
        <w:rPr>
          <w:rFonts w:ascii="ＭＳ ゴシック" w:eastAsia="ＭＳ ゴシック" w:hAnsi="ＭＳ ゴシック" w:cs="ＭＳ ゴシック" w:hint="eastAsia"/>
          <w:kern w:val="0"/>
          <w:sz w:val="24"/>
          <w:szCs w:val="24"/>
        </w:rPr>
        <w:t>同時点の</w:t>
      </w:r>
      <w:r w:rsidR="00624E26" w:rsidRPr="003A25E9">
        <w:rPr>
          <w:rFonts w:ascii="ＭＳ ゴシック" w:eastAsia="ＭＳ ゴシック" w:hAnsi="ＭＳ ゴシック" w:cs="ＭＳ ゴシック" w:hint="eastAsia"/>
          <w:kern w:val="0"/>
          <w:sz w:val="24"/>
          <w:szCs w:val="24"/>
        </w:rPr>
        <w:t>飲酒運転検挙件数は</w:t>
      </w:r>
      <w:r w:rsidR="00677862" w:rsidRPr="003A25E9">
        <w:rPr>
          <w:rFonts w:ascii="ＭＳ ゴシック" w:eastAsia="ＭＳ ゴシック" w:hAnsi="ＭＳ ゴシック" w:cs="ＭＳ ゴシック" w:hint="eastAsia"/>
          <w:kern w:val="0"/>
          <w:sz w:val="24"/>
          <w:szCs w:val="24"/>
        </w:rPr>
        <w:t>746</w:t>
      </w:r>
      <w:r w:rsidR="00624E26" w:rsidRPr="003A25E9">
        <w:rPr>
          <w:rFonts w:ascii="ＭＳ ゴシック" w:eastAsia="ＭＳ ゴシック" w:hAnsi="ＭＳ ゴシック" w:cs="ＭＳ ゴシック" w:hint="eastAsia"/>
          <w:kern w:val="0"/>
          <w:sz w:val="24"/>
          <w:szCs w:val="24"/>
        </w:rPr>
        <w:t>件で、</w:t>
      </w:r>
      <w:r w:rsidR="00DC3A69" w:rsidRPr="003A25E9">
        <w:rPr>
          <w:rFonts w:ascii="ＭＳ ゴシック" w:eastAsia="ＭＳ ゴシック" w:hAnsi="ＭＳ ゴシック" w:cs="ＭＳ ゴシック" w:hint="eastAsia"/>
          <w:kern w:val="0"/>
          <w:sz w:val="24"/>
          <w:szCs w:val="24"/>
        </w:rPr>
        <w:t>前年同期より</w:t>
      </w:r>
      <w:r w:rsidR="00677862" w:rsidRPr="003A25E9">
        <w:rPr>
          <w:rFonts w:ascii="ＭＳ ゴシック" w:eastAsia="ＭＳ ゴシック" w:hAnsi="ＭＳ ゴシック" w:cs="ＭＳ ゴシック" w:hint="eastAsia"/>
          <w:kern w:val="0"/>
          <w:sz w:val="24"/>
          <w:szCs w:val="24"/>
        </w:rPr>
        <w:t>221</w:t>
      </w:r>
      <w:r w:rsidR="00DC3A69" w:rsidRPr="003A25E9">
        <w:rPr>
          <w:rFonts w:ascii="ＭＳ ゴシック" w:eastAsia="ＭＳ ゴシック" w:hAnsi="ＭＳ ゴシック" w:cs="ＭＳ ゴシック" w:hint="eastAsia"/>
          <w:kern w:val="0"/>
          <w:sz w:val="24"/>
          <w:szCs w:val="24"/>
        </w:rPr>
        <w:t>件</w:t>
      </w:r>
      <w:r w:rsidRPr="003A25E9">
        <w:rPr>
          <w:rFonts w:ascii="ＭＳ ゴシック" w:eastAsia="ＭＳ ゴシック" w:hAnsi="ＭＳ ゴシック" w:cs="ＭＳ ゴシック" w:hint="eastAsia"/>
          <w:kern w:val="0"/>
          <w:sz w:val="24"/>
          <w:szCs w:val="24"/>
        </w:rPr>
        <w:t>の</w:t>
      </w:r>
      <w:r w:rsidR="00FE7B74" w:rsidRPr="003A25E9">
        <w:rPr>
          <w:rFonts w:ascii="ＭＳ ゴシック" w:eastAsia="ＭＳ ゴシック" w:hAnsi="ＭＳ ゴシック" w:cs="ＭＳ ゴシック" w:hint="eastAsia"/>
          <w:kern w:val="0"/>
          <w:sz w:val="24"/>
          <w:szCs w:val="24"/>
        </w:rPr>
        <w:t>減少</w:t>
      </w:r>
      <w:r w:rsidRPr="003A25E9">
        <w:rPr>
          <w:rFonts w:ascii="ＭＳ ゴシック" w:eastAsia="ＭＳ ゴシック" w:hAnsi="ＭＳ ゴシック" w:cs="ＭＳ ゴシック" w:hint="eastAsia"/>
          <w:kern w:val="0"/>
          <w:sz w:val="24"/>
          <w:szCs w:val="24"/>
        </w:rPr>
        <w:t>となっているものの、</w:t>
      </w:r>
      <w:r w:rsidR="00624E26" w:rsidRPr="003A25E9">
        <w:rPr>
          <w:rFonts w:ascii="ＭＳ ゴシック" w:eastAsia="ＭＳ ゴシック" w:hAnsi="ＭＳ ゴシック" w:cs="ＭＳ ゴシック" w:hint="eastAsia"/>
          <w:kern w:val="0"/>
          <w:sz w:val="24"/>
          <w:szCs w:val="24"/>
        </w:rPr>
        <w:t>依然</w:t>
      </w:r>
      <w:r w:rsidR="00501F5F" w:rsidRPr="003A25E9">
        <w:rPr>
          <w:rFonts w:ascii="ＭＳ ゴシック" w:eastAsia="ＭＳ ゴシック" w:hAnsi="ＭＳ ゴシック" w:cs="ＭＳ ゴシック" w:hint="eastAsia"/>
          <w:kern w:val="0"/>
          <w:sz w:val="24"/>
          <w:szCs w:val="24"/>
        </w:rPr>
        <w:t>と</w:t>
      </w:r>
      <w:r w:rsidR="00624E26" w:rsidRPr="003A25E9">
        <w:rPr>
          <w:rFonts w:ascii="ＭＳ ゴシック" w:eastAsia="ＭＳ ゴシック" w:hAnsi="ＭＳ ゴシック" w:cs="ＭＳ ゴシック" w:hint="eastAsia"/>
          <w:kern w:val="0"/>
          <w:sz w:val="24"/>
          <w:szCs w:val="24"/>
        </w:rPr>
        <w:t>して飲酒運転の根絶に至っていない状況である。</w:t>
      </w:r>
    </w:p>
    <w:p w14:paraId="4C70A7B2" w14:textId="2172D722" w:rsidR="00624E26" w:rsidRPr="003A25E9" w:rsidRDefault="00624E26" w:rsidP="00217067">
      <w:pPr>
        <w:ind w:left="480" w:hangingChars="200" w:hanging="480"/>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lastRenderedPageBreak/>
        <w:t xml:space="preserve">　　</w:t>
      </w:r>
      <w:r w:rsidR="00533DE2" w:rsidRPr="003A25E9">
        <w:rPr>
          <w:rFonts w:ascii="ＭＳ ゴシック" w:eastAsia="ＭＳ ゴシック" w:hAnsi="ＭＳ ゴシック" w:cs="Times New Roman" w:hint="eastAsia"/>
          <w:sz w:val="24"/>
          <w:szCs w:val="24"/>
        </w:rPr>
        <w:t xml:space="preserve">　</w:t>
      </w:r>
      <w:r w:rsidRPr="003A25E9">
        <w:rPr>
          <w:rFonts w:ascii="ＭＳ ゴシック" w:eastAsia="ＭＳ ゴシック" w:hAnsi="ＭＳ ゴシック" w:cs="Times New Roman" w:hint="eastAsia"/>
          <w:sz w:val="24"/>
          <w:szCs w:val="24"/>
        </w:rPr>
        <w:t>年末年始</w:t>
      </w:r>
      <w:r w:rsidR="00533DE2" w:rsidRPr="003A25E9">
        <w:rPr>
          <w:rFonts w:ascii="ＭＳ ゴシック" w:eastAsia="ＭＳ ゴシック" w:hAnsi="ＭＳ ゴシック" w:cs="Times New Roman" w:hint="eastAsia"/>
          <w:sz w:val="24"/>
          <w:szCs w:val="24"/>
        </w:rPr>
        <w:t>の連休は飲酒の機会が増えることにより</w:t>
      </w:r>
      <w:r w:rsidR="00217067" w:rsidRPr="003A25E9">
        <w:rPr>
          <w:rFonts w:ascii="ＭＳ ゴシック" w:eastAsia="ＭＳ ゴシック" w:hAnsi="ＭＳ ゴシック" w:cs="Times New Roman" w:hint="eastAsia"/>
          <w:sz w:val="24"/>
          <w:szCs w:val="24"/>
        </w:rPr>
        <w:t>、</w:t>
      </w:r>
      <w:r w:rsidR="00533DE2" w:rsidRPr="003A25E9">
        <w:rPr>
          <w:rFonts w:ascii="ＭＳ ゴシック" w:eastAsia="ＭＳ ゴシック" w:hAnsi="ＭＳ ゴシック" w:cs="Times New Roman" w:hint="eastAsia"/>
          <w:sz w:val="24"/>
          <w:szCs w:val="24"/>
        </w:rPr>
        <w:t>飲酒運転</w:t>
      </w:r>
      <w:r w:rsidR="00217067" w:rsidRPr="003A25E9">
        <w:rPr>
          <w:rFonts w:ascii="ＭＳ ゴシック" w:eastAsia="ＭＳ ゴシック" w:hAnsi="ＭＳ ゴシック" w:cs="Times New Roman" w:hint="eastAsia"/>
          <w:sz w:val="24"/>
          <w:szCs w:val="24"/>
        </w:rPr>
        <w:t>やそれに伴う交通事故</w:t>
      </w:r>
      <w:r w:rsidR="00533DE2" w:rsidRPr="003A25E9">
        <w:rPr>
          <w:rFonts w:ascii="ＭＳ ゴシック" w:eastAsia="ＭＳ ゴシック" w:hAnsi="ＭＳ ゴシック" w:cs="Times New Roman" w:hint="eastAsia"/>
          <w:sz w:val="24"/>
          <w:szCs w:val="24"/>
        </w:rPr>
        <w:t>の増加が懸念される</w:t>
      </w:r>
      <w:r w:rsidR="00217067" w:rsidRPr="003A25E9">
        <w:rPr>
          <w:rFonts w:ascii="ＭＳ ゴシック" w:eastAsia="ＭＳ ゴシック" w:hAnsi="ＭＳ ゴシック" w:cs="Times New Roman" w:hint="eastAsia"/>
          <w:sz w:val="24"/>
          <w:szCs w:val="24"/>
        </w:rPr>
        <w:t>。そのため、</w:t>
      </w:r>
      <w:r w:rsidRPr="003A25E9">
        <w:rPr>
          <w:rFonts w:ascii="ＭＳ ゴシック" w:eastAsia="ＭＳ ゴシック" w:hAnsi="ＭＳ ゴシック" w:cs="Times New Roman" w:hint="eastAsia"/>
          <w:sz w:val="24"/>
          <w:szCs w:val="24"/>
        </w:rPr>
        <w:t>運転者を始め広く県民に対し、飲酒運転の悪質性</w:t>
      </w:r>
      <w:r w:rsidR="00217067" w:rsidRPr="003A25E9">
        <w:rPr>
          <w:rFonts w:ascii="ＭＳ ゴシック" w:eastAsia="ＭＳ ゴシック" w:hAnsi="ＭＳ ゴシック" w:cs="Times New Roman" w:hint="eastAsia"/>
          <w:sz w:val="24"/>
          <w:szCs w:val="24"/>
        </w:rPr>
        <w:t>や</w:t>
      </w:r>
      <w:r w:rsidRPr="003A25E9">
        <w:rPr>
          <w:rFonts w:ascii="ＭＳ ゴシック" w:eastAsia="ＭＳ ゴシック" w:hAnsi="ＭＳ ゴシック" w:cs="Times New Roman" w:hint="eastAsia"/>
          <w:sz w:val="24"/>
          <w:szCs w:val="24"/>
        </w:rPr>
        <w:t>危険性、交通事故を起こした場合の責任の重大性及び事故被害者の悲惨さを訴えて、意識</w:t>
      </w:r>
      <w:r w:rsidR="00217067" w:rsidRPr="003A25E9">
        <w:rPr>
          <w:rFonts w:ascii="ＭＳ ゴシック" w:eastAsia="ＭＳ ゴシック" w:hAnsi="ＭＳ ゴシック" w:cs="Times New Roman" w:hint="eastAsia"/>
          <w:sz w:val="24"/>
          <w:szCs w:val="24"/>
        </w:rPr>
        <w:t>変化を促す</w:t>
      </w:r>
      <w:r w:rsidRPr="003A25E9">
        <w:rPr>
          <w:rFonts w:ascii="ＭＳ ゴシック" w:eastAsia="ＭＳ ゴシック" w:hAnsi="ＭＳ ゴシック" w:cs="Times New Roman" w:hint="eastAsia"/>
          <w:sz w:val="24"/>
          <w:szCs w:val="24"/>
        </w:rPr>
        <w:t>必要がある。</w:t>
      </w:r>
    </w:p>
    <w:p w14:paraId="1EDEB662" w14:textId="03924C8B" w:rsidR="00624E26" w:rsidRPr="003A25E9" w:rsidRDefault="00624E26" w:rsidP="004B51E2">
      <w:pPr>
        <w:spacing w:line="360" w:lineRule="exact"/>
        <w:ind w:leftChars="202" w:left="424" w:firstLineChars="100" w:firstLine="240"/>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また、</w:t>
      </w:r>
      <w:r w:rsidR="00627161" w:rsidRPr="003A25E9">
        <w:rPr>
          <w:rFonts w:ascii="ＭＳ ゴシック" w:eastAsia="ＭＳ ゴシック" w:hAnsi="ＭＳ ゴシック" w:cs="Times New Roman" w:hint="eastAsia"/>
          <w:sz w:val="24"/>
          <w:szCs w:val="24"/>
        </w:rPr>
        <w:t>飲酒運転のほかにも</w:t>
      </w:r>
      <w:r w:rsidRPr="003A25E9">
        <w:rPr>
          <w:rFonts w:ascii="ＭＳ ゴシック" w:eastAsia="ＭＳ ゴシック" w:hAnsi="ＭＳ ゴシック" w:cs="Times New Roman" w:hint="eastAsia"/>
          <w:sz w:val="24"/>
          <w:szCs w:val="24"/>
        </w:rPr>
        <w:t>妨害運転（いわゆる「あおり運転」</w:t>
      </w:r>
      <w:r w:rsidR="001B4BBB" w:rsidRPr="003A25E9">
        <w:rPr>
          <w:rFonts w:ascii="ＭＳ ゴシック" w:eastAsia="ＭＳ ゴシック" w:hAnsi="ＭＳ ゴシック" w:cs="Times New Roman" w:hint="eastAsia"/>
          <w:sz w:val="24"/>
          <w:szCs w:val="24"/>
        </w:rPr>
        <w:t>。</w:t>
      </w:r>
      <w:r w:rsidRPr="003A25E9">
        <w:rPr>
          <w:rFonts w:ascii="ＭＳ ゴシック" w:eastAsia="ＭＳ ゴシック" w:hAnsi="ＭＳ ゴシック" w:cs="Times New Roman" w:hint="eastAsia"/>
          <w:sz w:val="24"/>
          <w:szCs w:val="24"/>
        </w:rPr>
        <w:t>以下同じ。）等の</w:t>
      </w:r>
      <w:r w:rsidR="004B51E2" w:rsidRPr="003A25E9">
        <w:rPr>
          <w:rFonts w:ascii="ＭＳ ゴシック" w:eastAsia="ＭＳ ゴシック" w:hAnsi="ＭＳ ゴシック" w:cs="Times New Roman" w:hint="eastAsia"/>
          <w:sz w:val="24"/>
          <w:szCs w:val="24"/>
        </w:rPr>
        <w:t>悪質・</w:t>
      </w:r>
      <w:r w:rsidRPr="003A25E9">
        <w:rPr>
          <w:rFonts w:ascii="ＭＳ ゴシック" w:eastAsia="ＭＳ ゴシック" w:hAnsi="ＭＳ ゴシック" w:cs="Times New Roman" w:hint="eastAsia"/>
          <w:sz w:val="24"/>
          <w:szCs w:val="24"/>
        </w:rPr>
        <w:t>危険</w:t>
      </w:r>
      <w:r w:rsidR="004B51E2" w:rsidRPr="003A25E9">
        <w:rPr>
          <w:rFonts w:ascii="ＭＳ ゴシック" w:eastAsia="ＭＳ ゴシック" w:hAnsi="ＭＳ ゴシック" w:cs="Times New Roman" w:hint="eastAsia"/>
          <w:sz w:val="24"/>
          <w:szCs w:val="24"/>
        </w:rPr>
        <w:t>な</w:t>
      </w:r>
      <w:r w:rsidRPr="003A25E9">
        <w:rPr>
          <w:rFonts w:ascii="ＭＳ ゴシック" w:eastAsia="ＭＳ ゴシック" w:hAnsi="ＭＳ ゴシック" w:cs="Times New Roman" w:hint="eastAsia"/>
          <w:sz w:val="24"/>
          <w:szCs w:val="24"/>
        </w:rPr>
        <w:t>運転による悲惨な交通事故</w:t>
      </w:r>
      <w:r w:rsidR="00070F50" w:rsidRPr="003A25E9">
        <w:rPr>
          <w:rFonts w:ascii="ＭＳ ゴシック" w:eastAsia="ＭＳ ゴシック" w:hAnsi="ＭＳ ゴシック" w:cs="Times New Roman" w:hint="eastAsia"/>
          <w:sz w:val="24"/>
          <w:szCs w:val="24"/>
        </w:rPr>
        <w:t>を防ぐことが重要であること</w:t>
      </w:r>
      <w:r w:rsidRPr="003A25E9">
        <w:rPr>
          <w:rFonts w:ascii="ＭＳ ゴシック" w:eastAsia="ＭＳ ゴシック" w:hAnsi="ＭＳ ゴシック" w:cs="Times New Roman" w:hint="eastAsia"/>
          <w:sz w:val="24"/>
          <w:szCs w:val="24"/>
        </w:rPr>
        <w:t>から、次の項目を推進する。</w:t>
      </w:r>
    </w:p>
    <w:p w14:paraId="79F516A8" w14:textId="77777777" w:rsidR="00624E26" w:rsidRPr="003A25E9" w:rsidRDefault="00624E26" w:rsidP="001A4343">
      <w:pPr>
        <w:spacing w:line="360" w:lineRule="exact"/>
        <w:ind w:firstLineChars="200" w:firstLine="480"/>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⑴　飲酒運転の根絶</w:t>
      </w:r>
    </w:p>
    <w:p w14:paraId="4A731DE5" w14:textId="77777777" w:rsidR="00533DE2" w:rsidRPr="003A25E9" w:rsidRDefault="00624E26" w:rsidP="001A4343">
      <w:pPr>
        <w:overflowPunct w:val="0"/>
        <w:spacing w:line="360" w:lineRule="exact"/>
        <w:ind w:firstLineChars="300" w:firstLine="720"/>
        <w:textAlignment w:val="baseline"/>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ア　飲酒絡み交通事故被害者等の声を反映した広報啓発活動等を通じ、飲酒運転の</w:t>
      </w:r>
    </w:p>
    <w:p w14:paraId="0499086A" w14:textId="77777777" w:rsidR="00DB0078" w:rsidRPr="003A25E9" w:rsidRDefault="00624E26" w:rsidP="001A4343">
      <w:pPr>
        <w:overflowPunct w:val="0"/>
        <w:spacing w:line="360" w:lineRule="exact"/>
        <w:ind w:firstLineChars="400" w:firstLine="960"/>
        <w:textAlignment w:val="baseline"/>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根絶に向けた地域、職場、家庭等における「飲酒運転を絶対に許さない</w:t>
      </w:r>
      <w:r w:rsidR="00DB0078" w:rsidRPr="003A25E9">
        <w:rPr>
          <w:rFonts w:ascii="ＭＳ ゴシック" w:eastAsia="ＭＳ ゴシック" w:hAnsi="ＭＳ ゴシック" w:cs="Times New Roman" w:hint="eastAsia"/>
          <w:sz w:val="24"/>
          <w:szCs w:val="24"/>
        </w:rPr>
        <w:t>社会</w:t>
      </w:r>
      <w:r w:rsidRPr="003A25E9">
        <w:rPr>
          <w:rFonts w:ascii="ＭＳ ゴシック" w:eastAsia="ＭＳ ゴシック" w:hAnsi="ＭＳ ゴシック" w:cs="Times New Roman" w:hint="eastAsia"/>
          <w:sz w:val="24"/>
          <w:szCs w:val="24"/>
        </w:rPr>
        <w:t>環境</w:t>
      </w:r>
    </w:p>
    <w:p w14:paraId="11FE0A52" w14:textId="733134D0" w:rsidR="00624E26" w:rsidRPr="003A25E9" w:rsidRDefault="00624E26" w:rsidP="001A4343">
      <w:pPr>
        <w:overflowPunct w:val="0"/>
        <w:spacing w:line="360" w:lineRule="exact"/>
        <w:ind w:firstLineChars="400" w:firstLine="960"/>
        <w:textAlignment w:val="baseline"/>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づくり」の促進</w:t>
      </w:r>
    </w:p>
    <w:p w14:paraId="4BB64F34" w14:textId="5906855E" w:rsidR="00624E26" w:rsidRPr="003A25E9" w:rsidRDefault="00624E26" w:rsidP="00D5020E">
      <w:pPr>
        <w:overflowPunct w:val="0"/>
        <w:spacing w:line="360" w:lineRule="exact"/>
        <w:ind w:left="960" w:hangingChars="400" w:hanging="960"/>
        <w:textAlignment w:val="baseline"/>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 xml:space="preserve">　 </w:t>
      </w:r>
      <w:r w:rsidR="00E212C0" w:rsidRPr="003A25E9">
        <w:rPr>
          <w:rFonts w:ascii="ＭＳ ゴシック" w:eastAsia="ＭＳ ゴシック" w:hAnsi="ＭＳ ゴシック" w:cs="Times New Roman" w:hint="eastAsia"/>
          <w:sz w:val="24"/>
          <w:szCs w:val="24"/>
        </w:rPr>
        <w:t xml:space="preserve">　 </w:t>
      </w:r>
      <w:r w:rsidRPr="003A25E9">
        <w:rPr>
          <w:rFonts w:ascii="ＭＳ ゴシック" w:eastAsia="ＭＳ ゴシック" w:hAnsi="ＭＳ ゴシック" w:cs="Times New Roman" w:hint="eastAsia"/>
          <w:sz w:val="24"/>
          <w:szCs w:val="24"/>
        </w:rPr>
        <w:t>イ　飲食店等における</w:t>
      </w:r>
      <w:r w:rsidR="00F35F5B" w:rsidRPr="003A25E9">
        <w:rPr>
          <w:rFonts w:ascii="ＭＳ ゴシック" w:eastAsia="ＭＳ ゴシック" w:hAnsi="ＭＳ ゴシック" w:cs="Times New Roman" w:hint="eastAsia"/>
          <w:sz w:val="24"/>
          <w:szCs w:val="24"/>
        </w:rPr>
        <w:t>運転者への酒類提供禁止の徹底</w:t>
      </w:r>
      <w:r w:rsidR="00D5020E" w:rsidRPr="003A25E9">
        <w:rPr>
          <w:rFonts w:ascii="ＭＳ ゴシック" w:eastAsia="ＭＳ ゴシック" w:hAnsi="ＭＳ ゴシック" w:cs="Times New Roman" w:hint="eastAsia"/>
          <w:sz w:val="24"/>
          <w:szCs w:val="24"/>
        </w:rPr>
        <w:t>のほか、</w:t>
      </w:r>
      <w:r w:rsidRPr="003A25E9">
        <w:rPr>
          <w:rFonts w:ascii="ＭＳ ゴシック" w:eastAsia="ＭＳ ゴシック" w:hAnsi="ＭＳ ゴシック" w:cs="Times New Roman" w:hint="eastAsia"/>
          <w:sz w:val="24"/>
          <w:szCs w:val="24"/>
        </w:rPr>
        <w:t>ハンドルキーパー運動、運転代行利用の促進及び飲酒運転をするおそれの</w:t>
      </w:r>
      <w:r w:rsidRPr="003A25E9">
        <w:rPr>
          <w:rFonts w:ascii="ＭＳ ゴシック" w:eastAsia="ＭＳ ゴシック" w:hAnsi="ＭＳ ゴシック" w:cs="Times New Roman"/>
          <w:sz w:val="24"/>
          <w:szCs w:val="24"/>
        </w:rPr>
        <w:t>ある</w:t>
      </w:r>
      <w:r w:rsidRPr="003A25E9">
        <w:rPr>
          <w:rFonts w:ascii="ＭＳ ゴシック" w:eastAsia="ＭＳ ゴシック" w:hAnsi="ＭＳ ゴシック" w:cs="Times New Roman" w:hint="eastAsia"/>
          <w:sz w:val="24"/>
          <w:szCs w:val="24"/>
        </w:rPr>
        <w:t>者</w:t>
      </w:r>
      <w:r w:rsidRPr="003A25E9">
        <w:rPr>
          <w:rFonts w:ascii="ＭＳ ゴシック" w:eastAsia="ＭＳ ゴシック" w:hAnsi="ＭＳ ゴシック" w:cs="Times New Roman"/>
          <w:sz w:val="24"/>
          <w:szCs w:val="24"/>
        </w:rPr>
        <w:t>に対する声掛け</w:t>
      </w:r>
      <w:r w:rsidRPr="003A25E9">
        <w:rPr>
          <w:rFonts w:ascii="ＭＳ ゴシック" w:eastAsia="ＭＳ ゴシック" w:hAnsi="ＭＳ ゴシック" w:cs="Times New Roman" w:hint="eastAsia"/>
          <w:sz w:val="24"/>
          <w:szCs w:val="24"/>
        </w:rPr>
        <w:t>等の</w:t>
      </w:r>
      <w:r w:rsidRPr="003A25E9">
        <w:rPr>
          <w:rFonts w:ascii="ＭＳ ゴシック" w:eastAsia="ＭＳ ゴシック" w:hAnsi="ＭＳ ゴシック" w:cs="Times New Roman"/>
          <w:sz w:val="24"/>
          <w:szCs w:val="24"/>
        </w:rPr>
        <w:t>励行</w:t>
      </w:r>
    </w:p>
    <w:p w14:paraId="2C095D93" w14:textId="77777777" w:rsidR="00533DE2" w:rsidRPr="003A25E9" w:rsidRDefault="00624E26" w:rsidP="001A4343">
      <w:pPr>
        <w:spacing w:line="360" w:lineRule="exac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 xml:space="preserve">　　　ウ　飲酒運転の悪質性・危険性、アルコール等の知識や被る代償等の周知を図り、</w:t>
      </w:r>
    </w:p>
    <w:p w14:paraId="7E57A884" w14:textId="77777777" w:rsidR="00624E26" w:rsidRPr="003A25E9" w:rsidRDefault="00624E26" w:rsidP="001A4343">
      <w:pPr>
        <w:spacing w:line="360" w:lineRule="exact"/>
        <w:ind w:firstLineChars="400" w:firstLine="960"/>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飲酒運転をしない意識作りの促進</w:t>
      </w:r>
    </w:p>
    <w:p w14:paraId="03E8C12C" w14:textId="77777777" w:rsidR="006F4205" w:rsidRPr="003A25E9" w:rsidRDefault="00624E26" w:rsidP="001A4343">
      <w:pPr>
        <w:overflowPunct w:val="0"/>
        <w:spacing w:line="360" w:lineRule="exac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Pr="003A25E9">
        <w:rPr>
          <w:rFonts w:ascii="ＭＳ ゴシック" w:eastAsia="ＭＳ ゴシック" w:hAnsi="ＭＳ ゴシック" w:cs="ＭＳ 明朝" w:hint="eastAsia"/>
          <w:b/>
          <w:kern w:val="0"/>
          <w:sz w:val="24"/>
          <w:szCs w:val="24"/>
        </w:rPr>
        <w:t xml:space="preserve">　</w:t>
      </w:r>
      <w:r w:rsidRPr="003A25E9">
        <w:rPr>
          <w:rFonts w:ascii="ＭＳ ゴシック" w:eastAsia="ＭＳ ゴシック" w:hAnsi="ＭＳ ゴシック" w:cs="ＭＳ 明朝" w:hint="eastAsia"/>
          <w:kern w:val="0"/>
          <w:sz w:val="24"/>
          <w:szCs w:val="24"/>
        </w:rPr>
        <w:t>エ　飲酒運転で検挙される者の多くが、午前６時から午前９時に多いことから、飲</w:t>
      </w:r>
    </w:p>
    <w:p w14:paraId="13477A25" w14:textId="77777777" w:rsidR="00624E26" w:rsidRPr="003A25E9" w:rsidRDefault="006F4205" w:rsidP="001A4343">
      <w:pPr>
        <w:overflowPunct w:val="0"/>
        <w:spacing w:line="360" w:lineRule="exac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00624E26" w:rsidRPr="003A25E9">
        <w:rPr>
          <w:rFonts w:ascii="ＭＳ ゴシック" w:eastAsia="ＭＳ ゴシック" w:hAnsi="ＭＳ ゴシック" w:cs="ＭＳ 明朝" w:hint="eastAsia"/>
          <w:kern w:val="0"/>
          <w:sz w:val="24"/>
          <w:szCs w:val="24"/>
        </w:rPr>
        <w:t>酒翌日の運転に支障のない適量飲酒に関する啓発（二日</w:t>
      </w:r>
      <w:r w:rsidR="00624E26" w:rsidRPr="003A25E9">
        <w:rPr>
          <w:rFonts w:ascii="ＭＳ ゴシック" w:eastAsia="ＭＳ ゴシック" w:hAnsi="ＭＳ ゴシック" w:cs="ＭＳ 明朝"/>
          <w:kern w:val="0"/>
          <w:sz w:val="24"/>
          <w:szCs w:val="24"/>
        </w:rPr>
        <w:t>酔い運転の防止）</w:t>
      </w:r>
    </w:p>
    <w:p w14:paraId="3825AA05" w14:textId="77777777" w:rsidR="006F4205" w:rsidRPr="003A25E9" w:rsidRDefault="00624E26" w:rsidP="001A4343">
      <w:pPr>
        <w:overflowPunct w:val="0"/>
        <w:spacing w:line="360" w:lineRule="exac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Pr="003A25E9">
        <w:rPr>
          <w:rFonts w:ascii="ＭＳ ゴシック" w:eastAsia="ＭＳ ゴシック" w:hAnsi="ＭＳ ゴシック" w:cs="ＭＳ 明朝" w:hint="eastAsia"/>
          <w:b/>
          <w:bCs/>
          <w:kern w:val="0"/>
          <w:sz w:val="24"/>
          <w:szCs w:val="24"/>
        </w:rPr>
        <w:t xml:space="preserve">　　</w:t>
      </w:r>
      <w:r w:rsidRPr="003A25E9">
        <w:rPr>
          <w:rFonts w:ascii="ＭＳ ゴシック" w:eastAsia="ＭＳ ゴシック" w:hAnsi="ＭＳ ゴシック" w:cs="ＭＳ 明朝" w:hint="eastAsia"/>
          <w:kern w:val="0"/>
          <w:sz w:val="24"/>
          <w:szCs w:val="24"/>
        </w:rPr>
        <w:t>オ　飲酒運転をしようとしている者又は飲酒運転をするおそれのある者に対し、飲</w:t>
      </w:r>
    </w:p>
    <w:p w14:paraId="17F84DB9" w14:textId="77777777" w:rsidR="006F4205" w:rsidRPr="003A25E9" w:rsidRDefault="006F4205" w:rsidP="001A4343">
      <w:pPr>
        <w:overflowPunct w:val="0"/>
        <w:spacing w:line="360" w:lineRule="exac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00624E26" w:rsidRPr="003A25E9">
        <w:rPr>
          <w:rFonts w:ascii="ＭＳ ゴシック" w:eastAsia="ＭＳ ゴシック" w:hAnsi="ＭＳ ゴシック" w:cs="ＭＳ 明朝" w:hint="eastAsia"/>
          <w:kern w:val="0"/>
          <w:sz w:val="24"/>
          <w:szCs w:val="24"/>
        </w:rPr>
        <w:t>酒運転をしないよう声掛けをするなど、状況に応じた適切な対応を講ずる取組の</w:t>
      </w:r>
    </w:p>
    <w:p w14:paraId="2BCA65C2" w14:textId="0A2A6778" w:rsidR="00624E26" w:rsidRPr="003A25E9" w:rsidRDefault="00624E26" w:rsidP="001A4343">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促進</w:t>
      </w:r>
    </w:p>
    <w:p w14:paraId="571B4038" w14:textId="14AA10DA" w:rsidR="006F4205" w:rsidRPr="003A25E9" w:rsidRDefault="00624E26" w:rsidP="00087B31">
      <w:pPr>
        <w:overflowPunct w:val="0"/>
        <w:spacing w:line="360" w:lineRule="exact"/>
        <w:ind w:left="960" w:hangingChars="400" w:hanging="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カ　</w:t>
      </w:r>
      <w:r w:rsidR="00F35F5B" w:rsidRPr="003A25E9">
        <w:rPr>
          <w:rFonts w:ascii="ＭＳ ゴシック" w:eastAsia="ＭＳ ゴシック" w:hAnsi="ＭＳ ゴシック" w:cs="ＭＳ 明朝" w:hint="eastAsia"/>
          <w:kern w:val="0"/>
          <w:sz w:val="24"/>
          <w:szCs w:val="24"/>
        </w:rPr>
        <w:t>運転者に対する</w:t>
      </w:r>
      <w:r w:rsidR="00087B31" w:rsidRPr="003A25E9">
        <w:rPr>
          <w:rFonts w:ascii="ＭＳ ゴシック" w:eastAsia="ＭＳ ゴシック" w:hAnsi="ＭＳ ゴシック" w:cs="ＭＳ 明朝" w:hint="eastAsia"/>
          <w:kern w:val="0"/>
          <w:sz w:val="24"/>
          <w:szCs w:val="24"/>
        </w:rPr>
        <w:t>運転前後の</w:t>
      </w:r>
      <w:r w:rsidR="00F35F5B" w:rsidRPr="003A25E9">
        <w:rPr>
          <w:rFonts w:ascii="ＭＳ ゴシック" w:eastAsia="ＭＳ ゴシック" w:hAnsi="ＭＳ ゴシック" w:cs="ＭＳ 明朝" w:hint="eastAsia"/>
          <w:kern w:val="0"/>
          <w:sz w:val="24"/>
          <w:szCs w:val="24"/>
        </w:rPr>
        <w:t>アルコール検知器を用いた酒気帯びの有無の確認等、業務に使用する自動車の使用者等における義務の遵守を徹底させる取組の推進</w:t>
      </w:r>
    </w:p>
    <w:p w14:paraId="5C39291A" w14:textId="2E2E1D15" w:rsidR="00F35F5B" w:rsidRPr="003A25E9" w:rsidRDefault="00F35F5B" w:rsidP="001A4343">
      <w:pPr>
        <w:overflowPunct w:val="0"/>
        <w:spacing w:line="360" w:lineRule="exac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キ　その他、「令和</w:t>
      </w:r>
      <w:r w:rsidR="001B4BBB" w:rsidRPr="003A25E9">
        <w:rPr>
          <w:rFonts w:ascii="ＭＳ ゴシック" w:eastAsia="ＭＳ ゴシック" w:hAnsi="ＭＳ ゴシック" w:cs="ＭＳ 明朝" w:hint="eastAsia"/>
          <w:kern w:val="0"/>
          <w:sz w:val="24"/>
          <w:szCs w:val="24"/>
        </w:rPr>
        <w:t>７</w:t>
      </w:r>
      <w:r w:rsidRPr="003A25E9">
        <w:rPr>
          <w:rFonts w:ascii="ＭＳ ゴシック" w:eastAsia="ＭＳ ゴシック" w:hAnsi="ＭＳ ゴシック" w:cs="ＭＳ 明朝" w:hint="eastAsia"/>
          <w:kern w:val="0"/>
          <w:sz w:val="24"/>
          <w:szCs w:val="24"/>
        </w:rPr>
        <w:t>年度沖縄県飲酒運転根絶県民運動実施要綱」に示した運動の</w:t>
      </w:r>
    </w:p>
    <w:p w14:paraId="68738167" w14:textId="61E65434" w:rsidR="00F35F5B" w:rsidRPr="003A25E9" w:rsidRDefault="00F35F5B" w:rsidP="001A4343">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実施事項の推進</w:t>
      </w:r>
    </w:p>
    <w:p w14:paraId="4B7B92F0" w14:textId="1F09F1D7" w:rsidR="00624E26" w:rsidRPr="003A25E9" w:rsidRDefault="00D402F4" w:rsidP="001A4343">
      <w:pPr>
        <w:overflowPunct w:val="0"/>
        <w:spacing w:line="360" w:lineRule="exact"/>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⑵</w:t>
      </w:r>
      <w:r w:rsidR="00624E26" w:rsidRPr="003A25E9">
        <w:rPr>
          <w:rFonts w:ascii="ＭＳ ゴシック" w:eastAsia="ＭＳ ゴシック" w:hAnsi="ＭＳ ゴシック" w:cs="ＭＳ 明朝" w:hint="eastAsia"/>
          <w:kern w:val="0"/>
          <w:sz w:val="24"/>
          <w:szCs w:val="24"/>
        </w:rPr>
        <w:t xml:space="preserve">　</w:t>
      </w:r>
      <w:r w:rsidR="005C764E" w:rsidRPr="003A25E9">
        <w:rPr>
          <w:rFonts w:ascii="ＭＳ ゴシック" w:eastAsia="ＭＳ ゴシック" w:hAnsi="ＭＳ ゴシック" w:cs="ＭＳ 明朝" w:hint="eastAsia"/>
          <w:kern w:val="0"/>
          <w:sz w:val="24"/>
          <w:szCs w:val="24"/>
        </w:rPr>
        <w:t>危険</w:t>
      </w:r>
      <w:r w:rsidR="00624E26" w:rsidRPr="003A25E9">
        <w:rPr>
          <w:rFonts w:ascii="ＭＳ ゴシック" w:eastAsia="ＭＳ ゴシック" w:hAnsi="ＭＳ ゴシック" w:cs="ＭＳ 明朝" w:hint="eastAsia"/>
          <w:kern w:val="0"/>
          <w:sz w:val="24"/>
          <w:szCs w:val="24"/>
        </w:rPr>
        <w:t>運転の防止</w:t>
      </w:r>
    </w:p>
    <w:p w14:paraId="5EC0DEEC" w14:textId="677FDC98" w:rsidR="00624E26" w:rsidRPr="003A25E9" w:rsidRDefault="00624E26" w:rsidP="001A4343">
      <w:pPr>
        <w:overflowPunct w:val="0"/>
        <w:spacing w:line="360" w:lineRule="exac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ア　妨害運転</w:t>
      </w:r>
      <w:r w:rsidR="004151F5" w:rsidRPr="003A25E9">
        <w:rPr>
          <w:rFonts w:ascii="ＭＳ ゴシック" w:eastAsia="ＭＳ ゴシック" w:hAnsi="ＭＳ ゴシック" w:cs="ＭＳ 明朝" w:hint="eastAsia"/>
          <w:kern w:val="0"/>
          <w:sz w:val="24"/>
          <w:szCs w:val="24"/>
        </w:rPr>
        <w:t>等</w:t>
      </w:r>
      <w:r w:rsidRPr="003A25E9">
        <w:rPr>
          <w:rFonts w:ascii="ＭＳ ゴシック" w:eastAsia="ＭＳ ゴシック" w:hAnsi="ＭＳ ゴシック" w:cs="ＭＳ 明朝" w:hint="eastAsia"/>
          <w:kern w:val="0"/>
          <w:sz w:val="24"/>
          <w:szCs w:val="24"/>
        </w:rPr>
        <w:t>の悪質性・危険性の広報啓発と罰則についての周知</w:t>
      </w:r>
    </w:p>
    <w:p w14:paraId="2834E67E" w14:textId="1EF184BE" w:rsidR="00501F5F" w:rsidRPr="003A25E9" w:rsidRDefault="00624E26" w:rsidP="001A4343">
      <w:pPr>
        <w:overflowPunct w:val="0"/>
        <w:spacing w:line="360" w:lineRule="exac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00782A40" w:rsidRPr="003A25E9">
        <w:rPr>
          <w:rFonts w:ascii="ＭＳ ゴシック" w:eastAsia="ＭＳ ゴシック" w:hAnsi="ＭＳ ゴシック" w:cs="ＭＳ 明朝" w:hint="eastAsia"/>
          <w:kern w:val="0"/>
          <w:sz w:val="24"/>
          <w:szCs w:val="24"/>
        </w:rPr>
        <w:t>イ</w:t>
      </w:r>
      <w:r w:rsidRPr="003A25E9">
        <w:rPr>
          <w:rFonts w:ascii="ＭＳ ゴシック" w:eastAsia="ＭＳ ゴシック" w:hAnsi="ＭＳ ゴシック" w:cs="ＭＳ 明朝" w:hint="eastAsia"/>
          <w:kern w:val="0"/>
          <w:sz w:val="24"/>
          <w:szCs w:val="24"/>
        </w:rPr>
        <w:t xml:space="preserve">　「思いやり・ゆずり合い」の気持ちを持った運転の必要性、ドライブレコーダー</w:t>
      </w:r>
    </w:p>
    <w:p w14:paraId="107B32B0" w14:textId="77777777" w:rsidR="00624E26" w:rsidRPr="003A25E9" w:rsidRDefault="00624E26" w:rsidP="001A4343">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の普及促進等に関する広報啓発の推進</w:t>
      </w:r>
    </w:p>
    <w:p w14:paraId="7047231F" w14:textId="77777777" w:rsidR="00925C89" w:rsidRPr="003A25E9" w:rsidRDefault="00925C89" w:rsidP="001A4343">
      <w:pPr>
        <w:overflowPunct w:val="0"/>
        <w:spacing w:line="360" w:lineRule="exact"/>
        <w:textAlignment w:val="baseline"/>
        <w:rPr>
          <w:rFonts w:ascii="ＭＳ ゴシック" w:eastAsia="ＭＳ ゴシック" w:hAnsi="ＭＳ ゴシック" w:cs="ＭＳ 明朝"/>
          <w:kern w:val="0"/>
          <w:sz w:val="24"/>
          <w:szCs w:val="24"/>
        </w:rPr>
      </w:pPr>
    </w:p>
    <w:p w14:paraId="36D00311" w14:textId="53B504B4" w:rsidR="00D825F3" w:rsidRPr="003A25E9" w:rsidRDefault="00D825F3" w:rsidP="00D825F3">
      <w:pPr>
        <w:overflowPunct w:val="0"/>
        <w:spacing w:line="360" w:lineRule="exact"/>
        <w:ind w:firstLineChars="100" w:firstLine="240"/>
        <w:textAlignment w:val="baseline"/>
        <w:rPr>
          <w:rFonts w:ascii="ＭＳ ゴシック" w:eastAsia="ＭＳ ゴシック" w:hAnsi="ＭＳ ゴシック" w:cs="ＭＳ ゴシック"/>
          <w:bCs/>
          <w:kern w:val="0"/>
          <w:sz w:val="24"/>
          <w:szCs w:val="24"/>
        </w:rPr>
      </w:pPr>
      <w:r w:rsidRPr="003A25E9">
        <w:rPr>
          <w:rFonts w:ascii="ＭＳ ゴシック" w:eastAsia="ＭＳ ゴシック" w:hAnsi="ＭＳ ゴシック" w:cs="ＭＳ 明朝" w:hint="eastAsia"/>
          <w:kern w:val="0"/>
          <w:sz w:val="24"/>
          <w:szCs w:val="24"/>
        </w:rPr>
        <w:t xml:space="preserve">２　</w:t>
      </w:r>
      <w:r w:rsidRPr="003A25E9">
        <w:rPr>
          <w:rFonts w:ascii="ＭＳ ゴシック" w:eastAsia="ＭＳ ゴシック" w:hAnsi="ＭＳ ゴシック" w:cs="ＭＳ ゴシック" w:hint="eastAsia"/>
          <w:bCs/>
          <w:kern w:val="0"/>
          <w:sz w:val="24"/>
          <w:szCs w:val="24"/>
        </w:rPr>
        <w:t>「二輪車の交通事故防止」に関する推進項目</w:t>
      </w:r>
    </w:p>
    <w:p w14:paraId="01C7D3FD" w14:textId="483DB727" w:rsidR="00393D87" w:rsidRPr="003A25E9" w:rsidRDefault="00393D87" w:rsidP="00393D87">
      <w:pPr>
        <w:overflowPunct w:val="0"/>
        <w:spacing w:line="360" w:lineRule="exact"/>
        <w:ind w:leftChars="202" w:left="424" w:firstLineChars="100" w:firstLine="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令和７年</w:t>
      </w:r>
      <w:r w:rsidR="00B76D97" w:rsidRPr="003A25E9">
        <w:rPr>
          <w:rFonts w:ascii="ＭＳ ゴシック" w:eastAsia="ＭＳ ゴシック" w:hAnsi="ＭＳ ゴシック" w:cs="ＭＳ 明朝" w:hint="eastAsia"/>
          <w:kern w:val="0"/>
          <w:sz w:val="24"/>
          <w:szCs w:val="24"/>
        </w:rPr>
        <w:t>９</w:t>
      </w:r>
      <w:r w:rsidRPr="003A25E9">
        <w:rPr>
          <w:rFonts w:ascii="ＭＳ ゴシック" w:eastAsia="ＭＳ ゴシック" w:hAnsi="ＭＳ ゴシック" w:cs="ＭＳ 明朝" w:hint="eastAsia"/>
          <w:kern w:val="0"/>
          <w:sz w:val="24"/>
          <w:szCs w:val="24"/>
        </w:rPr>
        <w:t>月末の二輪車関連事故発生件数は</w:t>
      </w:r>
      <w:r w:rsidR="00226C06" w:rsidRPr="003A25E9">
        <w:rPr>
          <w:rFonts w:ascii="ＭＳ ゴシック" w:eastAsia="ＭＳ ゴシック" w:hAnsi="ＭＳ ゴシック" w:cs="ＭＳ 明朝" w:hint="eastAsia"/>
          <w:kern w:val="0"/>
          <w:sz w:val="24"/>
          <w:szCs w:val="24"/>
        </w:rPr>
        <w:t>4</w:t>
      </w:r>
      <w:r w:rsidR="00B76D97" w:rsidRPr="003A25E9">
        <w:rPr>
          <w:rFonts w:ascii="ＭＳ ゴシック" w:eastAsia="ＭＳ ゴシック" w:hAnsi="ＭＳ ゴシック" w:cs="ＭＳ 明朝" w:hint="eastAsia"/>
          <w:kern w:val="0"/>
          <w:sz w:val="24"/>
          <w:szCs w:val="24"/>
        </w:rPr>
        <w:t>82</w:t>
      </w:r>
      <w:r w:rsidRPr="003A25E9">
        <w:rPr>
          <w:rFonts w:ascii="ＭＳ ゴシック" w:eastAsia="ＭＳ ゴシック" w:hAnsi="ＭＳ ゴシック" w:cs="ＭＳ 明朝" w:hint="eastAsia"/>
          <w:kern w:val="0"/>
          <w:sz w:val="24"/>
          <w:szCs w:val="24"/>
        </w:rPr>
        <w:t>件で、前年同期より</w:t>
      </w:r>
      <w:r w:rsidR="00B76D97" w:rsidRPr="003A25E9">
        <w:rPr>
          <w:rFonts w:ascii="ＭＳ ゴシック" w:eastAsia="ＭＳ ゴシック" w:hAnsi="ＭＳ ゴシック" w:cs="ＭＳ 明朝" w:hint="eastAsia"/>
          <w:kern w:val="0"/>
          <w:sz w:val="24"/>
          <w:szCs w:val="24"/>
        </w:rPr>
        <w:t>10</w:t>
      </w:r>
      <w:r w:rsidRPr="003A25E9">
        <w:rPr>
          <w:rFonts w:ascii="ＭＳ ゴシック" w:eastAsia="ＭＳ ゴシック" w:hAnsi="ＭＳ ゴシック" w:cs="ＭＳ 明朝" w:hint="eastAsia"/>
          <w:kern w:val="0"/>
          <w:sz w:val="24"/>
          <w:szCs w:val="24"/>
        </w:rPr>
        <w:t>件</w:t>
      </w:r>
      <w:r w:rsidR="00226C06" w:rsidRPr="003A25E9">
        <w:rPr>
          <w:rFonts w:ascii="ＭＳ ゴシック" w:eastAsia="ＭＳ ゴシック" w:hAnsi="ＭＳ ゴシック" w:cs="ＭＳ 明朝" w:hint="eastAsia"/>
          <w:kern w:val="0"/>
          <w:sz w:val="24"/>
          <w:szCs w:val="24"/>
        </w:rPr>
        <w:t>増加</w:t>
      </w:r>
      <w:r w:rsidRPr="003A25E9">
        <w:rPr>
          <w:rFonts w:ascii="ＭＳ ゴシック" w:eastAsia="ＭＳ ゴシック" w:hAnsi="ＭＳ ゴシック" w:cs="ＭＳ 明朝" w:hint="eastAsia"/>
          <w:kern w:val="0"/>
          <w:sz w:val="24"/>
          <w:szCs w:val="24"/>
        </w:rPr>
        <w:t>、死者数は前年同期より</w:t>
      </w:r>
      <w:r w:rsidR="00B76D97" w:rsidRPr="003A25E9">
        <w:rPr>
          <w:rFonts w:ascii="ＭＳ ゴシック" w:eastAsia="ＭＳ ゴシック" w:hAnsi="ＭＳ ゴシック" w:cs="ＭＳ 明朝" w:hint="eastAsia"/>
          <w:kern w:val="0"/>
          <w:sz w:val="24"/>
          <w:szCs w:val="24"/>
        </w:rPr>
        <w:t>１</w:t>
      </w:r>
      <w:r w:rsidRPr="003A25E9">
        <w:rPr>
          <w:rFonts w:ascii="ＭＳ ゴシック" w:eastAsia="ＭＳ ゴシック" w:hAnsi="ＭＳ ゴシック" w:cs="ＭＳ 明朝" w:hint="eastAsia"/>
          <w:kern w:val="0"/>
          <w:sz w:val="24"/>
          <w:szCs w:val="24"/>
        </w:rPr>
        <w:t>人増加し</w:t>
      </w:r>
      <w:r w:rsidR="00C700FD" w:rsidRPr="003A25E9">
        <w:rPr>
          <w:rFonts w:ascii="ＭＳ ゴシック" w:eastAsia="ＭＳ ゴシック" w:hAnsi="ＭＳ ゴシック" w:cs="ＭＳ 明朝" w:hint="eastAsia"/>
          <w:kern w:val="0"/>
          <w:sz w:val="24"/>
          <w:szCs w:val="24"/>
        </w:rPr>
        <w:t>、1</w:t>
      </w:r>
      <w:r w:rsidR="00B76D97" w:rsidRPr="003A25E9">
        <w:rPr>
          <w:rFonts w:ascii="ＭＳ ゴシック" w:eastAsia="ＭＳ ゴシック" w:hAnsi="ＭＳ ゴシック" w:cs="ＭＳ 明朝" w:hint="eastAsia"/>
          <w:kern w:val="0"/>
          <w:sz w:val="24"/>
          <w:szCs w:val="24"/>
        </w:rPr>
        <w:t>2</w:t>
      </w:r>
      <w:r w:rsidR="00C700FD" w:rsidRPr="003A25E9">
        <w:rPr>
          <w:rFonts w:ascii="ＭＳ ゴシック" w:eastAsia="ＭＳ ゴシック" w:hAnsi="ＭＳ ゴシック" w:cs="ＭＳ 明朝" w:hint="eastAsia"/>
          <w:kern w:val="0"/>
          <w:sz w:val="24"/>
          <w:szCs w:val="24"/>
        </w:rPr>
        <w:t>人となって</w:t>
      </w:r>
      <w:r w:rsidRPr="003A25E9">
        <w:rPr>
          <w:rFonts w:ascii="ＭＳ ゴシック" w:eastAsia="ＭＳ ゴシック" w:hAnsi="ＭＳ ゴシック" w:cs="ＭＳ 明朝" w:hint="eastAsia"/>
          <w:kern w:val="0"/>
          <w:sz w:val="24"/>
          <w:szCs w:val="24"/>
        </w:rPr>
        <w:t>いる。</w:t>
      </w:r>
      <w:r w:rsidR="00850176" w:rsidRPr="003A25E9">
        <w:rPr>
          <w:rFonts w:ascii="ＭＳ ゴシック" w:eastAsia="ＭＳ ゴシック" w:hAnsi="ＭＳ ゴシック" w:cs="ＭＳ 明朝" w:hint="eastAsia"/>
          <w:kern w:val="0"/>
          <w:sz w:val="24"/>
          <w:szCs w:val="24"/>
        </w:rPr>
        <w:t>二輪車乗車中の死者数は、同時点における交通事故死者数（2</w:t>
      </w:r>
      <w:r w:rsidR="00B76D97" w:rsidRPr="003A25E9">
        <w:rPr>
          <w:rFonts w:ascii="ＭＳ ゴシック" w:eastAsia="ＭＳ ゴシック" w:hAnsi="ＭＳ ゴシック" w:cs="ＭＳ 明朝" w:hint="eastAsia"/>
          <w:kern w:val="0"/>
          <w:sz w:val="24"/>
          <w:szCs w:val="24"/>
        </w:rPr>
        <w:t>7</w:t>
      </w:r>
      <w:r w:rsidR="00850176" w:rsidRPr="003A25E9">
        <w:rPr>
          <w:rFonts w:ascii="ＭＳ ゴシック" w:eastAsia="ＭＳ ゴシック" w:hAnsi="ＭＳ ゴシック" w:cs="ＭＳ 明朝" w:hint="eastAsia"/>
          <w:kern w:val="0"/>
          <w:sz w:val="24"/>
          <w:szCs w:val="24"/>
        </w:rPr>
        <w:t>人）の</w:t>
      </w:r>
      <w:r w:rsidR="00B76D97" w:rsidRPr="003A25E9">
        <w:rPr>
          <w:rFonts w:ascii="ＭＳ ゴシック" w:eastAsia="ＭＳ ゴシック" w:hAnsi="ＭＳ ゴシック" w:cs="ＭＳ 明朝" w:hint="eastAsia"/>
          <w:kern w:val="0"/>
          <w:sz w:val="24"/>
          <w:szCs w:val="24"/>
        </w:rPr>
        <w:t>約</w:t>
      </w:r>
      <w:r w:rsidR="00850176" w:rsidRPr="003A25E9">
        <w:rPr>
          <w:rFonts w:ascii="ＭＳ ゴシック" w:eastAsia="ＭＳ ゴシック" w:hAnsi="ＭＳ ゴシック" w:cs="ＭＳ 明朝" w:hint="eastAsia"/>
          <w:kern w:val="0"/>
          <w:sz w:val="24"/>
          <w:szCs w:val="24"/>
        </w:rPr>
        <w:t>４割を占め、</w:t>
      </w:r>
      <w:r w:rsidRPr="003A25E9">
        <w:rPr>
          <w:rFonts w:ascii="ＭＳ ゴシック" w:eastAsia="ＭＳ ゴシック" w:hAnsi="ＭＳ ゴシック" w:cs="ＭＳ 明朝" w:hint="eastAsia"/>
          <w:kern w:val="0"/>
          <w:sz w:val="24"/>
          <w:szCs w:val="24"/>
        </w:rPr>
        <w:t>高い割合となっている。</w:t>
      </w:r>
    </w:p>
    <w:p w14:paraId="3A180FD6" w14:textId="1DF562F6" w:rsidR="00D2145F" w:rsidRPr="003A25E9" w:rsidRDefault="0091569B" w:rsidP="00D2145F">
      <w:pPr>
        <w:overflowPunct w:val="0"/>
        <w:spacing w:line="360" w:lineRule="exact"/>
        <w:ind w:leftChars="202" w:left="424" w:firstLineChars="100" w:firstLine="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このように、</w:t>
      </w:r>
      <w:r w:rsidR="00331BFE" w:rsidRPr="003A25E9">
        <w:rPr>
          <w:rFonts w:ascii="ＭＳ ゴシック" w:eastAsia="ＭＳ ゴシック" w:hAnsi="ＭＳ ゴシック" w:cs="ＭＳ 明朝" w:hint="eastAsia"/>
          <w:kern w:val="0"/>
          <w:sz w:val="24"/>
          <w:szCs w:val="24"/>
        </w:rPr>
        <w:t>特に</w:t>
      </w:r>
      <w:r w:rsidR="00D2145F" w:rsidRPr="003A25E9">
        <w:rPr>
          <w:rFonts w:ascii="ＭＳ ゴシック" w:eastAsia="ＭＳ ゴシック" w:hAnsi="ＭＳ ゴシック" w:cs="ＭＳ 明朝" w:hint="eastAsia"/>
          <w:kern w:val="0"/>
          <w:sz w:val="24"/>
          <w:szCs w:val="24"/>
        </w:rPr>
        <w:t>二輪車死亡事故が多発している</w:t>
      </w:r>
      <w:r w:rsidR="006D27FF" w:rsidRPr="003A25E9">
        <w:rPr>
          <w:rFonts w:ascii="ＭＳ ゴシック" w:eastAsia="ＭＳ ゴシック" w:hAnsi="ＭＳ ゴシック" w:cs="ＭＳ 明朝" w:hint="eastAsia"/>
          <w:kern w:val="0"/>
          <w:sz w:val="24"/>
          <w:szCs w:val="24"/>
        </w:rPr>
        <w:t>交通情勢を踏まえ</w:t>
      </w:r>
      <w:r w:rsidR="00331BFE" w:rsidRPr="003A25E9">
        <w:rPr>
          <w:rFonts w:ascii="ＭＳ ゴシック" w:eastAsia="ＭＳ ゴシック" w:hAnsi="ＭＳ ゴシック" w:cs="ＭＳ 明朝" w:hint="eastAsia"/>
          <w:kern w:val="0"/>
          <w:sz w:val="24"/>
          <w:szCs w:val="24"/>
        </w:rPr>
        <w:t>、</w:t>
      </w:r>
      <w:r w:rsidR="00D2145F" w:rsidRPr="003A25E9">
        <w:rPr>
          <w:rFonts w:ascii="ＭＳ ゴシック" w:eastAsia="ＭＳ ゴシック" w:hAnsi="ＭＳ ゴシック" w:cs="ＭＳ 明朝" w:hint="eastAsia"/>
          <w:kern w:val="0"/>
          <w:sz w:val="24"/>
          <w:szCs w:val="24"/>
        </w:rPr>
        <w:t>二輪車の安全利用を促進し、二輪車利用者の交通事故防止と交通安全意識の高揚（マナーアップ）を図</w:t>
      </w:r>
      <w:r w:rsidR="00D2145F" w:rsidRPr="003A25E9">
        <w:rPr>
          <w:rFonts w:ascii="ＭＳ ゴシック" w:eastAsia="ＭＳ ゴシック" w:hAnsi="ＭＳ ゴシック" w:cs="ＭＳ 明朝" w:hint="eastAsia"/>
          <w:kern w:val="0"/>
          <w:sz w:val="24"/>
          <w:szCs w:val="24"/>
        </w:rPr>
        <w:lastRenderedPageBreak/>
        <w:t>るため、次の項目を推進する。</w:t>
      </w:r>
    </w:p>
    <w:p w14:paraId="0A3EF198" w14:textId="77777777" w:rsidR="006F3FD4" w:rsidRPr="003A25E9" w:rsidRDefault="006F3FD4" w:rsidP="006F3FD4">
      <w:pPr>
        <w:overflowPunct w:val="0"/>
        <w:spacing w:line="360" w:lineRule="exact"/>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⑴　二輪車利用時の交通ルールの遵守と正しい交通マナーの実践の推進</w:t>
      </w:r>
    </w:p>
    <w:p w14:paraId="2BC6FFD4" w14:textId="77777777" w:rsidR="006F3FD4" w:rsidRPr="003A25E9" w:rsidRDefault="006F3FD4" w:rsidP="006F3FD4">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ア　交差点における徐行、一時停止、安全確認の徹底</w:t>
      </w:r>
    </w:p>
    <w:p w14:paraId="22B4931D" w14:textId="54737E0A" w:rsidR="006F3FD4" w:rsidRPr="003A25E9" w:rsidRDefault="006F3FD4" w:rsidP="006F3FD4">
      <w:pPr>
        <w:overflowPunct w:val="0"/>
        <w:spacing w:line="360" w:lineRule="exact"/>
        <w:ind w:leftChars="342" w:left="958" w:hangingChars="100" w:hanging="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イ　スピード超過、走行時及び渋滞時のすり抜け、路肩走行、無理な追い越しや車線変更、走行中の携帯電話使用等無謀運転に対する危険性の周知徹底</w:t>
      </w:r>
    </w:p>
    <w:p w14:paraId="047C8CCA" w14:textId="6B4E5D57" w:rsidR="006F3FD4" w:rsidRPr="003A25E9" w:rsidRDefault="006F3FD4" w:rsidP="00AA5778">
      <w:pPr>
        <w:overflowPunct w:val="0"/>
        <w:spacing w:line="360" w:lineRule="exact"/>
        <w:ind w:leftChars="343" w:left="960" w:hangingChars="100" w:hanging="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ウ　適正なヘルメット着用（</w:t>
      </w:r>
      <w:r w:rsidR="00AA5778" w:rsidRPr="003A25E9">
        <w:rPr>
          <w:rFonts w:ascii="ＭＳ ゴシック" w:eastAsia="ＭＳ ゴシック" w:hAnsi="ＭＳ ゴシック" w:cs="ＭＳ 明朝" w:hint="eastAsia"/>
          <w:kern w:val="0"/>
          <w:sz w:val="24"/>
          <w:szCs w:val="24"/>
        </w:rPr>
        <w:t>ゆるみのない</w:t>
      </w:r>
      <w:r w:rsidRPr="003A25E9">
        <w:rPr>
          <w:rFonts w:ascii="ＭＳ ゴシック" w:eastAsia="ＭＳ ゴシック" w:hAnsi="ＭＳ ゴシック" w:cs="ＭＳ 明朝" w:hint="eastAsia"/>
          <w:kern w:val="0"/>
          <w:sz w:val="24"/>
          <w:szCs w:val="24"/>
        </w:rPr>
        <w:t>顎紐の装着等）の徹底とプロテクター装着の促進</w:t>
      </w:r>
    </w:p>
    <w:p w14:paraId="3931DF46" w14:textId="77777777" w:rsidR="006F3FD4" w:rsidRPr="003A25E9" w:rsidRDefault="006F3FD4" w:rsidP="006F3FD4">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エ　二輪車安全運転５則（別添「各種運動のスローガン」参照）の徹底</w:t>
      </w:r>
    </w:p>
    <w:p w14:paraId="494F5B9E" w14:textId="77777777" w:rsidR="006F3FD4" w:rsidRPr="003A25E9" w:rsidRDefault="006F3FD4" w:rsidP="006F3FD4">
      <w:pPr>
        <w:overflowPunct w:val="0"/>
        <w:spacing w:line="360" w:lineRule="exact"/>
        <w:ind w:leftChars="342" w:left="958" w:hangingChars="100" w:hanging="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オ　ペダル付き電動バイクは、原動機を用いずペダル等のみを用いて走行させる場合でも、一般原動機付自転車又は自動車の交通ルールが適用されること及びナンバープレートの取付け・表示や自動車損害賠償責任保険等への加入等が必要であることの周知徹底</w:t>
      </w:r>
    </w:p>
    <w:p w14:paraId="6E35D014" w14:textId="073CE0E6" w:rsidR="006F3FD4" w:rsidRPr="003A25E9" w:rsidRDefault="006F3FD4" w:rsidP="006F3FD4">
      <w:pPr>
        <w:overflowPunct w:val="0"/>
        <w:spacing w:line="360" w:lineRule="exact"/>
        <w:ind w:leftChars="342" w:left="958" w:hangingChars="100" w:hanging="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カ　家庭・地域ぐるみによる暴走族三ない運動（暴走行為をしない、させない、見に行かない）の徹底</w:t>
      </w:r>
    </w:p>
    <w:p w14:paraId="217C8A9A" w14:textId="77777777" w:rsidR="006F3FD4" w:rsidRPr="003A25E9" w:rsidRDefault="006F3FD4" w:rsidP="006F3FD4">
      <w:pPr>
        <w:overflowPunct w:val="0"/>
        <w:spacing w:line="360" w:lineRule="exact"/>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⑵　二輪車の安全利用に対する広報啓発活動の推進</w:t>
      </w:r>
    </w:p>
    <w:p w14:paraId="41DDE8D2" w14:textId="77777777" w:rsidR="006F3FD4" w:rsidRPr="003A25E9" w:rsidRDefault="006F3FD4" w:rsidP="006F3FD4">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ア　二輪車事故の特性を踏まえた二輪車事故防止に対する広報啓発</w:t>
      </w:r>
    </w:p>
    <w:p w14:paraId="7939A6F0" w14:textId="6AE94569" w:rsidR="006F3FD4" w:rsidRPr="003A25E9" w:rsidRDefault="006F3FD4" w:rsidP="006F3FD4">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交差点や交差点手前は脇道からの車両に注意し、</w:t>
      </w:r>
      <w:r w:rsidR="00976196" w:rsidRPr="003A25E9">
        <w:rPr>
          <w:rFonts w:ascii="ＭＳ ゴシック" w:eastAsia="ＭＳ ゴシック" w:hAnsi="ＭＳ ゴシック" w:cs="ＭＳ 明朝" w:hint="eastAsia"/>
          <w:kern w:val="0"/>
          <w:sz w:val="24"/>
          <w:szCs w:val="24"/>
        </w:rPr>
        <w:t>減速して</w:t>
      </w:r>
      <w:r w:rsidRPr="003A25E9">
        <w:rPr>
          <w:rFonts w:ascii="ＭＳ ゴシック" w:eastAsia="ＭＳ ゴシック" w:hAnsi="ＭＳ ゴシック" w:cs="ＭＳ 明朝" w:hint="eastAsia"/>
          <w:kern w:val="0"/>
          <w:sz w:val="24"/>
          <w:szCs w:val="24"/>
        </w:rPr>
        <w:t>追い越しを</w:t>
      </w:r>
      <w:r w:rsidR="00976196" w:rsidRPr="003A25E9">
        <w:rPr>
          <w:rFonts w:ascii="ＭＳ ゴシック" w:eastAsia="ＭＳ ゴシック" w:hAnsi="ＭＳ ゴシック" w:cs="ＭＳ 明朝" w:hint="eastAsia"/>
          <w:kern w:val="0"/>
          <w:sz w:val="24"/>
          <w:szCs w:val="24"/>
        </w:rPr>
        <w:t>控える</w:t>
      </w:r>
    </w:p>
    <w:p w14:paraId="33C63F8C" w14:textId="6136E03E" w:rsidR="006F3FD4" w:rsidRPr="003A25E9" w:rsidRDefault="006F3FD4" w:rsidP="006F3FD4">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カーブでは、まず手前で</w:t>
      </w:r>
      <w:r w:rsidR="00976196" w:rsidRPr="003A25E9">
        <w:rPr>
          <w:rFonts w:ascii="ＭＳ ゴシック" w:eastAsia="ＭＳ ゴシック" w:hAnsi="ＭＳ ゴシック" w:cs="ＭＳ 明朝" w:hint="eastAsia"/>
          <w:kern w:val="0"/>
          <w:sz w:val="24"/>
          <w:szCs w:val="24"/>
        </w:rPr>
        <w:t>減速</w:t>
      </w:r>
    </w:p>
    <w:p w14:paraId="5780A929" w14:textId="77777777" w:rsidR="006F3FD4" w:rsidRPr="003A25E9" w:rsidRDefault="006F3FD4" w:rsidP="006F3FD4">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交差点等、特に注意を要する箇所以外にも駐車場から出る車等に対する注意</w:t>
      </w:r>
    </w:p>
    <w:p w14:paraId="7DE678C9" w14:textId="77777777" w:rsidR="006F3FD4" w:rsidRPr="003A25E9" w:rsidRDefault="006F3FD4" w:rsidP="006F3FD4">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渋滞車両の切れ目は対向右折車に要注意</w:t>
      </w:r>
    </w:p>
    <w:p w14:paraId="0DB4B0A2" w14:textId="77777777" w:rsidR="006F3FD4" w:rsidRPr="003A25E9" w:rsidRDefault="006F3FD4" w:rsidP="006F3FD4">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雨の日は滑る。工事中の路面（鉄板やペイント）等に注意</w:t>
      </w:r>
    </w:p>
    <w:p w14:paraId="67E8E2D5" w14:textId="77777777" w:rsidR="006F3FD4" w:rsidRPr="003A25E9" w:rsidRDefault="006F3FD4" w:rsidP="006F3FD4">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イ　二輪車事故の発生原因・傾向・多発ケースの情報提供</w:t>
      </w:r>
    </w:p>
    <w:p w14:paraId="6C52F71E" w14:textId="77777777" w:rsidR="006F3FD4" w:rsidRPr="003A25E9" w:rsidRDefault="006F3FD4" w:rsidP="006F3FD4">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ウ　若者や免許取得後、間もない運転者に対する安全運転教育の実施</w:t>
      </w:r>
    </w:p>
    <w:p w14:paraId="45DF2FC3" w14:textId="77777777" w:rsidR="006F3FD4" w:rsidRPr="003A25E9" w:rsidRDefault="006F3FD4" w:rsidP="006F3FD4">
      <w:pPr>
        <w:overflowPunct w:val="0"/>
        <w:spacing w:line="360" w:lineRule="exact"/>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⑶　二輪車の点検整備など適正な保守管理の促進</w:t>
      </w:r>
    </w:p>
    <w:p w14:paraId="003CC9AC" w14:textId="77777777" w:rsidR="00D825F3" w:rsidRPr="003A25E9" w:rsidRDefault="00D825F3" w:rsidP="001A4343">
      <w:pPr>
        <w:overflowPunct w:val="0"/>
        <w:spacing w:line="360" w:lineRule="exact"/>
        <w:textAlignment w:val="baseline"/>
        <w:rPr>
          <w:rFonts w:ascii="ＭＳ ゴシック" w:eastAsia="ＭＳ ゴシック" w:hAnsi="ＭＳ ゴシック" w:cs="ＭＳ 明朝"/>
          <w:kern w:val="0"/>
          <w:sz w:val="24"/>
          <w:szCs w:val="24"/>
        </w:rPr>
      </w:pPr>
    </w:p>
    <w:p w14:paraId="78F2AF99" w14:textId="1486047C" w:rsidR="00533DE2" w:rsidRPr="003A25E9" w:rsidRDefault="00DD3EF1" w:rsidP="001A4343">
      <w:pPr>
        <w:overflowPunct w:val="0"/>
        <w:spacing w:line="360" w:lineRule="exact"/>
        <w:ind w:firstLineChars="100" w:firstLine="240"/>
        <w:textAlignment w:val="baseline"/>
        <w:rPr>
          <w:rFonts w:ascii="ＭＳ ゴシック" w:eastAsia="ＭＳ ゴシック" w:hAnsi="ＭＳ ゴシック" w:cs="ＭＳ ゴシック"/>
          <w:bCs/>
          <w:kern w:val="0"/>
          <w:sz w:val="24"/>
          <w:szCs w:val="24"/>
        </w:rPr>
      </w:pPr>
      <w:r w:rsidRPr="003A25E9">
        <w:rPr>
          <w:rFonts w:ascii="ＭＳ ゴシック" w:eastAsia="ＭＳ ゴシック" w:hAnsi="ＭＳ ゴシック" w:cs="ＭＳ 明朝" w:hint="eastAsia"/>
          <w:kern w:val="0"/>
          <w:sz w:val="24"/>
          <w:szCs w:val="24"/>
        </w:rPr>
        <w:t>３</w:t>
      </w:r>
      <w:r w:rsidR="00624E26" w:rsidRPr="003A25E9">
        <w:rPr>
          <w:rFonts w:ascii="ＭＳ ゴシック" w:eastAsia="ＭＳ ゴシック" w:hAnsi="ＭＳ ゴシック" w:cs="ＭＳ 明朝" w:hint="eastAsia"/>
          <w:kern w:val="0"/>
          <w:sz w:val="24"/>
          <w:szCs w:val="24"/>
        </w:rPr>
        <w:t xml:space="preserve">　</w:t>
      </w:r>
      <w:r w:rsidR="00624E26" w:rsidRPr="003A25E9">
        <w:rPr>
          <w:rFonts w:ascii="ＭＳ ゴシック" w:eastAsia="ＭＳ ゴシック" w:hAnsi="ＭＳ ゴシック" w:cs="ＭＳ ゴシック" w:hint="eastAsia"/>
          <w:bCs/>
          <w:kern w:val="0"/>
          <w:sz w:val="24"/>
          <w:szCs w:val="24"/>
        </w:rPr>
        <w:t>「こどもと高齢者を始めとする歩行者の安全の確保と高齢運転者の交通事故防止」</w:t>
      </w:r>
    </w:p>
    <w:p w14:paraId="0B3E7BFC" w14:textId="65F500B3" w:rsidR="001A209B" w:rsidRPr="003A25E9" w:rsidRDefault="00533DE2" w:rsidP="001A4343">
      <w:pPr>
        <w:overflowPunct w:val="0"/>
        <w:spacing w:line="360" w:lineRule="exact"/>
        <w:ind w:firstLineChars="100" w:firstLine="240"/>
        <w:textAlignment w:val="baseline"/>
        <w:rPr>
          <w:rFonts w:ascii="ＭＳ ゴシック" w:eastAsia="ＭＳ ゴシック" w:hAnsi="ＭＳ ゴシック" w:cs="Times New Roman"/>
          <w:b/>
          <w:bCs/>
          <w:kern w:val="0"/>
          <w:sz w:val="24"/>
          <w:szCs w:val="24"/>
        </w:rPr>
      </w:pPr>
      <w:r w:rsidRPr="003A25E9">
        <w:rPr>
          <w:rFonts w:ascii="ＭＳ ゴシック" w:eastAsia="ＭＳ ゴシック" w:hAnsi="ＭＳ ゴシック" w:cs="ＭＳ ゴシック" w:hint="eastAsia"/>
          <w:bCs/>
          <w:kern w:val="0"/>
          <w:sz w:val="24"/>
          <w:szCs w:val="24"/>
        </w:rPr>
        <w:t xml:space="preserve">　に</w:t>
      </w:r>
      <w:r w:rsidR="00624E26" w:rsidRPr="003A25E9">
        <w:rPr>
          <w:rFonts w:ascii="ＭＳ ゴシック" w:eastAsia="ＭＳ ゴシック" w:hAnsi="ＭＳ ゴシック" w:cs="ＭＳ ゴシック" w:hint="eastAsia"/>
          <w:bCs/>
          <w:kern w:val="0"/>
          <w:sz w:val="24"/>
          <w:szCs w:val="24"/>
        </w:rPr>
        <w:t>関する推進項目</w:t>
      </w:r>
    </w:p>
    <w:p w14:paraId="0BFCED40" w14:textId="062670F9" w:rsidR="00501F5F" w:rsidRPr="003A25E9" w:rsidRDefault="00624E26" w:rsidP="00E73D95">
      <w:pPr>
        <w:overflowPunct w:val="0"/>
        <w:spacing w:line="360" w:lineRule="exact"/>
        <w:ind w:leftChars="202" w:left="424" w:firstLineChars="100" w:firstLine="240"/>
        <w:textAlignment w:val="baseline"/>
        <w:rPr>
          <w:rFonts w:ascii="ＭＳ ゴシック" w:eastAsia="ＭＳ ゴシック" w:hAnsi="ＭＳ ゴシック" w:cs="ＭＳ ゴシック"/>
          <w:bCs/>
          <w:kern w:val="0"/>
          <w:sz w:val="24"/>
          <w:szCs w:val="24"/>
        </w:rPr>
      </w:pPr>
      <w:r w:rsidRPr="003A25E9">
        <w:rPr>
          <w:rFonts w:ascii="ＭＳ ゴシック" w:eastAsia="ＭＳ ゴシック" w:hAnsi="ＭＳ ゴシック" w:cs="Times New Roman" w:hint="eastAsia"/>
          <w:bCs/>
          <w:sz w:val="24"/>
          <w:szCs w:val="24"/>
        </w:rPr>
        <w:t>令和</w:t>
      </w:r>
      <w:r w:rsidR="00267682" w:rsidRPr="003A25E9">
        <w:rPr>
          <w:rFonts w:ascii="ＭＳ ゴシック" w:eastAsia="ＭＳ ゴシック" w:hAnsi="ＭＳ ゴシック" w:cs="Times New Roman" w:hint="eastAsia"/>
          <w:bCs/>
          <w:sz w:val="24"/>
          <w:szCs w:val="24"/>
        </w:rPr>
        <w:t>７</w:t>
      </w:r>
      <w:r w:rsidRPr="003A25E9">
        <w:rPr>
          <w:rFonts w:ascii="ＭＳ ゴシック" w:eastAsia="ＭＳ ゴシック" w:hAnsi="ＭＳ ゴシック" w:cs="Times New Roman" w:hint="eastAsia"/>
          <w:bCs/>
          <w:sz w:val="24"/>
          <w:szCs w:val="24"/>
        </w:rPr>
        <w:t>年</w:t>
      </w:r>
      <w:r w:rsidR="007A0CA6" w:rsidRPr="003A25E9">
        <w:rPr>
          <w:rFonts w:ascii="ＭＳ ゴシック" w:eastAsia="ＭＳ ゴシック" w:hAnsi="ＭＳ ゴシック" w:cs="Times New Roman" w:hint="eastAsia"/>
          <w:bCs/>
          <w:sz w:val="24"/>
          <w:szCs w:val="24"/>
        </w:rPr>
        <w:t>９</w:t>
      </w:r>
      <w:r w:rsidRPr="003A25E9">
        <w:rPr>
          <w:rFonts w:ascii="ＭＳ ゴシック" w:eastAsia="ＭＳ ゴシック" w:hAnsi="ＭＳ ゴシック" w:cs="Times New Roman" w:hint="eastAsia"/>
          <w:bCs/>
          <w:sz w:val="24"/>
          <w:szCs w:val="24"/>
        </w:rPr>
        <w:t>月末のこども（中学生以下）と高齢者（65歳以上）関連の交通人身事故は、こどもが</w:t>
      </w:r>
      <w:r w:rsidR="00411C1C" w:rsidRPr="003A25E9">
        <w:rPr>
          <w:rFonts w:ascii="ＭＳ ゴシック" w:eastAsia="ＭＳ ゴシック" w:hAnsi="ＭＳ ゴシック" w:cs="Times New Roman" w:hint="eastAsia"/>
          <w:bCs/>
          <w:sz w:val="24"/>
          <w:szCs w:val="24"/>
        </w:rPr>
        <w:t>1</w:t>
      </w:r>
      <w:r w:rsidR="007A0CA6" w:rsidRPr="003A25E9">
        <w:rPr>
          <w:rFonts w:ascii="ＭＳ ゴシック" w:eastAsia="ＭＳ ゴシック" w:hAnsi="ＭＳ ゴシック" w:cs="Times New Roman" w:hint="eastAsia"/>
          <w:bCs/>
          <w:sz w:val="24"/>
          <w:szCs w:val="24"/>
        </w:rPr>
        <w:t>67</w:t>
      </w:r>
      <w:r w:rsidRPr="003A25E9">
        <w:rPr>
          <w:rFonts w:ascii="ＭＳ ゴシック" w:eastAsia="ＭＳ ゴシック" w:hAnsi="ＭＳ ゴシック" w:cs="Times New Roman" w:hint="eastAsia"/>
          <w:bCs/>
          <w:sz w:val="24"/>
          <w:szCs w:val="24"/>
        </w:rPr>
        <w:t>件、高齢者が</w:t>
      </w:r>
      <w:r w:rsidR="00411C1C" w:rsidRPr="003A25E9">
        <w:rPr>
          <w:rFonts w:ascii="ＭＳ ゴシック" w:eastAsia="ＭＳ ゴシック" w:hAnsi="ＭＳ ゴシック" w:cs="Times New Roman" w:hint="eastAsia"/>
          <w:bCs/>
          <w:sz w:val="24"/>
          <w:szCs w:val="24"/>
        </w:rPr>
        <w:t>6</w:t>
      </w:r>
      <w:r w:rsidR="007A0CA6" w:rsidRPr="003A25E9">
        <w:rPr>
          <w:rFonts w:ascii="ＭＳ ゴシック" w:eastAsia="ＭＳ ゴシック" w:hAnsi="ＭＳ ゴシック" w:cs="Times New Roman" w:hint="eastAsia"/>
          <w:bCs/>
          <w:sz w:val="24"/>
          <w:szCs w:val="24"/>
        </w:rPr>
        <w:t>86</w:t>
      </w:r>
      <w:r w:rsidRPr="003A25E9">
        <w:rPr>
          <w:rFonts w:ascii="ＭＳ ゴシック" w:eastAsia="ＭＳ ゴシック" w:hAnsi="ＭＳ ゴシック" w:cs="Times New Roman" w:hint="eastAsia"/>
          <w:bCs/>
          <w:sz w:val="24"/>
          <w:szCs w:val="24"/>
        </w:rPr>
        <w:t>件であり、死者数はこども</w:t>
      </w:r>
      <w:r w:rsidR="00E73D95" w:rsidRPr="003A25E9">
        <w:rPr>
          <w:rFonts w:ascii="ＭＳ ゴシック" w:eastAsia="ＭＳ ゴシック" w:hAnsi="ＭＳ ゴシック" w:cs="Times New Roman" w:hint="eastAsia"/>
          <w:bCs/>
          <w:sz w:val="24"/>
          <w:szCs w:val="24"/>
        </w:rPr>
        <w:t>が０</w:t>
      </w:r>
      <w:r w:rsidRPr="003A25E9">
        <w:rPr>
          <w:rFonts w:ascii="ＭＳ ゴシック" w:eastAsia="ＭＳ ゴシック" w:hAnsi="ＭＳ ゴシック" w:cs="Times New Roman" w:hint="eastAsia"/>
          <w:bCs/>
          <w:sz w:val="24"/>
          <w:szCs w:val="24"/>
        </w:rPr>
        <w:t>人に対し、高齢者は</w:t>
      </w:r>
      <w:r w:rsidR="00E73D95" w:rsidRPr="003A25E9">
        <w:rPr>
          <w:rFonts w:ascii="ＭＳ ゴシック" w:eastAsia="ＭＳ ゴシック" w:hAnsi="ＭＳ ゴシック" w:cs="Times New Roman" w:hint="eastAsia"/>
          <w:bCs/>
          <w:sz w:val="24"/>
          <w:szCs w:val="24"/>
        </w:rPr>
        <w:t>10</w:t>
      </w:r>
      <w:r w:rsidRPr="003A25E9">
        <w:rPr>
          <w:rFonts w:ascii="ＭＳ ゴシック" w:eastAsia="ＭＳ ゴシック" w:hAnsi="ＭＳ ゴシック" w:cs="Times New Roman" w:hint="eastAsia"/>
          <w:bCs/>
          <w:sz w:val="24"/>
          <w:szCs w:val="24"/>
        </w:rPr>
        <w:t>人となっている。（高齢者の死者数</w:t>
      </w:r>
      <w:r w:rsidR="00E73D95" w:rsidRPr="003A25E9">
        <w:rPr>
          <w:rFonts w:ascii="ＭＳ ゴシック" w:eastAsia="ＭＳ ゴシック" w:hAnsi="ＭＳ ゴシック" w:cs="Times New Roman" w:hint="eastAsia"/>
          <w:bCs/>
          <w:sz w:val="24"/>
          <w:szCs w:val="24"/>
        </w:rPr>
        <w:t>10</w:t>
      </w:r>
      <w:r w:rsidRPr="003A25E9">
        <w:rPr>
          <w:rFonts w:ascii="ＭＳ ゴシック" w:eastAsia="ＭＳ ゴシック" w:hAnsi="ＭＳ ゴシック" w:cs="Times New Roman" w:hint="eastAsia"/>
          <w:bCs/>
          <w:sz w:val="24"/>
          <w:szCs w:val="24"/>
        </w:rPr>
        <w:t>人のうち、</w:t>
      </w:r>
      <w:r w:rsidR="00E73D95" w:rsidRPr="003A25E9">
        <w:rPr>
          <w:rFonts w:ascii="ＭＳ ゴシック" w:eastAsia="ＭＳ ゴシック" w:hAnsi="ＭＳ ゴシック" w:cs="Times New Roman" w:hint="eastAsia"/>
          <w:bCs/>
          <w:sz w:val="24"/>
          <w:szCs w:val="24"/>
        </w:rPr>
        <w:t>歩行</w:t>
      </w:r>
      <w:r w:rsidRPr="003A25E9">
        <w:rPr>
          <w:rFonts w:ascii="ＭＳ ゴシック" w:eastAsia="ＭＳ ゴシック" w:hAnsi="ＭＳ ゴシック" w:cs="Times New Roman" w:hint="eastAsia"/>
          <w:bCs/>
          <w:sz w:val="24"/>
          <w:szCs w:val="24"/>
        </w:rPr>
        <w:t>中は</w:t>
      </w:r>
      <w:r w:rsidR="00E73D95" w:rsidRPr="003A25E9">
        <w:rPr>
          <w:rFonts w:ascii="ＭＳ ゴシック" w:eastAsia="ＭＳ ゴシック" w:hAnsi="ＭＳ ゴシック" w:cs="Times New Roman" w:hint="eastAsia"/>
          <w:bCs/>
          <w:sz w:val="24"/>
          <w:szCs w:val="24"/>
        </w:rPr>
        <w:t>７</w:t>
      </w:r>
      <w:r w:rsidRPr="003A25E9">
        <w:rPr>
          <w:rFonts w:ascii="ＭＳ ゴシック" w:eastAsia="ＭＳ ゴシック" w:hAnsi="ＭＳ ゴシック" w:cs="Times New Roman" w:hint="eastAsia"/>
          <w:bCs/>
          <w:sz w:val="24"/>
          <w:szCs w:val="24"/>
        </w:rPr>
        <w:t>人）</w:t>
      </w:r>
    </w:p>
    <w:p w14:paraId="37095C8C" w14:textId="16196D9A" w:rsidR="00501F5F" w:rsidRPr="003A25E9" w:rsidRDefault="00624E26" w:rsidP="00C10466">
      <w:pPr>
        <w:overflowPunct w:val="0"/>
        <w:spacing w:line="360" w:lineRule="exact"/>
        <w:ind w:leftChars="202" w:left="424" w:firstLineChars="122" w:firstLine="293"/>
        <w:textAlignment w:val="baseline"/>
        <w:rPr>
          <w:rFonts w:ascii="ＭＳ ゴシック" w:eastAsia="ＭＳ ゴシック" w:hAnsi="ＭＳ ゴシック" w:cs="Times New Roman"/>
          <w:bCs/>
          <w:sz w:val="24"/>
          <w:szCs w:val="24"/>
        </w:rPr>
      </w:pPr>
      <w:r w:rsidRPr="003A25E9">
        <w:rPr>
          <w:rFonts w:ascii="ＭＳ ゴシック" w:eastAsia="ＭＳ ゴシック" w:hAnsi="ＭＳ ゴシック" w:cs="Times New Roman" w:hint="eastAsia"/>
          <w:bCs/>
          <w:sz w:val="24"/>
          <w:szCs w:val="24"/>
        </w:rPr>
        <w:t>また、高齢運転者による第１当事故は</w:t>
      </w:r>
      <w:r w:rsidR="00C10466" w:rsidRPr="003A25E9">
        <w:rPr>
          <w:rFonts w:ascii="ＭＳ ゴシック" w:eastAsia="ＭＳ ゴシック" w:hAnsi="ＭＳ ゴシック" w:cs="Times New Roman" w:hint="eastAsia"/>
          <w:bCs/>
          <w:sz w:val="24"/>
          <w:szCs w:val="24"/>
        </w:rPr>
        <w:t>4</w:t>
      </w:r>
      <w:r w:rsidR="007A0CA6" w:rsidRPr="003A25E9">
        <w:rPr>
          <w:rFonts w:ascii="ＭＳ ゴシック" w:eastAsia="ＭＳ ゴシック" w:hAnsi="ＭＳ ゴシック" w:cs="Times New Roman" w:hint="eastAsia"/>
          <w:bCs/>
          <w:sz w:val="24"/>
          <w:szCs w:val="24"/>
        </w:rPr>
        <w:t>56</w:t>
      </w:r>
      <w:r w:rsidRPr="003A25E9">
        <w:rPr>
          <w:rFonts w:ascii="ＭＳ ゴシック" w:eastAsia="ＭＳ ゴシック" w:hAnsi="ＭＳ ゴシック" w:cs="Times New Roman" w:hint="eastAsia"/>
          <w:bCs/>
          <w:sz w:val="24"/>
          <w:szCs w:val="24"/>
        </w:rPr>
        <w:t>件であり、前年同期より</w:t>
      </w:r>
      <w:r w:rsidR="007A0CA6" w:rsidRPr="003A25E9">
        <w:rPr>
          <w:rFonts w:ascii="ＭＳ ゴシック" w:eastAsia="ＭＳ ゴシック" w:hAnsi="ＭＳ ゴシック" w:cs="Times New Roman" w:hint="eastAsia"/>
          <w:bCs/>
          <w:sz w:val="24"/>
          <w:szCs w:val="24"/>
        </w:rPr>
        <w:t>７</w:t>
      </w:r>
      <w:r w:rsidR="00AD3FE1" w:rsidRPr="003A25E9">
        <w:rPr>
          <w:rFonts w:ascii="ＭＳ ゴシック" w:eastAsia="ＭＳ ゴシック" w:hAnsi="ＭＳ ゴシック" w:cs="Times New Roman" w:hint="eastAsia"/>
          <w:bCs/>
          <w:sz w:val="24"/>
          <w:szCs w:val="24"/>
        </w:rPr>
        <w:t>件</w:t>
      </w:r>
      <w:r w:rsidR="00C10466" w:rsidRPr="003A25E9">
        <w:rPr>
          <w:rFonts w:ascii="ＭＳ ゴシック" w:eastAsia="ＭＳ ゴシック" w:hAnsi="ＭＳ ゴシック" w:cs="Times New Roman" w:hint="eastAsia"/>
          <w:bCs/>
          <w:sz w:val="24"/>
          <w:szCs w:val="24"/>
        </w:rPr>
        <w:t>減少</w:t>
      </w:r>
      <w:r w:rsidR="00AD3FE1" w:rsidRPr="003A25E9">
        <w:rPr>
          <w:rFonts w:ascii="ＭＳ ゴシック" w:eastAsia="ＭＳ ゴシック" w:hAnsi="ＭＳ ゴシック" w:cs="Times New Roman" w:hint="eastAsia"/>
          <w:bCs/>
          <w:sz w:val="24"/>
          <w:szCs w:val="24"/>
        </w:rPr>
        <w:t>して</w:t>
      </w:r>
      <w:r w:rsidRPr="003A25E9">
        <w:rPr>
          <w:rFonts w:ascii="ＭＳ ゴシック" w:eastAsia="ＭＳ ゴシック" w:hAnsi="ＭＳ ゴシック" w:cs="Times New Roman" w:hint="eastAsia"/>
          <w:bCs/>
          <w:sz w:val="24"/>
          <w:szCs w:val="24"/>
        </w:rPr>
        <w:t>いる。</w:t>
      </w:r>
    </w:p>
    <w:p w14:paraId="7D303B14" w14:textId="77777777" w:rsidR="006F4205" w:rsidRPr="003A25E9" w:rsidRDefault="00624E26" w:rsidP="001A4343">
      <w:pPr>
        <w:overflowPunct w:val="0"/>
        <w:spacing w:line="360" w:lineRule="exact"/>
        <w:ind w:firstLineChars="300" w:firstLine="720"/>
        <w:textAlignment w:val="baseline"/>
        <w:rPr>
          <w:rFonts w:ascii="ＭＳ ゴシック" w:eastAsia="ＭＳ ゴシック" w:hAnsi="ＭＳ ゴシック" w:cs="Times New Roman"/>
          <w:bCs/>
          <w:sz w:val="24"/>
          <w:szCs w:val="24"/>
        </w:rPr>
      </w:pPr>
      <w:r w:rsidRPr="003A25E9">
        <w:rPr>
          <w:rFonts w:ascii="ＭＳ ゴシック" w:eastAsia="ＭＳ ゴシック" w:hAnsi="ＭＳ ゴシック" w:cs="Times New Roman" w:hint="eastAsia"/>
          <w:bCs/>
          <w:sz w:val="24"/>
          <w:szCs w:val="24"/>
        </w:rPr>
        <w:t>次代を担うこどものかけがえのない命を社会全体で交通事故から守ること及び令和</w:t>
      </w:r>
    </w:p>
    <w:p w14:paraId="3E5759DD" w14:textId="5E249A3D" w:rsidR="006F4205" w:rsidRPr="003A25E9" w:rsidRDefault="006F4205" w:rsidP="001A4343">
      <w:pPr>
        <w:overflowPunct w:val="0"/>
        <w:spacing w:line="360" w:lineRule="exact"/>
        <w:textAlignment w:val="baseline"/>
        <w:rPr>
          <w:rFonts w:ascii="ＭＳ ゴシック" w:eastAsia="ＭＳ ゴシック" w:hAnsi="ＭＳ ゴシック" w:cs="Times New Roman"/>
          <w:bCs/>
          <w:sz w:val="24"/>
          <w:szCs w:val="24"/>
        </w:rPr>
      </w:pPr>
      <w:r w:rsidRPr="003A25E9">
        <w:rPr>
          <w:rFonts w:ascii="ＭＳ ゴシック" w:eastAsia="ＭＳ ゴシック" w:hAnsi="ＭＳ ゴシック" w:cs="Times New Roman" w:hint="eastAsia"/>
          <w:bCs/>
          <w:sz w:val="24"/>
          <w:szCs w:val="24"/>
        </w:rPr>
        <w:t xml:space="preserve">　　</w:t>
      </w:r>
      <w:r w:rsidR="00630978" w:rsidRPr="003A25E9">
        <w:rPr>
          <w:rFonts w:ascii="ＭＳ ゴシック" w:eastAsia="ＭＳ ゴシック" w:hAnsi="ＭＳ ゴシック" w:cs="Times New Roman" w:hint="eastAsia"/>
          <w:bCs/>
          <w:sz w:val="24"/>
          <w:szCs w:val="24"/>
        </w:rPr>
        <w:t>７</w:t>
      </w:r>
      <w:r w:rsidR="00624E26" w:rsidRPr="003A25E9">
        <w:rPr>
          <w:rFonts w:ascii="ＭＳ ゴシック" w:eastAsia="ＭＳ ゴシック" w:hAnsi="ＭＳ ゴシック" w:cs="Times New Roman" w:hint="eastAsia"/>
          <w:bCs/>
          <w:sz w:val="24"/>
          <w:szCs w:val="24"/>
        </w:rPr>
        <w:t>年</w:t>
      </w:r>
      <w:r w:rsidR="007A0CA6" w:rsidRPr="003A25E9">
        <w:rPr>
          <w:rFonts w:ascii="ＭＳ ゴシック" w:eastAsia="ＭＳ ゴシック" w:hAnsi="ＭＳ ゴシック" w:cs="Times New Roman" w:hint="eastAsia"/>
          <w:bCs/>
          <w:sz w:val="24"/>
          <w:szCs w:val="24"/>
        </w:rPr>
        <w:t>９</w:t>
      </w:r>
      <w:r w:rsidR="00624E26" w:rsidRPr="003A25E9">
        <w:rPr>
          <w:rFonts w:ascii="ＭＳ ゴシック" w:eastAsia="ＭＳ ゴシック" w:hAnsi="ＭＳ ゴシック" w:cs="Times New Roman" w:hint="eastAsia"/>
          <w:bCs/>
          <w:sz w:val="24"/>
          <w:szCs w:val="24"/>
        </w:rPr>
        <w:t>月末の交通事故死者数（</w:t>
      </w:r>
      <w:r w:rsidR="001D64B3" w:rsidRPr="003A25E9">
        <w:rPr>
          <w:rFonts w:ascii="ＭＳ ゴシック" w:eastAsia="ＭＳ ゴシック" w:hAnsi="ＭＳ ゴシック" w:cs="Times New Roman" w:hint="eastAsia"/>
          <w:bCs/>
          <w:sz w:val="24"/>
          <w:szCs w:val="24"/>
        </w:rPr>
        <w:t>2</w:t>
      </w:r>
      <w:r w:rsidR="007A0CA6" w:rsidRPr="003A25E9">
        <w:rPr>
          <w:rFonts w:ascii="ＭＳ ゴシック" w:eastAsia="ＭＳ ゴシック" w:hAnsi="ＭＳ ゴシック" w:cs="Times New Roman" w:hint="eastAsia"/>
          <w:bCs/>
          <w:sz w:val="24"/>
          <w:szCs w:val="24"/>
        </w:rPr>
        <w:t>7</w:t>
      </w:r>
      <w:r w:rsidR="00624E26" w:rsidRPr="003A25E9">
        <w:rPr>
          <w:rFonts w:ascii="ＭＳ ゴシック" w:eastAsia="ＭＳ ゴシック" w:hAnsi="ＭＳ ゴシック" w:cs="Times New Roman" w:hint="eastAsia"/>
          <w:bCs/>
          <w:sz w:val="24"/>
          <w:szCs w:val="24"/>
        </w:rPr>
        <w:t>人）のうち、</w:t>
      </w:r>
      <w:r w:rsidR="007A0CA6" w:rsidRPr="003A25E9">
        <w:rPr>
          <w:rFonts w:ascii="ＭＳ ゴシック" w:eastAsia="ＭＳ ゴシック" w:hAnsi="ＭＳ ゴシック" w:cs="Times New Roman" w:hint="eastAsia"/>
          <w:bCs/>
          <w:sz w:val="24"/>
          <w:szCs w:val="24"/>
        </w:rPr>
        <w:t>約</w:t>
      </w:r>
      <w:r w:rsidR="001D64B3" w:rsidRPr="003A25E9">
        <w:rPr>
          <w:rFonts w:ascii="ＭＳ ゴシック" w:eastAsia="ＭＳ ゴシック" w:hAnsi="ＭＳ ゴシック" w:cs="Times New Roman" w:hint="eastAsia"/>
          <w:bCs/>
          <w:sz w:val="24"/>
          <w:szCs w:val="24"/>
        </w:rPr>
        <w:t>４</w:t>
      </w:r>
      <w:r w:rsidR="00065759" w:rsidRPr="003A25E9">
        <w:rPr>
          <w:rFonts w:ascii="ＭＳ ゴシック" w:eastAsia="ＭＳ ゴシック" w:hAnsi="ＭＳ ゴシック" w:cs="Times New Roman" w:hint="eastAsia"/>
          <w:bCs/>
          <w:sz w:val="24"/>
          <w:szCs w:val="24"/>
        </w:rPr>
        <w:t>割</w:t>
      </w:r>
      <w:r w:rsidR="00624E26" w:rsidRPr="003A25E9">
        <w:rPr>
          <w:rFonts w:ascii="ＭＳ ゴシック" w:eastAsia="ＭＳ ゴシック" w:hAnsi="ＭＳ ゴシック" w:cs="Times New Roman" w:hint="eastAsia"/>
          <w:bCs/>
          <w:sz w:val="24"/>
          <w:szCs w:val="24"/>
        </w:rPr>
        <w:t>を高齢者が占めており、高齢運</w:t>
      </w:r>
    </w:p>
    <w:p w14:paraId="381F46D5" w14:textId="77777777" w:rsidR="00870F16" w:rsidRPr="003A25E9" w:rsidRDefault="00624E26" w:rsidP="001A4343">
      <w:pPr>
        <w:overflowPunct w:val="0"/>
        <w:spacing w:line="360" w:lineRule="exact"/>
        <w:ind w:firstLineChars="200" w:firstLine="480"/>
        <w:textAlignment w:val="baseline"/>
        <w:rPr>
          <w:rFonts w:ascii="ＭＳ ゴシック" w:eastAsia="ＭＳ ゴシック" w:hAnsi="ＭＳ ゴシック" w:cs="Times New Roman"/>
          <w:bCs/>
          <w:sz w:val="24"/>
          <w:szCs w:val="24"/>
        </w:rPr>
      </w:pPr>
      <w:r w:rsidRPr="003A25E9">
        <w:rPr>
          <w:rFonts w:ascii="ＭＳ ゴシック" w:eastAsia="ＭＳ ゴシック" w:hAnsi="ＭＳ ゴシック" w:cs="Times New Roman" w:hint="eastAsia"/>
          <w:bCs/>
          <w:sz w:val="24"/>
          <w:szCs w:val="24"/>
        </w:rPr>
        <w:t>転者による第１当事故も多発しているという厳しい交通情勢に的確に対処するため、</w:t>
      </w:r>
    </w:p>
    <w:p w14:paraId="22ED212A" w14:textId="77777777" w:rsidR="006F4205" w:rsidRPr="003A25E9" w:rsidRDefault="00624E26" w:rsidP="001A4343">
      <w:pPr>
        <w:overflowPunct w:val="0"/>
        <w:spacing w:line="360" w:lineRule="exact"/>
        <w:ind w:firstLineChars="200" w:firstLine="480"/>
        <w:textAlignment w:val="baseline"/>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bCs/>
          <w:sz w:val="24"/>
          <w:szCs w:val="24"/>
        </w:rPr>
        <w:t>こどもとその保護者及び高齢者の交通安全意識の高揚を図るとともに、</w:t>
      </w:r>
      <w:r w:rsidRPr="003A25E9">
        <w:rPr>
          <w:rFonts w:ascii="ＭＳ ゴシック" w:eastAsia="ＭＳ ゴシック" w:hAnsi="ＭＳ ゴシック" w:cs="Times New Roman" w:hint="eastAsia"/>
          <w:sz w:val="24"/>
          <w:szCs w:val="24"/>
        </w:rPr>
        <w:t>一般の運転者、</w:t>
      </w:r>
    </w:p>
    <w:p w14:paraId="7E1DFC2E" w14:textId="77777777" w:rsidR="00870F16" w:rsidRPr="003A25E9" w:rsidRDefault="00624E26" w:rsidP="001A4343">
      <w:pPr>
        <w:overflowPunct w:val="0"/>
        <w:spacing w:line="360" w:lineRule="exact"/>
        <w:ind w:firstLineChars="200" w:firstLine="480"/>
        <w:textAlignment w:val="baseline"/>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その他の交通参加者のこどもと高齢者に対する保護意識の醸成を図ることを目的に、</w:t>
      </w:r>
    </w:p>
    <w:p w14:paraId="5F606C31" w14:textId="77777777" w:rsidR="00501F5F" w:rsidRPr="003A25E9" w:rsidRDefault="00624E26" w:rsidP="001A4343">
      <w:pPr>
        <w:overflowPunct w:val="0"/>
        <w:spacing w:line="360" w:lineRule="exact"/>
        <w:ind w:firstLineChars="200" w:firstLine="480"/>
        <w:textAlignment w:val="baseline"/>
        <w:rPr>
          <w:rFonts w:ascii="ＭＳ ゴシック" w:eastAsia="ＭＳ ゴシック" w:hAnsi="ＭＳ ゴシック" w:cs="Times New Roman"/>
          <w:bCs/>
          <w:sz w:val="24"/>
          <w:szCs w:val="24"/>
        </w:rPr>
      </w:pPr>
      <w:r w:rsidRPr="003A25E9">
        <w:rPr>
          <w:rFonts w:ascii="ＭＳ ゴシック" w:eastAsia="ＭＳ ゴシック" w:hAnsi="ＭＳ ゴシック" w:cs="Times New Roman" w:hint="eastAsia"/>
          <w:sz w:val="24"/>
          <w:szCs w:val="24"/>
        </w:rPr>
        <w:lastRenderedPageBreak/>
        <w:t>次の項目を推進する。</w:t>
      </w:r>
    </w:p>
    <w:p w14:paraId="11237AD5" w14:textId="07AB4442" w:rsidR="00624E26" w:rsidRPr="003A25E9" w:rsidRDefault="00624E26" w:rsidP="001A4343">
      <w:pPr>
        <w:overflowPunct w:val="0"/>
        <w:spacing w:line="360" w:lineRule="exact"/>
        <w:ind w:firstLineChars="200" w:firstLine="480"/>
        <w:textAlignment w:val="baseline"/>
        <w:rPr>
          <w:rFonts w:ascii="ＭＳ ゴシック" w:eastAsia="ＭＳ ゴシック" w:hAnsi="ＭＳ ゴシック" w:cs="Times New Roman"/>
          <w:bCs/>
          <w:sz w:val="24"/>
          <w:szCs w:val="24"/>
        </w:rPr>
      </w:pPr>
      <w:r w:rsidRPr="003A25E9">
        <w:rPr>
          <w:rFonts w:ascii="ＭＳ ゴシック" w:eastAsia="ＭＳ ゴシック" w:hAnsi="ＭＳ ゴシック" w:cs="Times New Roman" w:hint="eastAsia"/>
          <w:sz w:val="24"/>
          <w:szCs w:val="24"/>
        </w:rPr>
        <w:t>⑴　歩行者の交通ルール</w:t>
      </w:r>
      <w:r w:rsidR="005F18CD" w:rsidRPr="003A25E9">
        <w:rPr>
          <w:rFonts w:ascii="ＭＳ ゴシック" w:eastAsia="ＭＳ ゴシック" w:hAnsi="ＭＳ ゴシック" w:cs="Times New Roman" w:hint="eastAsia"/>
          <w:sz w:val="24"/>
          <w:szCs w:val="24"/>
        </w:rPr>
        <w:t>の理解・</w:t>
      </w:r>
      <w:r w:rsidRPr="003A25E9">
        <w:rPr>
          <w:rFonts w:ascii="ＭＳ ゴシック" w:eastAsia="ＭＳ ゴシック" w:hAnsi="ＭＳ ゴシック" w:cs="Times New Roman" w:hint="eastAsia"/>
          <w:sz w:val="24"/>
          <w:szCs w:val="24"/>
        </w:rPr>
        <w:t>遵守</w:t>
      </w:r>
      <w:r w:rsidR="005F18CD" w:rsidRPr="003A25E9">
        <w:rPr>
          <w:rFonts w:ascii="ＭＳ ゴシック" w:eastAsia="ＭＳ ゴシック" w:hAnsi="ＭＳ ゴシック" w:cs="Times New Roman" w:hint="eastAsia"/>
          <w:sz w:val="24"/>
          <w:szCs w:val="24"/>
        </w:rPr>
        <w:t>等</w:t>
      </w:r>
      <w:r w:rsidRPr="003A25E9">
        <w:rPr>
          <w:rFonts w:ascii="ＭＳ ゴシック" w:eastAsia="ＭＳ ゴシック" w:hAnsi="ＭＳ ゴシック" w:cs="Times New Roman" w:hint="eastAsia"/>
          <w:sz w:val="24"/>
          <w:szCs w:val="24"/>
        </w:rPr>
        <w:t>の徹底</w:t>
      </w:r>
    </w:p>
    <w:p w14:paraId="6B7EDA4E" w14:textId="45BAE4F1" w:rsidR="004356B9" w:rsidRPr="003A25E9" w:rsidRDefault="004356B9" w:rsidP="005F18CD">
      <w:pPr>
        <w:spacing w:line="360" w:lineRule="exact"/>
        <w:ind w:leftChars="343" w:left="960" w:hangingChars="100" w:hanging="24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ア　歩行者側にも走行車両の直前直後横断や横断歩道外横断等の法令違反がある場合や、夜間の路上横臥など、歩行者が被害に遭う交通事故実態の周知を図る取組の推進</w:t>
      </w:r>
    </w:p>
    <w:p w14:paraId="2F72E55E" w14:textId="1A7FFEE8" w:rsidR="00624E26" w:rsidRPr="003A25E9" w:rsidRDefault="004356B9" w:rsidP="005F18CD">
      <w:pPr>
        <w:spacing w:line="360" w:lineRule="exact"/>
        <w:ind w:leftChars="343" w:left="960" w:hangingChars="100" w:hanging="24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イ</w:t>
      </w:r>
      <w:r w:rsidR="00624E26" w:rsidRPr="003A25E9">
        <w:rPr>
          <w:rFonts w:ascii="ＭＳ ゴシック" w:eastAsia="ＭＳ ゴシック" w:hAnsi="ＭＳ ゴシック" w:cs="Times New Roman" w:hint="eastAsia"/>
          <w:sz w:val="24"/>
          <w:szCs w:val="24"/>
        </w:rPr>
        <w:t xml:space="preserve">　歩行者に対し横断歩道を渡ること、信号機のあるところでは、その信号に従う</w:t>
      </w:r>
      <w:r w:rsidR="00870F16" w:rsidRPr="003A25E9">
        <w:rPr>
          <w:rFonts w:ascii="ＭＳ ゴシック" w:eastAsia="ＭＳ ゴシック" w:hAnsi="ＭＳ ゴシック" w:cs="Times New Roman" w:hint="eastAsia"/>
          <w:sz w:val="24"/>
          <w:szCs w:val="24"/>
        </w:rPr>
        <w:t xml:space="preserve">　　　　</w:t>
      </w:r>
      <w:r w:rsidR="00624E26" w:rsidRPr="003A25E9">
        <w:rPr>
          <w:rFonts w:ascii="ＭＳ ゴシック" w:eastAsia="ＭＳ ゴシック" w:hAnsi="ＭＳ ゴシック" w:cs="Times New Roman" w:hint="eastAsia"/>
          <w:sz w:val="24"/>
          <w:szCs w:val="24"/>
        </w:rPr>
        <w:t>こと等の基本的な交通ルール</w:t>
      </w:r>
      <w:r w:rsidR="005F18CD" w:rsidRPr="003A25E9">
        <w:rPr>
          <w:rFonts w:ascii="ＭＳ ゴシック" w:eastAsia="ＭＳ ゴシック" w:hAnsi="ＭＳ ゴシック" w:cs="Times New Roman" w:hint="eastAsia"/>
          <w:sz w:val="24"/>
          <w:szCs w:val="24"/>
        </w:rPr>
        <w:t>や歩きスマホの危険性</w:t>
      </w:r>
      <w:r w:rsidR="00624E26" w:rsidRPr="003A25E9">
        <w:rPr>
          <w:rFonts w:ascii="ＭＳ ゴシック" w:eastAsia="ＭＳ ゴシック" w:hAnsi="ＭＳ ゴシック" w:cs="Times New Roman" w:hint="eastAsia"/>
          <w:sz w:val="24"/>
          <w:szCs w:val="24"/>
        </w:rPr>
        <w:t>の周知に加え、自らの安全を守るための交通行動とし</w:t>
      </w:r>
      <w:r w:rsidR="00501F5F" w:rsidRPr="003A25E9">
        <w:rPr>
          <w:rFonts w:ascii="ＭＳ ゴシック" w:eastAsia="ＭＳ ゴシック" w:hAnsi="ＭＳ ゴシック" w:cs="Times New Roman" w:hint="eastAsia"/>
          <w:sz w:val="24"/>
          <w:szCs w:val="24"/>
        </w:rPr>
        <w:t>て</w:t>
      </w:r>
      <w:r w:rsidR="00624E26" w:rsidRPr="003A25E9">
        <w:rPr>
          <w:rFonts w:ascii="ＭＳ ゴシック" w:eastAsia="ＭＳ ゴシック" w:hAnsi="ＭＳ ゴシック" w:cs="Times New Roman" w:hint="eastAsia"/>
          <w:sz w:val="24"/>
          <w:szCs w:val="24"/>
        </w:rPr>
        <w:t>運転者に対して手を上げるなど横断する意思を明確に伝え、安全を確認してから横断を始めること、横断中も周囲の安全を確認すること等を促す</w:t>
      </w:r>
      <w:r w:rsidR="005F18CD" w:rsidRPr="003A25E9">
        <w:rPr>
          <w:rFonts w:ascii="ＭＳ ゴシック" w:eastAsia="ＭＳ ゴシック" w:hAnsi="ＭＳ ゴシック" w:cs="Times New Roman" w:hint="eastAsia"/>
          <w:sz w:val="24"/>
          <w:szCs w:val="24"/>
        </w:rPr>
        <w:t>取組</w:t>
      </w:r>
      <w:r w:rsidR="00624E26" w:rsidRPr="003A25E9">
        <w:rPr>
          <w:rFonts w:ascii="ＭＳ ゴシック" w:eastAsia="ＭＳ ゴシック" w:hAnsi="ＭＳ ゴシック" w:cs="Times New Roman" w:hint="eastAsia"/>
          <w:sz w:val="24"/>
          <w:szCs w:val="24"/>
        </w:rPr>
        <w:t>の推進</w:t>
      </w:r>
    </w:p>
    <w:p w14:paraId="65D61872" w14:textId="159FB8D2" w:rsidR="00870F16" w:rsidRPr="003A25E9" w:rsidRDefault="004356B9" w:rsidP="001A4343">
      <w:pPr>
        <w:spacing w:line="360" w:lineRule="exact"/>
        <w:ind w:firstLineChars="300" w:firstLine="72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ウ</w:t>
      </w:r>
      <w:r w:rsidR="00624E26" w:rsidRPr="003A25E9">
        <w:rPr>
          <w:rFonts w:ascii="ＭＳ ゴシック" w:eastAsia="ＭＳ ゴシック" w:hAnsi="ＭＳ ゴシック" w:cs="Times New Roman" w:hint="eastAsia"/>
          <w:sz w:val="24"/>
          <w:szCs w:val="24"/>
        </w:rPr>
        <w:t xml:space="preserve">　歩行中幼児・児童の交通事故の特徴（飛び出しによる死者・負傷者が多い）を</w:t>
      </w:r>
    </w:p>
    <w:p w14:paraId="6174AA53" w14:textId="77777777" w:rsidR="00624E26" w:rsidRPr="003A25E9" w:rsidRDefault="00870F16" w:rsidP="001A4343">
      <w:pPr>
        <w:spacing w:line="360" w:lineRule="exact"/>
        <w:ind w:firstLineChars="300" w:firstLine="72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 xml:space="preserve">　</w:t>
      </w:r>
      <w:r w:rsidR="00624E26" w:rsidRPr="003A25E9">
        <w:rPr>
          <w:rFonts w:ascii="ＭＳ ゴシック" w:eastAsia="ＭＳ ゴシック" w:hAnsi="ＭＳ ゴシック" w:cs="Times New Roman" w:hint="eastAsia"/>
          <w:sz w:val="24"/>
          <w:szCs w:val="24"/>
        </w:rPr>
        <w:t>踏まえた交通安全教育等の推進</w:t>
      </w:r>
    </w:p>
    <w:p w14:paraId="31ACD16D" w14:textId="36EB1D9F" w:rsidR="00624E26" w:rsidRPr="003A25E9" w:rsidRDefault="004356B9" w:rsidP="009D7DF6">
      <w:pPr>
        <w:spacing w:line="360" w:lineRule="exact"/>
        <w:ind w:leftChars="342" w:left="958" w:hangingChars="100" w:hanging="24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エ</w:t>
      </w:r>
      <w:r w:rsidR="00624E26" w:rsidRPr="003A25E9">
        <w:rPr>
          <w:rFonts w:ascii="ＭＳ ゴシック" w:eastAsia="ＭＳ ゴシック" w:hAnsi="ＭＳ ゴシック" w:cs="Times New Roman" w:hint="eastAsia"/>
          <w:sz w:val="24"/>
          <w:szCs w:val="24"/>
        </w:rPr>
        <w:t xml:space="preserve">　安全に道路を通行することについて、日常生活や教育現場における保護者</w:t>
      </w:r>
      <w:r w:rsidR="009D7DF6" w:rsidRPr="003A25E9">
        <w:rPr>
          <w:rFonts w:ascii="ＭＳ ゴシック" w:eastAsia="ＭＳ ゴシック" w:hAnsi="ＭＳ ゴシック" w:cs="Times New Roman" w:hint="eastAsia"/>
          <w:sz w:val="24"/>
          <w:szCs w:val="24"/>
        </w:rPr>
        <w:t>等</w:t>
      </w:r>
      <w:r w:rsidR="00624E26" w:rsidRPr="003A25E9">
        <w:rPr>
          <w:rFonts w:ascii="ＭＳ ゴシック" w:eastAsia="ＭＳ ゴシック" w:hAnsi="ＭＳ ゴシック" w:cs="Times New Roman" w:hint="eastAsia"/>
          <w:sz w:val="24"/>
          <w:szCs w:val="24"/>
        </w:rPr>
        <w:t>から幼児・児童へ教育</w:t>
      </w:r>
      <w:r w:rsidR="009D7DF6" w:rsidRPr="003A25E9">
        <w:rPr>
          <w:rFonts w:ascii="ＭＳ ゴシック" w:eastAsia="ＭＳ ゴシック" w:hAnsi="ＭＳ ゴシック" w:cs="Times New Roman" w:hint="eastAsia"/>
          <w:sz w:val="24"/>
          <w:szCs w:val="24"/>
        </w:rPr>
        <w:t>を促す取組</w:t>
      </w:r>
      <w:r w:rsidR="00624E26" w:rsidRPr="003A25E9">
        <w:rPr>
          <w:rFonts w:ascii="ＭＳ ゴシック" w:eastAsia="ＭＳ ゴシック" w:hAnsi="ＭＳ ゴシック" w:cs="Times New Roman" w:hint="eastAsia"/>
          <w:sz w:val="24"/>
          <w:szCs w:val="24"/>
        </w:rPr>
        <w:t>の推進</w:t>
      </w:r>
    </w:p>
    <w:p w14:paraId="5F33F3ED" w14:textId="5CB4F8FC" w:rsidR="006F4205" w:rsidRPr="003A25E9" w:rsidRDefault="004356B9" w:rsidP="009D7DF6">
      <w:pPr>
        <w:spacing w:line="360" w:lineRule="exact"/>
        <w:ind w:leftChars="342" w:left="958" w:hangingChars="100" w:hanging="24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オ</w:t>
      </w:r>
      <w:r w:rsidR="00624E26" w:rsidRPr="003A25E9">
        <w:rPr>
          <w:rFonts w:ascii="ＭＳ ゴシック" w:eastAsia="ＭＳ ゴシック" w:hAnsi="ＭＳ ゴシック" w:cs="Times New Roman" w:hint="eastAsia"/>
          <w:sz w:val="24"/>
          <w:szCs w:val="24"/>
        </w:rPr>
        <w:t xml:space="preserve">　高齢歩行者の死亡事故の特徴（65歳未満と比較して横断中が多いなど）を踏</w:t>
      </w:r>
      <w:r w:rsidR="00870F16" w:rsidRPr="003A25E9">
        <w:rPr>
          <w:rFonts w:ascii="ＭＳ ゴシック" w:eastAsia="ＭＳ ゴシック" w:hAnsi="ＭＳ ゴシック" w:cs="Times New Roman" w:hint="eastAsia"/>
          <w:sz w:val="24"/>
          <w:szCs w:val="24"/>
        </w:rPr>
        <w:t>ま</w:t>
      </w:r>
      <w:r w:rsidR="00501F5F" w:rsidRPr="003A25E9">
        <w:rPr>
          <w:rFonts w:ascii="ＭＳ ゴシック" w:eastAsia="ＭＳ ゴシック" w:hAnsi="ＭＳ ゴシック" w:cs="Times New Roman" w:hint="eastAsia"/>
          <w:sz w:val="24"/>
          <w:szCs w:val="24"/>
        </w:rPr>
        <w:t>え</w:t>
      </w:r>
      <w:r w:rsidR="006F4205" w:rsidRPr="003A25E9">
        <w:rPr>
          <w:rFonts w:ascii="ＭＳ ゴシック" w:eastAsia="ＭＳ ゴシック" w:hAnsi="ＭＳ ゴシック" w:cs="Times New Roman" w:hint="eastAsia"/>
          <w:sz w:val="24"/>
          <w:szCs w:val="24"/>
        </w:rPr>
        <w:t>、</w:t>
      </w:r>
      <w:r w:rsidR="00624E26" w:rsidRPr="003A25E9">
        <w:rPr>
          <w:rFonts w:ascii="ＭＳ ゴシック" w:eastAsia="ＭＳ ゴシック" w:hAnsi="ＭＳ ゴシック" w:cs="Times New Roman" w:hint="eastAsia"/>
          <w:sz w:val="24"/>
          <w:szCs w:val="24"/>
        </w:rPr>
        <w:t>高齢者自身が、加齢に伴って生じる身体機能の変化（例えば、認知機能の低下、疾患による視野障害等の増加、反射神経の鈍化、筋力の衰えなど）を理解</w:t>
      </w:r>
      <w:r w:rsidR="00FF31D7" w:rsidRPr="003A25E9">
        <w:rPr>
          <w:rFonts w:ascii="ＭＳ ゴシック" w:eastAsia="ＭＳ ゴシック" w:hAnsi="ＭＳ ゴシック" w:cs="Times New Roman" w:hint="eastAsia"/>
          <w:sz w:val="24"/>
          <w:szCs w:val="24"/>
        </w:rPr>
        <w:t>し</w:t>
      </w:r>
      <w:r w:rsidR="009D7DF6" w:rsidRPr="003A25E9">
        <w:rPr>
          <w:rFonts w:ascii="ＭＳ ゴシック" w:eastAsia="ＭＳ ゴシック" w:hAnsi="ＭＳ ゴシック" w:cs="Times New Roman" w:hint="eastAsia"/>
          <w:sz w:val="24"/>
          <w:szCs w:val="24"/>
        </w:rPr>
        <w:t>、</w:t>
      </w:r>
      <w:r w:rsidR="00624E26" w:rsidRPr="003A25E9">
        <w:rPr>
          <w:rFonts w:ascii="ＭＳ ゴシック" w:eastAsia="ＭＳ ゴシック" w:hAnsi="ＭＳ ゴシック" w:cs="Times New Roman" w:hint="eastAsia"/>
          <w:sz w:val="24"/>
          <w:szCs w:val="24"/>
        </w:rPr>
        <w:t>安全な交通行動を実践するための交通安全教育等の推進</w:t>
      </w:r>
    </w:p>
    <w:p w14:paraId="6721A695" w14:textId="77777777" w:rsidR="00624E26" w:rsidRPr="003A25E9" w:rsidRDefault="00624E26" w:rsidP="001A4343">
      <w:pPr>
        <w:spacing w:line="360" w:lineRule="exact"/>
        <w:ind w:firstLineChars="200" w:firstLine="48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⑵　歩行者の安全の確保</w:t>
      </w:r>
    </w:p>
    <w:p w14:paraId="11009A04" w14:textId="77777777" w:rsidR="00624E26" w:rsidRPr="003A25E9" w:rsidRDefault="00624E26" w:rsidP="001A4343">
      <w:pPr>
        <w:spacing w:line="360" w:lineRule="exact"/>
        <w:ind w:firstLineChars="300" w:firstLine="72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ア　通学路、未就学児を中心に、こどもが日常的に集団で移動する経路等における</w:t>
      </w:r>
    </w:p>
    <w:p w14:paraId="5F2156E8" w14:textId="77777777" w:rsidR="00624E26" w:rsidRPr="003A25E9" w:rsidRDefault="00624E26" w:rsidP="001A4343">
      <w:pPr>
        <w:spacing w:line="360" w:lineRule="exact"/>
        <w:ind w:firstLineChars="400" w:firstLine="96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見守り活動等の推進</w:t>
      </w:r>
    </w:p>
    <w:p w14:paraId="1D0FD8C0" w14:textId="3BA44799" w:rsidR="00624E26" w:rsidRPr="003A25E9" w:rsidRDefault="00624E26" w:rsidP="001A4343">
      <w:pPr>
        <w:spacing w:line="360" w:lineRule="exact"/>
        <w:ind w:firstLineChars="300" w:firstLine="72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イ　反射材用品等の視認効果や使用方法等の周知と自発的な着用</w:t>
      </w:r>
      <w:r w:rsidR="00A579B5" w:rsidRPr="003A25E9">
        <w:rPr>
          <w:rFonts w:ascii="ＭＳ ゴシック" w:eastAsia="ＭＳ ゴシック" w:hAnsi="ＭＳ ゴシック" w:cs="Times New Roman" w:hint="eastAsia"/>
          <w:sz w:val="24"/>
          <w:szCs w:val="24"/>
        </w:rPr>
        <w:t>を促す取組</w:t>
      </w:r>
      <w:r w:rsidRPr="003A25E9">
        <w:rPr>
          <w:rFonts w:ascii="ＭＳ ゴシック" w:eastAsia="ＭＳ ゴシック" w:hAnsi="ＭＳ ゴシック" w:cs="Times New Roman" w:hint="eastAsia"/>
          <w:sz w:val="24"/>
          <w:szCs w:val="24"/>
        </w:rPr>
        <w:t>の促進</w:t>
      </w:r>
    </w:p>
    <w:p w14:paraId="03FB08C2" w14:textId="77777777" w:rsidR="00624E26" w:rsidRPr="003A25E9" w:rsidRDefault="00624E26" w:rsidP="001A4343">
      <w:pPr>
        <w:spacing w:line="360" w:lineRule="exact"/>
        <w:ind w:firstLineChars="300" w:firstLine="720"/>
        <w:jc w:val="lef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ウ　通学路交通安全プログラム等に基づく点検や対策の推進</w:t>
      </w:r>
    </w:p>
    <w:p w14:paraId="508BA722" w14:textId="77777777" w:rsidR="00624E26" w:rsidRPr="003A25E9" w:rsidRDefault="00624E26" w:rsidP="001A4343">
      <w:pPr>
        <w:overflowPunct w:val="0"/>
        <w:spacing w:line="360" w:lineRule="exact"/>
        <w:ind w:firstLineChars="200" w:firstLine="480"/>
        <w:textAlignment w:val="baseline"/>
        <w:rPr>
          <w:rFonts w:ascii="ＭＳ ゴシック" w:eastAsia="ＭＳ ゴシック" w:hAnsi="ＭＳ ゴシック" w:cs="ＭＳ ゴシック"/>
          <w:bCs/>
          <w:kern w:val="0"/>
          <w:sz w:val="24"/>
          <w:szCs w:val="24"/>
        </w:rPr>
      </w:pPr>
      <w:r w:rsidRPr="003A25E9">
        <w:rPr>
          <w:rFonts w:ascii="ＭＳ ゴシック" w:eastAsia="ＭＳ ゴシック" w:hAnsi="ＭＳ ゴシック" w:cs="ＭＳ ゴシック" w:hint="eastAsia"/>
          <w:bCs/>
          <w:kern w:val="0"/>
          <w:sz w:val="24"/>
          <w:szCs w:val="24"/>
        </w:rPr>
        <w:t>⑶　運転者の交通ルールの遵守の徹底</w:t>
      </w:r>
    </w:p>
    <w:p w14:paraId="0CF1A168" w14:textId="601266CC" w:rsidR="00624E26" w:rsidRPr="003A25E9" w:rsidRDefault="00624E26" w:rsidP="00C175C7">
      <w:pPr>
        <w:overflowPunct w:val="0"/>
        <w:spacing w:line="360" w:lineRule="exact"/>
        <w:ind w:left="960" w:hangingChars="400" w:hanging="960"/>
        <w:textAlignment w:val="baseline"/>
        <w:rPr>
          <w:rFonts w:ascii="ＭＳ ゴシック" w:eastAsia="ＭＳ ゴシック" w:hAnsi="ＭＳ ゴシック" w:cs="ＭＳ ゴシック"/>
          <w:bCs/>
          <w:kern w:val="0"/>
          <w:sz w:val="24"/>
          <w:szCs w:val="24"/>
        </w:rPr>
      </w:pPr>
      <w:r w:rsidRPr="003A25E9">
        <w:rPr>
          <w:rFonts w:ascii="ＭＳ ゴシック" w:eastAsia="ＭＳ ゴシック" w:hAnsi="ＭＳ ゴシック" w:cs="ＭＳ ゴシック" w:hint="eastAsia"/>
          <w:bCs/>
          <w:kern w:val="0"/>
          <w:sz w:val="24"/>
          <w:szCs w:val="24"/>
        </w:rPr>
        <w:t xml:space="preserve">　</w:t>
      </w:r>
      <w:r w:rsidR="00870F16" w:rsidRPr="003A25E9">
        <w:rPr>
          <w:rFonts w:ascii="ＭＳ ゴシック" w:eastAsia="ＭＳ ゴシック" w:hAnsi="ＭＳ ゴシック" w:cs="ＭＳ ゴシック" w:hint="eastAsia"/>
          <w:bCs/>
          <w:kern w:val="0"/>
          <w:sz w:val="24"/>
          <w:szCs w:val="24"/>
        </w:rPr>
        <w:t xml:space="preserve">　　</w:t>
      </w:r>
      <w:r w:rsidRPr="003A25E9">
        <w:rPr>
          <w:rFonts w:ascii="ＭＳ ゴシック" w:eastAsia="ＭＳ ゴシック" w:hAnsi="ＭＳ ゴシック" w:cs="ＭＳ ゴシック" w:hint="eastAsia"/>
          <w:bCs/>
          <w:kern w:val="0"/>
          <w:sz w:val="24"/>
          <w:szCs w:val="24"/>
        </w:rPr>
        <w:t xml:space="preserve">ア　</w:t>
      </w:r>
      <w:r w:rsidR="00C175C7" w:rsidRPr="003A25E9">
        <w:rPr>
          <w:rFonts w:ascii="ＭＳ ゴシック" w:eastAsia="ＭＳ ゴシック" w:hAnsi="ＭＳ ゴシック" w:cs="ＭＳ ゴシック" w:hint="eastAsia"/>
          <w:bCs/>
          <w:kern w:val="0"/>
          <w:sz w:val="24"/>
          <w:szCs w:val="24"/>
        </w:rPr>
        <w:t>運転者に対し、歩行者優先の徹底を始めとした</w:t>
      </w:r>
      <w:r w:rsidRPr="003A25E9">
        <w:rPr>
          <w:rFonts w:ascii="ＭＳ ゴシック" w:eastAsia="ＭＳ ゴシック" w:hAnsi="ＭＳ ゴシック" w:cs="ＭＳ ゴシック" w:hint="eastAsia"/>
          <w:bCs/>
          <w:kern w:val="0"/>
          <w:sz w:val="24"/>
          <w:szCs w:val="24"/>
        </w:rPr>
        <w:t>交通ルールの遵守と</w:t>
      </w:r>
      <w:r w:rsidR="00C175C7" w:rsidRPr="003A25E9">
        <w:rPr>
          <w:rFonts w:ascii="ＭＳ ゴシック" w:eastAsia="ＭＳ ゴシック" w:hAnsi="ＭＳ ゴシック" w:cs="ＭＳ ゴシック" w:hint="eastAsia"/>
          <w:bCs/>
          <w:kern w:val="0"/>
          <w:sz w:val="24"/>
          <w:szCs w:val="24"/>
        </w:rPr>
        <w:t>、</w:t>
      </w:r>
      <w:r w:rsidRPr="003A25E9">
        <w:rPr>
          <w:rFonts w:ascii="ＭＳ ゴシック" w:eastAsia="ＭＳ ゴシック" w:hAnsi="ＭＳ ゴシック" w:cs="ＭＳ ゴシック" w:hint="eastAsia"/>
          <w:bCs/>
          <w:kern w:val="0"/>
          <w:sz w:val="24"/>
          <w:szCs w:val="24"/>
        </w:rPr>
        <w:t>「思いやり・ゆずり合い」の気持ちを持って</w:t>
      </w:r>
      <w:r w:rsidR="00C175C7" w:rsidRPr="003A25E9">
        <w:rPr>
          <w:rFonts w:ascii="ＭＳ ゴシック" w:eastAsia="ＭＳ ゴシック" w:hAnsi="ＭＳ ゴシック" w:cs="ＭＳ ゴシック" w:hint="eastAsia"/>
          <w:bCs/>
          <w:kern w:val="0"/>
          <w:sz w:val="24"/>
          <w:szCs w:val="24"/>
        </w:rPr>
        <w:t>安全に運転しようとする意識及び</w:t>
      </w:r>
      <w:r w:rsidR="00976196" w:rsidRPr="003A25E9">
        <w:rPr>
          <w:rFonts w:ascii="ＭＳ ゴシック" w:eastAsia="ＭＳ ゴシック" w:hAnsi="ＭＳ ゴシック" w:cs="ＭＳ ゴシック" w:hint="eastAsia"/>
          <w:bCs/>
          <w:kern w:val="0"/>
          <w:sz w:val="24"/>
          <w:szCs w:val="24"/>
        </w:rPr>
        <w:t>行動</w:t>
      </w:r>
      <w:r w:rsidR="00C175C7" w:rsidRPr="003A25E9">
        <w:rPr>
          <w:rFonts w:ascii="ＭＳ ゴシック" w:eastAsia="ＭＳ ゴシック" w:hAnsi="ＭＳ ゴシック" w:cs="ＭＳ ゴシック" w:hint="eastAsia"/>
          <w:bCs/>
          <w:kern w:val="0"/>
          <w:sz w:val="24"/>
          <w:szCs w:val="24"/>
        </w:rPr>
        <w:t>を向上させるための交通安全教育や広報啓発の推進</w:t>
      </w:r>
    </w:p>
    <w:p w14:paraId="75E96768" w14:textId="7A372435" w:rsidR="00624E26" w:rsidRPr="003A25E9" w:rsidRDefault="00624E26" w:rsidP="00C45DC2">
      <w:pPr>
        <w:overflowPunct w:val="0"/>
        <w:spacing w:line="360" w:lineRule="exact"/>
        <w:ind w:left="960" w:hangingChars="400" w:hanging="960"/>
        <w:textAlignment w:val="baseline"/>
        <w:rPr>
          <w:rFonts w:ascii="ＭＳ ゴシック" w:eastAsia="ＭＳ ゴシック" w:hAnsi="ＭＳ ゴシック" w:cs="ＭＳ ゴシック"/>
          <w:bCs/>
          <w:kern w:val="0"/>
          <w:sz w:val="24"/>
          <w:szCs w:val="24"/>
        </w:rPr>
      </w:pPr>
      <w:r w:rsidRPr="003A25E9">
        <w:rPr>
          <w:rFonts w:ascii="ＭＳ ゴシック" w:eastAsia="ＭＳ ゴシック" w:hAnsi="ＭＳ ゴシック" w:cs="ＭＳ ゴシック" w:hint="eastAsia"/>
          <w:bCs/>
          <w:kern w:val="0"/>
          <w:sz w:val="24"/>
          <w:szCs w:val="24"/>
        </w:rPr>
        <w:t xml:space="preserve">　</w:t>
      </w:r>
      <w:r w:rsidR="00870F16" w:rsidRPr="003A25E9">
        <w:rPr>
          <w:rFonts w:ascii="ＭＳ ゴシック" w:eastAsia="ＭＳ ゴシック" w:hAnsi="ＭＳ ゴシック" w:cs="ＭＳ ゴシック" w:hint="eastAsia"/>
          <w:bCs/>
          <w:kern w:val="0"/>
          <w:sz w:val="24"/>
          <w:szCs w:val="24"/>
        </w:rPr>
        <w:t xml:space="preserve">　　</w:t>
      </w:r>
      <w:r w:rsidRPr="003A25E9">
        <w:rPr>
          <w:rFonts w:ascii="ＭＳ ゴシック" w:eastAsia="ＭＳ ゴシック" w:hAnsi="ＭＳ ゴシック" w:cs="ＭＳ ゴシック" w:hint="eastAsia"/>
          <w:bCs/>
          <w:kern w:val="0"/>
          <w:sz w:val="24"/>
          <w:szCs w:val="24"/>
        </w:rPr>
        <w:t>イ　横断歩道に歩行者等がいないことが明らかな場合を除き、直前で停止可能な速度で進行する義務</w:t>
      </w:r>
      <w:r w:rsidR="00C45DC2" w:rsidRPr="003A25E9">
        <w:rPr>
          <w:rFonts w:ascii="ＭＳ ゴシック" w:eastAsia="ＭＳ ゴシック" w:hAnsi="ＭＳ ゴシック" w:cs="ＭＳ ゴシック" w:hint="eastAsia"/>
          <w:bCs/>
          <w:kern w:val="0"/>
          <w:sz w:val="24"/>
          <w:szCs w:val="24"/>
        </w:rPr>
        <w:t>や</w:t>
      </w:r>
      <w:r w:rsidRPr="003A25E9">
        <w:rPr>
          <w:rFonts w:ascii="ＭＳ ゴシック" w:eastAsia="ＭＳ ゴシック" w:hAnsi="ＭＳ ゴシック" w:cs="ＭＳ ゴシック" w:hint="eastAsia"/>
          <w:bCs/>
          <w:kern w:val="0"/>
          <w:sz w:val="24"/>
          <w:szCs w:val="24"/>
        </w:rPr>
        <w:t>横断歩道</w:t>
      </w:r>
      <w:r w:rsidR="00C45DC2" w:rsidRPr="003A25E9">
        <w:rPr>
          <w:rFonts w:ascii="ＭＳ ゴシック" w:eastAsia="ＭＳ ゴシック" w:hAnsi="ＭＳ ゴシック" w:cs="ＭＳ ゴシック" w:hint="eastAsia"/>
          <w:bCs/>
          <w:kern w:val="0"/>
          <w:sz w:val="24"/>
          <w:szCs w:val="24"/>
        </w:rPr>
        <w:t>等</w:t>
      </w:r>
      <w:r w:rsidRPr="003A25E9">
        <w:rPr>
          <w:rFonts w:ascii="ＭＳ ゴシック" w:eastAsia="ＭＳ ゴシック" w:hAnsi="ＭＳ ゴシック" w:cs="ＭＳ ゴシック" w:hint="eastAsia"/>
          <w:bCs/>
          <w:kern w:val="0"/>
          <w:sz w:val="24"/>
          <w:szCs w:val="24"/>
        </w:rPr>
        <w:t>における歩行者</w:t>
      </w:r>
      <w:r w:rsidR="00412669" w:rsidRPr="003A25E9">
        <w:rPr>
          <w:rFonts w:ascii="ＭＳ ゴシック" w:eastAsia="ＭＳ ゴシック" w:hAnsi="ＭＳ ゴシック" w:cs="ＭＳ ゴシック" w:hint="eastAsia"/>
          <w:bCs/>
          <w:kern w:val="0"/>
          <w:sz w:val="24"/>
          <w:szCs w:val="24"/>
        </w:rPr>
        <w:t>等</w:t>
      </w:r>
      <w:r w:rsidRPr="003A25E9">
        <w:rPr>
          <w:rFonts w:ascii="ＭＳ ゴシック" w:eastAsia="ＭＳ ゴシック" w:hAnsi="ＭＳ ゴシック" w:cs="ＭＳ ゴシック" w:hint="eastAsia"/>
          <w:bCs/>
          <w:kern w:val="0"/>
          <w:sz w:val="24"/>
          <w:szCs w:val="24"/>
        </w:rPr>
        <w:t>優先義務の</w:t>
      </w:r>
      <w:r w:rsidR="00C45DC2" w:rsidRPr="003A25E9">
        <w:rPr>
          <w:rFonts w:ascii="ＭＳ ゴシック" w:eastAsia="ＭＳ ゴシック" w:hAnsi="ＭＳ ゴシック" w:cs="ＭＳ ゴシック" w:hint="eastAsia"/>
          <w:bCs/>
          <w:kern w:val="0"/>
          <w:sz w:val="24"/>
          <w:szCs w:val="24"/>
        </w:rPr>
        <w:t>遵守の</w:t>
      </w:r>
      <w:r w:rsidRPr="003A25E9">
        <w:rPr>
          <w:rFonts w:ascii="ＭＳ ゴシック" w:eastAsia="ＭＳ ゴシック" w:hAnsi="ＭＳ ゴシック" w:cs="ＭＳ ゴシック" w:hint="eastAsia"/>
          <w:bCs/>
          <w:kern w:val="0"/>
          <w:sz w:val="24"/>
          <w:szCs w:val="24"/>
        </w:rPr>
        <w:t>徹底等、模範的な運転の推進</w:t>
      </w:r>
    </w:p>
    <w:p w14:paraId="1630F705" w14:textId="41A6E928" w:rsidR="00870F16" w:rsidRPr="003A25E9" w:rsidRDefault="00036BC1" w:rsidP="001A4343">
      <w:pPr>
        <w:overflowPunct w:val="0"/>
        <w:spacing w:line="360" w:lineRule="exact"/>
        <w:textAlignment w:val="baseline"/>
        <w:rPr>
          <w:rFonts w:ascii="ＭＳ ゴシック" w:eastAsia="ＭＳ ゴシック" w:hAnsi="ＭＳ ゴシック" w:cs="ＭＳ ゴシック"/>
          <w:bCs/>
          <w:kern w:val="0"/>
          <w:sz w:val="24"/>
          <w:szCs w:val="24"/>
        </w:rPr>
      </w:pPr>
      <w:r w:rsidRPr="003A25E9">
        <w:rPr>
          <w:rFonts w:ascii="ＭＳ ゴシック" w:eastAsia="ＭＳ ゴシック" w:hAnsi="ＭＳ ゴシック" w:cs="ＭＳ ゴシック" w:hint="eastAsia"/>
          <w:bCs/>
          <w:kern w:val="0"/>
          <w:sz w:val="24"/>
          <w:szCs w:val="24"/>
        </w:rPr>
        <w:t xml:space="preserve">　　</w:t>
      </w:r>
      <w:r w:rsidRPr="003A25E9">
        <w:rPr>
          <w:rFonts w:ascii="ＭＳ ゴシック" w:eastAsia="ＭＳ ゴシック" w:hAnsi="ＭＳ ゴシック" w:cs="ＭＳ ゴシック" w:hint="eastAsia"/>
          <w:b/>
          <w:kern w:val="0"/>
          <w:sz w:val="24"/>
          <w:szCs w:val="24"/>
        </w:rPr>
        <w:t xml:space="preserve">　</w:t>
      </w:r>
      <w:r w:rsidR="00624E26" w:rsidRPr="003A25E9">
        <w:rPr>
          <w:rFonts w:ascii="ＭＳ ゴシック" w:eastAsia="ＭＳ ゴシック" w:hAnsi="ＭＳ ゴシック" w:cs="ＭＳ ゴシック" w:hint="eastAsia"/>
          <w:bCs/>
          <w:kern w:val="0"/>
          <w:sz w:val="24"/>
          <w:szCs w:val="24"/>
        </w:rPr>
        <w:t>ウ　夕暮れ時における早めの</w:t>
      </w:r>
      <w:r w:rsidR="00327541" w:rsidRPr="003A25E9">
        <w:rPr>
          <w:rFonts w:ascii="ＭＳ ゴシック" w:eastAsia="ＭＳ ゴシック" w:hAnsi="ＭＳ ゴシック" w:cs="ＭＳ ゴシック" w:hint="eastAsia"/>
          <w:bCs/>
          <w:kern w:val="0"/>
          <w:sz w:val="24"/>
          <w:szCs w:val="24"/>
        </w:rPr>
        <w:t>ライト</w:t>
      </w:r>
      <w:r w:rsidR="00624E26" w:rsidRPr="003A25E9">
        <w:rPr>
          <w:rFonts w:ascii="ＭＳ ゴシック" w:eastAsia="ＭＳ ゴシック" w:hAnsi="ＭＳ ゴシック" w:cs="ＭＳ ゴシック" w:hint="eastAsia"/>
          <w:bCs/>
          <w:kern w:val="0"/>
          <w:sz w:val="24"/>
          <w:szCs w:val="24"/>
        </w:rPr>
        <w:t>点灯及び夜間の対向車や先行車がいない状況</w:t>
      </w:r>
    </w:p>
    <w:p w14:paraId="6F814691" w14:textId="2879C01D" w:rsidR="00624E26" w:rsidRPr="003A25E9" w:rsidRDefault="00624E26" w:rsidP="001A4343">
      <w:pPr>
        <w:overflowPunct w:val="0"/>
        <w:spacing w:line="360" w:lineRule="exact"/>
        <w:ind w:firstLineChars="400" w:firstLine="960"/>
        <w:textAlignment w:val="baseline"/>
        <w:rPr>
          <w:rFonts w:ascii="ＭＳ ゴシック" w:eastAsia="ＭＳ ゴシック" w:hAnsi="ＭＳ ゴシック" w:cs="ＭＳ ゴシック"/>
          <w:bCs/>
          <w:kern w:val="0"/>
          <w:sz w:val="24"/>
          <w:szCs w:val="24"/>
        </w:rPr>
      </w:pPr>
      <w:r w:rsidRPr="003A25E9">
        <w:rPr>
          <w:rFonts w:ascii="ＭＳ ゴシック" w:eastAsia="ＭＳ ゴシック" w:hAnsi="ＭＳ ゴシック" w:cs="ＭＳ ゴシック" w:hint="eastAsia"/>
          <w:bCs/>
          <w:kern w:val="0"/>
          <w:sz w:val="24"/>
          <w:szCs w:val="24"/>
        </w:rPr>
        <w:t>におけるハイビーム</w:t>
      </w:r>
      <w:r w:rsidR="00327541" w:rsidRPr="003A25E9">
        <w:rPr>
          <w:rFonts w:ascii="ＭＳ ゴシック" w:eastAsia="ＭＳ ゴシック" w:hAnsi="ＭＳ ゴシック" w:cs="ＭＳ ゴシック" w:hint="eastAsia"/>
          <w:bCs/>
          <w:kern w:val="0"/>
          <w:sz w:val="24"/>
          <w:szCs w:val="24"/>
        </w:rPr>
        <w:t>の</w:t>
      </w:r>
      <w:r w:rsidRPr="003A25E9">
        <w:rPr>
          <w:rFonts w:ascii="ＭＳ ゴシック" w:eastAsia="ＭＳ ゴシック" w:hAnsi="ＭＳ ゴシック" w:cs="ＭＳ ゴシック" w:hint="eastAsia"/>
          <w:bCs/>
          <w:kern w:val="0"/>
          <w:sz w:val="24"/>
          <w:szCs w:val="24"/>
        </w:rPr>
        <w:t>活用</w:t>
      </w:r>
      <w:r w:rsidR="00327541" w:rsidRPr="003A25E9">
        <w:rPr>
          <w:rFonts w:ascii="ＭＳ ゴシック" w:eastAsia="ＭＳ ゴシック" w:hAnsi="ＭＳ ゴシック" w:cs="ＭＳ ゴシック" w:hint="eastAsia"/>
          <w:bCs/>
          <w:kern w:val="0"/>
          <w:sz w:val="24"/>
          <w:szCs w:val="24"/>
        </w:rPr>
        <w:t>を促す取組</w:t>
      </w:r>
      <w:r w:rsidRPr="003A25E9">
        <w:rPr>
          <w:rFonts w:ascii="ＭＳ ゴシック" w:eastAsia="ＭＳ ゴシック" w:hAnsi="ＭＳ ゴシック" w:cs="ＭＳ ゴシック" w:hint="eastAsia"/>
          <w:bCs/>
          <w:kern w:val="0"/>
          <w:sz w:val="24"/>
          <w:szCs w:val="24"/>
        </w:rPr>
        <w:t>の推進</w:t>
      </w:r>
    </w:p>
    <w:p w14:paraId="4D7D1B04" w14:textId="77777777" w:rsidR="00624E26" w:rsidRPr="003A25E9" w:rsidRDefault="00624E26" w:rsidP="001A4343">
      <w:pPr>
        <w:overflowPunct w:val="0"/>
        <w:spacing w:line="360" w:lineRule="exact"/>
        <w:ind w:firstLineChars="200" w:firstLine="480"/>
        <w:textAlignment w:val="baseline"/>
        <w:rPr>
          <w:rFonts w:ascii="ＭＳ ゴシック" w:eastAsia="ＭＳ ゴシック" w:hAnsi="ＭＳ ゴシック" w:cs="ＭＳ ゴシック"/>
          <w:bCs/>
          <w:kern w:val="0"/>
          <w:sz w:val="24"/>
          <w:szCs w:val="24"/>
        </w:rPr>
      </w:pPr>
      <w:r w:rsidRPr="003A25E9">
        <w:rPr>
          <w:rFonts w:ascii="ＭＳ ゴシック" w:eastAsia="ＭＳ ゴシック" w:hAnsi="ＭＳ ゴシック" w:cs="ＭＳ ゴシック" w:hint="eastAsia"/>
          <w:bCs/>
          <w:kern w:val="0"/>
          <w:sz w:val="24"/>
          <w:szCs w:val="24"/>
        </w:rPr>
        <w:t>⑷　高齢運転者の交通事故防止</w:t>
      </w:r>
    </w:p>
    <w:p w14:paraId="5968AE43" w14:textId="1E64167D" w:rsidR="00624E26" w:rsidRPr="003A25E9" w:rsidRDefault="00624E26" w:rsidP="000528D4">
      <w:pPr>
        <w:overflowPunct w:val="0"/>
        <w:spacing w:line="360" w:lineRule="exact"/>
        <w:ind w:leftChars="342" w:left="958" w:hangingChars="100" w:hanging="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ア　加齢等に伴う身体機能の変化</w:t>
      </w:r>
      <w:r w:rsidRPr="003A25E9">
        <w:rPr>
          <w:rFonts w:ascii="ＭＳ ゴシック" w:eastAsia="ＭＳ ゴシック" w:hAnsi="ＭＳ ゴシック" w:cs="ＭＳ 明朝" w:hint="eastAsia"/>
          <w:kern w:val="0"/>
          <w:sz w:val="24"/>
          <w:szCs w:val="24"/>
          <w:u w:color="FF0000"/>
        </w:rPr>
        <w:t>（例えば、認知機能の低下、疾患による視野障害</w:t>
      </w:r>
      <w:r w:rsidR="000528D4" w:rsidRPr="003A25E9">
        <w:rPr>
          <w:rFonts w:ascii="ＭＳ ゴシック" w:eastAsia="ＭＳ ゴシック" w:hAnsi="ＭＳ ゴシック" w:cs="ＭＳ 明朝" w:hint="eastAsia"/>
          <w:kern w:val="0"/>
          <w:sz w:val="24"/>
          <w:szCs w:val="24"/>
          <w:u w:color="FF0000"/>
        </w:rPr>
        <w:t>等</w:t>
      </w:r>
      <w:r w:rsidRPr="003A25E9">
        <w:rPr>
          <w:rFonts w:ascii="ＭＳ ゴシック" w:eastAsia="ＭＳ ゴシック" w:hAnsi="ＭＳ ゴシック" w:cs="ＭＳ 明朝" w:hint="eastAsia"/>
          <w:kern w:val="0"/>
          <w:sz w:val="24"/>
          <w:szCs w:val="24"/>
          <w:u w:color="FF0000"/>
        </w:rPr>
        <w:t>の増加、反射神経の鈍化、筋力の衰えなど）</w:t>
      </w:r>
      <w:r w:rsidRPr="003A25E9">
        <w:rPr>
          <w:rFonts w:ascii="ＭＳ ゴシック" w:eastAsia="ＭＳ ゴシック" w:hAnsi="ＭＳ ゴシック" w:cs="ＭＳ 明朝" w:hint="eastAsia"/>
          <w:kern w:val="0"/>
          <w:sz w:val="24"/>
          <w:szCs w:val="24"/>
        </w:rPr>
        <w:t>が運転に及ぼす影響等を踏まえた</w:t>
      </w:r>
      <w:r w:rsidR="000528D4" w:rsidRPr="003A25E9">
        <w:rPr>
          <w:rFonts w:ascii="ＭＳ ゴシック" w:eastAsia="ＭＳ ゴシック" w:hAnsi="ＭＳ ゴシック" w:cs="ＭＳ 明朝" w:hint="eastAsia"/>
          <w:kern w:val="0"/>
          <w:sz w:val="24"/>
          <w:szCs w:val="24"/>
        </w:rPr>
        <w:t>シミュレーターの活用等による参加・体験・実践型</w:t>
      </w:r>
      <w:r w:rsidRPr="003A25E9">
        <w:rPr>
          <w:rFonts w:ascii="ＭＳ ゴシック" w:eastAsia="ＭＳ ゴシック" w:hAnsi="ＭＳ ゴシック" w:cs="ＭＳ 明朝" w:hint="eastAsia"/>
          <w:kern w:val="0"/>
          <w:sz w:val="24"/>
          <w:szCs w:val="24"/>
        </w:rPr>
        <w:t>交通安全教育及び広報啓発の推進</w:t>
      </w:r>
    </w:p>
    <w:p w14:paraId="1FF23288" w14:textId="77777777" w:rsidR="00870F16" w:rsidRPr="003A25E9" w:rsidRDefault="00624E26" w:rsidP="001A4343">
      <w:pPr>
        <w:overflowPunct w:val="0"/>
        <w:spacing w:line="360" w:lineRule="exac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lastRenderedPageBreak/>
        <w:t xml:space="preserve">　　　イ　衝突被害軽減ブレーキ等の先進安全技術を搭載した安全運転サポート車（略称：</w:t>
      </w:r>
    </w:p>
    <w:p w14:paraId="29895E5B" w14:textId="6A1466D8" w:rsidR="00624E26" w:rsidRPr="003A25E9" w:rsidRDefault="00624E26" w:rsidP="001A4343">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サポカー）の普及啓発とサポカー限定免許制度に</w:t>
      </w:r>
      <w:r w:rsidR="00065759" w:rsidRPr="003A25E9">
        <w:rPr>
          <w:rFonts w:ascii="ＭＳ ゴシック" w:eastAsia="ＭＳ ゴシック" w:hAnsi="ＭＳ ゴシック" w:cs="ＭＳ 明朝" w:hint="eastAsia"/>
          <w:kern w:val="0"/>
          <w:sz w:val="24"/>
          <w:szCs w:val="24"/>
        </w:rPr>
        <w:t>関する</w:t>
      </w:r>
      <w:r w:rsidRPr="003A25E9">
        <w:rPr>
          <w:rFonts w:ascii="ＭＳ ゴシック" w:eastAsia="ＭＳ ゴシック" w:hAnsi="ＭＳ ゴシック" w:cs="ＭＳ 明朝" w:hint="eastAsia"/>
          <w:kern w:val="0"/>
          <w:sz w:val="24"/>
          <w:szCs w:val="24"/>
        </w:rPr>
        <w:t>広報啓発の推進</w:t>
      </w:r>
    </w:p>
    <w:p w14:paraId="06278067" w14:textId="0A6267E6" w:rsidR="00624E26" w:rsidRPr="003A25E9" w:rsidRDefault="00624E26" w:rsidP="0099132B">
      <w:pPr>
        <w:overflowPunct w:val="0"/>
        <w:spacing w:line="360" w:lineRule="exact"/>
        <w:ind w:left="960" w:hangingChars="400" w:hanging="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ウ　運転に不安のある</w:t>
      </w:r>
      <w:r w:rsidR="00E72907" w:rsidRPr="003A25E9">
        <w:rPr>
          <w:rFonts w:ascii="ＭＳ ゴシック" w:eastAsia="ＭＳ ゴシック" w:hAnsi="ＭＳ ゴシック" w:cs="ＭＳ 明朝" w:hint="eastAsia"/>
          <w:kern w:val="0"/>
          <w:sz w:val="24"/>
          <w:szCs w:val="24"/>
        </w:rPr>
        <w:t>高齢</w:t>
      </w:r>
      <w:r w:rsidRPr="003A25E9">
        <w:rPr>
          <w:rFonts w:ascii="ＭＳ ゴシック" w:eastAsia="ＭＳ ゴシック" w:hAnsi="ＭＳ ゴシック" w:cs="ＭＳ 明朝" w:hint="eastAsia"/>
          <w:kern w:val="0"/>
          <w:sz w:val="24"/>
          <w:szCs w:val="24"/>
        </w:rPr>
        <w:t>運転者等に対する安全運転相談窓口の積極的な周知及び利用促進</w:t>
      </w:r>
    </w:p>
    <w:p w14:paraId="34759B2D" w14:textId="77777777" w:rsidR="00624E26" w:rsidRPr="003A25E9" w:rsidRDefault="00624E26" w:rsidP="001A4343">
      <w:pPr>
        <w:overflowPunct w:val="0"/>
        <w:spacing w:line="360" w:lineRule="exac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エ　運転免許証の自主返納制度及び自主返納者に対する各種支援施策の広報啓発に</w:t>
      </w:r>
    </w:p>
    <w:p w14:paraId="1ECEEA30" w14:textId="77777777" w:rsidR="00624E26" w:rsidRPr="003A25E9" w:rsidRDefault="00624E26" w:rsidP="001A4343">
      <w:pPr>
        <w:overflowPunct w:val="0"/>
        <w:spacing w:line="360" w:lineRule="exact"/>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よる自主返納の促進</w:t>
      </w:r>
    </w:p>
    <w:p w14:paraId="02FAE8F1" w14:textId="77777777" w:rsidR="00624E26" w:rsidRPr="003A25E9" w:rsidRDefault="00624E26" w:rsidP="001A7574">
      <w:pPr>
        <w:overflowPunct w:val="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オ　70歳以上の運転者に対する高齢者マークの使用促進、高齢者マークを表示して</w:t>
      </w:r>
    </w:p>
    <w:p w14:paraId="6EC70D2F" w14:textId="77777777" w:rsidR="00624E26" w:rsidRPr="003A25E9" w:rsidRDefault="00624E26" w:rsidP="001A7574">
      <w:pPr>
        <w:overflowPunct w:val="0"/>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いる自動車への保護義務の周知徹底</w:t>
      </w:r>
    </w:p>
    <w:p w14:paraId="6551C7A6" w14:textId="77777777" w:rsidR="00624E26" w:rsidRPr="003A25E9" w:rsidRDefault="00624E26" w:rsidP="001A7574">
      <w:pPr>
        <w:overflowPunct w:val="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カ　高齢者の運転に関する家庭内での話し合いの促進</w:t>
      </w:r>
    </w:p>
    <w:p w14:paraId="0D651ABA" w14:textId="77777777" w:rsidR="00624E26" w:rsidRPr="003A25E9" w:rsidRDefault="00624E26" w:rsidP="001A7574">
      <w:pPr>
        <w:overflowPunct w:val="0"/>
        <w:textAlignment w:val="baseline"/>
        <w:rPr>
          <w:rFonts w:ascii="ＭＳ ゴシック" w:eastAsia="ＭＳ ゴシック" w:hAnsi="ＭＳ ゴシック" w:cs="ＭＳ 明朝"/>
          <w:kern w:val="0"/>
          <w:sz w:val="24"/>
          <w:szCs w:val="24"/>
        </w:rPr>
      </w:pPr>
    </w:p>
    <w:p w14:paraId="7ABF08DD" w14:textId="53A31072" w:rsidR="00624E26" w:rsidRPr="003A25E9" w:rsidRDefault="00DD3EF1" w:rsidP="009C1319">
      <w:pPr>
        <w:overflowPunct w:val="0"/>
        <w:ind w:leftChars="115" w:left="481" w:hangingChars="100" w:hanging="240"/>
        <w:textAlignment w:val="baseline"/>
        <w:rPr>
          <w:rFonts w:ascii="ＭＳ ゴシック" w:eastAsia="ＭＳ ゴシック" w:hAnsi="ＭＳ ゴシック" w:cs="ＭＳ ゴシック"/>
          <w:b/>
          <w:kern w:val="0"/>
          <w:sz w:val="24"/>
          <w:szCs w:val="24"/>
        </w:rPr>
      </w:pPr>
      <w:r w:rsidRPr="003A25E9">
        <w:rPr>
          <w:rFonts w:ascii="ＭＳ ゴシック" w:eastAsia="ＭＳ ゴシック" w:hAnsi="ＭＳ ゴシック" w:cs="ＭＳ 明朝" w:hint="eastAsia"/>
          <w:kern w:val="0"/>
          <w:sz w:val="24"/>
          <w:szCs w:val="24"/>
        </w:rPr>
        <w:t>４</w:t>
      </w:r>
      <w:r w:rsidR="00624E26" w:rsidRPr="003A25E9">
        <w:rPr>
          <w:rFonts w:ascii="ＭＳ ゴシック" w:eastAsia="ＭＳ ゴシック" w:hAnsi="ＭＳ ゴシック" w:cs="ＭＳ 明朝" w:hint="eastAsia"/>
          <w:kern w:val="0"/>
          <w:sz w:val="24"/>
          <w:szCs w:val="24"/>
        </w:rPr>
        <w:t xml:space="preserve">　</w:t>
      </w:r>
      <w:r w:rsidR="00624E26" w:rsidRPr="003A25E9">
        <w:rPr>
          <w:rFonts w:ascii="ＭＳ ゴシック" w:eastAsia="ＭＳ ゴシック" w:hAnsi="ＭＳ ゴシック" w:cs="ＭＳ ゴシック" w:hint="eastAsia"/>
          <w:bCs/>
          <w:kern w:val="0"/>
          <w:sz w:val="24"/>
          <w:szCs w:val="24"/>
        </w:rPr>
        <w:t>「</w:t>
      </w:r>
      <w:r w:rsidR="001A209B" w:rsidRPr="003A25E9">
        <w:rPr>
          <w:rFonts w:ascii="ＭＳ ゴシック" w:eastAsia="ＭＳ ゴシック" w:hAnsi="ＭＳ ゴシック" w:cs="ＭＳ ゴシック" w:hint="eastAsia"/>
          <w:bCs/>
          <w:kern w:val="0"/>
          <w:sz w:val="24"/>
          <w:szCs w:val="24"/>
        </w:rPr>
        <w:t>自転車・特定小型原動機付自転車</w:t>
      </w:r>
      <w:r w:rsidR="002A49C1" w:rsidRPr="003A25E9">
        <w:rPr>
          <w:rFonts w:ascii="ＭＳ ゴシック" w:eastAsia="ＭＳ ゴシック" w:hAnsi="ＭＳ ゴシック" w:cs="ＭＳ ゴシック" w:hint="eastAsia"/>
          <w:bCs/>
          <w:kern w:val="0"/>
          <w:sz w:val="24"/>
          <w:szCs w:val="24"/>
        </w:rPr>
        <w:t>の</w:t>
      </w:r>
      <w:r w:rsidR="001A209B" w:rsidRPr="003A25E9">
        <w:rPr>
          <w:rFonts w:ascii="ＭＳ ゴシック" w:eastAsia="ＭＳ ゴシック" w:hAnsi="ＭＳ ゴシック" w:cs="ＭＳ ゴシック" w:hint="eastAsia"/>
          <w:bCs/>
          <w:kern w:val="0"/>
          <w:sz w:val="24"/>
          <w:szCs w:val="24"/>
        </w:rPr>
        <w:t>交通ルール</w:t>
      </w:r>
      <w:r w:rsidR="009C1319" w:rsidRPr="003A25E9">
        <w:rPr>
          <w:rFonts w:ascii="ＭＳ ゴシック" w:eastAsia="ＭＳ ゴシック" w:hAnsi="ＭＳ ゴシック" w:cs="ＭＳ ゴシック" w:hint="eastAsia"/>
          <w:bCs/>
          <w:kern w:val="0"/>
          <w:sz w:val="24"/>
          <w:szCs w:val="24"/>
        </w:rPr>
        <w:t>の理解・</w:t>
      </w:r>
      <w:r w:rsidR="001A209B" w:rsidRPr="003A25E9">
        <w:rPr>
          <w:rFonts w:ascii="ＭＳ ゴシック" w:eastAsia="ＭＳ ゴシック" w:hAnsi="ＭＳ ゴシック" w:cs="ＭＳ ゴシック" w:hint="eastAsia"/>
          <w:bCs/>
          <w:kern w:val="0"/>
          <w:sz w:val="24"/>
          <w:szCs w:val="24"/>
        </w:rPr>
        <w:t>遵守の徹底</w:t>
      </w:r>
      <w:r w:rsidR="002A49C1" w:rsidRPr="003A25E9">
        <w:rPr>
          <w:rFonts w:ascii="ＭＳ ゴシック" w:eastAsia="ＭＳ ゴシック" w:hAnsi="ＭＳ ゴシック" w:cs="ＭＳ ゴシック" w:hint="eastAsia"/>
          <w:bCs/>
          <w:kern w:val="0"/>
          <w:sz w:val="24"/>
          <w:szCs w:val="24"/>
        </w:rPr>
        <w:t>とヘルメットの着用促進</w:t>
      </w:r>
      <w:r w:rsidR="00624E26" w:rsidRPr="003A25E9">
        <w:rPr>
          <w:rFonts w:ascii="ＭＳ ゴシック" w:eastAsia="ＭＳ ゴシック" w:hAnsi="ＭＳ ゴシック" w:cs="ＭＳ ゴシック" w:hint="eastAsia"/>
          <w:bCs/>
          <w:kern w:val="0"/>
          <w:sz w:val="24"/>
          <w:szCs w:val="24"/>
        </w:rPr>
        <w:t>」に関する推進項目</w:t>
      </w:r>
    </w:p>
    <w:p w14:paraId="348477CC" w14:textId="47D241AE" w:rsidR="00624E26" w:rsidRPr="003A25E9" w:rsidRDefault="006D76CC" w:rsidP="009E5802">
      <w:pPr>
        <w:overflowPunct w:val="0"/>
        <w:ind w:leftChars="202" w:left="424" w:firstLineChars="122" w:firstLine="293"/>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ゴシック" w:hint="eastAsia"/>
          <w:bCs/>
          <w:kern w:val="0"/>
          <w:sz w:val="24"/>
          <w:szCs w:val="24"/>
        </w:rPr>
        <w:t>令和５年</w:t>
      </w:r>
      <w:r w:rsidR="00624E26" w:rsidRPr="003A25E9">
        <w:rPr>
          <w:rFonts w:ascii="ＭＳ ゴシック" w:eastAsia="ＭＳ ゴシック" w:hAnsi="ＭＳ ゴシック" w:cs="ＭＳ ゴシック" w:hint="eastAsia"/>
          <w:bCs/>
          <w:kern w:val="0"/>
          <w:sz w:val="24"/>
          <w:szCs w:val="24"/>
        </w:rPr>
        <w:t>４月１日から</w:t>
      </w:r>
      <w:r w:rsidR="00624E26" w:rsidRPr="003A25E9">
        <w:rPr>
          <w:rFonts w:ascii="ＭＳ ゴシック" w:eastAsia="ＭＳ ゴシック" w:hAnsi="ＭＳ ゴシック" w:cs="ＭＳ 明朝" w:hint="eastAsia"/>
          <w:kern w:val="0"/>
          <w:sz w:val="24"/>
          <w:szCs w:val="24"/>
        </w:rPr>
        <w:t>全ての自転車利用者に対してヘルメットの着用が努力義務化されたが、</w:t>
      </w:r>
      <w:r w:rsidR="009E5802" w:rsidRPr="003A25E9">
        <w:rPr>
          <w:rFonts w:ascii="ＭＳ ゴシック" w:eastAsia="ＭＳ ゴシック" w:hAnsi="ＭＳ ゴシック" w:cs="ＭＳ 明朝" w:hint="eastAsia"/>
          <w:kern w:val="0"/>
          <w:sz w:val="24"/>
          <w:szCs w:val="24"/>
        </w:rPr>
        <w:t>令和６年７月に警察庁が実施した調査では、着用率が12.5％と全国平均の17％を大きく下回っている。</w:t>
      </w:r>
    </w:p>
    <w:p w14:paraId="77F5A399" w14:textId="77777777" w:rsidR="00D156F7" w:rsidRPr="003A25E9" w:rsidRDefault="00624E26" w:rsidP="009169BB">
      <w:pPr>
        <w:overflowPunct w:val="0"/>
        <w:ind w:left="480" w:hangingChars="200" w:hanging="480"/>
        <w:textAlignment w:val="baseline"/>
        <w:rPr>
          <w:rFonts w:ascii="ＭＳ ゴシック" w:eastAsia="ＭＳ ゴシック" w:hAnsi="ＭＳ ゴシック" w:cs="Times New Roman"/>
          <w:sz w:val="24"/>
          <w:szCs w:val="24"/>
        </w:rPr>
      </w:pPr>
      <w:r w:rsidRPr="003A25E9">
        <w:rPr>
          <w:rFonts w:ascii="ＭＳ ゴシック" w:eastAsia="ＭＳ ゴシック" w:hAnsi="ＭＳ ゴシック" w:cs="ＭＳ 明朝" w:hint="eastAsia"/>
          <w:kern w:val="0"/>
          <w:sz w:val="24"/>
          <w:szCs w:val="24"/>
        </w:rPr>
        <w:t xml:space="preserve">　</w:t>
      </w:r>
      <w:r w:rsidR="00870F16" w:rsidRPr="003A25E9">
        <w:rPr>
          <w:rFonts w:ascii="ＭＳ ゴシック" w:eastAsia="ＭＳ ゴシック" w:hAnsi="ＭＳ ゴシック" w:cs="ＭＳ 明朝" w:hint="eastAsia"/>
          <w:kern w:val="0"/>
          <w:sz w:val="24"/>
          <w:szCs w:val="24"/>
        </w:rPr>
        <w:t xml:space="preserve">　　</w:t>
      </w:r>
      <w:r w:rsidR="004672DD" w:rsidRPr="003A25E9">
        <w:rPr>
          <w:rFonts w:ascii="ＭＳ ゴシック" w:eastAsia="ＭＳ ゴシック" w:hAnsi="ＭＳ ゴシック" w:cs="ＭＳ 明朝" w:hint="eastAsia"/>
          <w:kern w:val="0"/>
          <w:sz w:val="24"/>
          <w:szCs w:val="24"/>
        </w:rPr>
        <w:t>自転車乗用中の死者の約半数は頭部に致命傷を負って</w:t>
      </w:r>
      <w:r w:rsidR="00D156F7" w:rsidRPr="003A25E9">
        <w:rPr>
          <w:rFonts w:ascii="ＭＳ ゴシック" w:eastAsia="ＭＳ ゴシック" w:hAnsi="ＭＳ ゴシック" w:cs="ＭＳ 明朝" w:hint="eastAsia"/>
          <w:kern w:val="0"/>
          <w:sz w:val="24"/>
          <w:szCs w:val="24"/>
        </w:rPr>
        <w:t>おり</w:t>
      </w:r>
      <w:r w:rsidR="004672DD" w:rsidRPr="003A25E9">
        <w:rPr>
          <w:rFonts w:ascii="ＭＳ ゴシック" w:eastAsia="ＭＳ ゴシック" w:hAnsi="ＭＳ ゴシック" w:cs="ＭＳ 明朝" w:hint="eastAsia"/>
          <w:kern w:val="0"/>
          <w:sz w:val="24"/>
          <w:szCs w:val="24"/>
        </w:rPr>
        <w:t>、</w:t>
      </w:r>
      <w:r w:rsidRPr="003A25E9">
        <w:rPr>
          <w:rFonts w:ascii="ＭＳ ゴシック" w:eastAsia="ＭＳ ゴシック" w:hAnsi="ＭＳ ゴシック" w:cs="Times New Roman" w:hint="eastAsia"/>
          <w:sz w:val="24"/>
          <w:szCs w:val="24"/>
        </w:rPr>
        <w:t>自転車乗用中における</w:t>
      </w:r>
      <w:r w:rsidR="006A6A70" w:rsidRPr="003A25E9">
        <w:rPr>
          <w:rFonts w:ascii="ＭＳ ゴシック" w:eastAsia="ＭＳ ゴシック" w:hAnsi="ＭＳ ゴシック" w:cs="Times New Roman" w:hint="eastAsia"/>
          <w:sz w:val="24"/>
          <w:szCs w:val="24"/>
        </w:rPr>
        <w:t>乗車用</w:t>
      </w:r>
      <w:r w:rsidRPr="003A25E9">
        <w:rPr>
          <w:rFonts w:ascii="ＭＳ ゴシック" w:eastAsia="ＭＳ ゴシック" w:hAnsi="ＭＳ ゴシック" w:cs="Times New Roman" w:hint="eastAsia"/>
          <w:sz w:val="24"/>
          <w:szCs w:val="24"/>
        </w:rPr>
        <w:t>ヘルメット非着用</w:t>
      </w:r>
      <w:r w:rsidR="006A6A70" w:rsidRPr="003A25E9">
        <w:rPr>
          <w:rFonts w:ascii="ＭＳ ゴシック" w:eastAsia="ＭＳ ゴシック" w:hAnsi="ＭＳ ゴシック" w:cs="Times New Roman" w:hint="eastAsia"/>
          <w:sz w:val="24"/>
          <w:szCs w:val="24"/>
        </w:rPr>
        <w:t>時</w:t>
      </w:r>
      <w:r w:rsidRPr="003A25E9">
        <w:rPr>
          <w:rFonts w:ascii="ＭＳ ゴシック" w:eastAsia="ＭＳ ゴシック" w:hAnsi="ＭＳ ゴシック" w:cs="Times New Roman" w:hint="eastAsia"/>
          <w:sz w:val="24"/>
          <w:szCs w:val="24"/>
        </w:rPr>
        <w:t>の</w:t>
      </w:r>
      <w:r w:rsidR="006A6A70" w:rsidRPr="003A25E9">
        <w:rPr>
          <w:rFonts w:ascii="ＭＳ ゴシック" w:eastAsia="ＭＳ ゴシック" w:hAnsi="ＭＳ ゴシック" w:cs="Times New Roman" w:hint="eastAsia"/>
          <w:sz w:val="24"/>
          <w:szCs w:val="24"/>
        </w:rPr>
        <w:t>致死率は、着用時と比較して高</w:t>
      </w:r>
      <w:r w:rsidR="00D156F7" w:rsidRPr="003A25E9">
        <w:rPr>
          <w:rFonts w:ascii="ＭＳ ゴシック" w:eastAsia="ＭＳ ゴシック" w:hAnsi="ＭＳ ゴシック" w:cs="Times New Roman" w:hint="eastAsia"/>
          <w:sz w:val="24"/>
          <w:szCs w:val="24"/>
        </w:rPr>
        <w:t>い。また、</w:t>
      </w:r>
      <w:r w:rsidRPr="003A25E9">
        <w:rPr>
          <w:rFonts w:ascii="ＭＳ ゴシック" w:eastAsia="ＭＳ ゴシック" w:hAnsi="ＭＳ ゴシック" w:cs="Times New Roman" w:hint="eastAsia"/>
          <w:sz w:val="24"/>
          <w:szCs w:val="24"/>
        </w:rPr>
        <w:t>自転車</w:t>
      </w:r>
      <w:r w:rsidR="006A6A70" w:rsidRPr="003A25E9">
        <w:rPr>
          <w:rFonts w:ascii="ＭＳ ゴシック" w:eastAsia="ＭＳ ゴシック" w:hAnsi="ＭＳ ゴシック" w:cs="Times New Roman" w:hint="eastAsia"/>
          <w:sz w:val="24"/>
          <w:szCs w:val="24"/>
        </w:rPr>
        <w:t>乗用中の</w:t>
      </w:r>
      <w:r w:rsidRPr="003A25E9">
        <w:rPr>
          <w:rFonts w:ascii="ＭＳ ゴシック" w:eastAsia="ＭＳ ゴシック" w:hAnsi="ＭＳ ゴシック" w:cs="Times New Roman" w:hint="eastAsia"/>
          <w:sz w:val="24"/>
          <w:szCs w:val="24"/>
        </w:rPr>
        <w:t>死亡事故</w:t>
      </w:r>
      <w:r w:rsidR="006A6A70" w:rsidRPr="003A25E9">
        <w:rPr>
          <w:rFonts w:ascii="ＭＳ ゴシック" w:eastAsia="ＭＳ ゴシック" w:hAnsi="ＭＳ ゴシック" w:cs="Times New Roman" w:hint="eastAsia"/>
          <w:sz w:val="24"/>
          <w:szCs w:val="24"/>
        </w:rPr>
        <w:t>で</w:t>
      </w:r>
      <w:r w:rsidRPr="003A25E9">
        <w:rPr>
          <w:rFonts w:ascii="ＭＳ ゴシック" w:eastAsia="ＭＳ ゴシック" w:hAnsi="ＭＳ ゴシック" w:cs="Times New Roman" w:hint="eastAsia"/>
          <w:sz w:val="24"/>
          <w:szCs w:val="24"/>
        </w:rPr>
        <w:t>は</w:t>
      </w:r>
      <w:r w:rsidR="004672DD" w:rsidRPr="003A25E9">
        <w:rPr>
          <w:rFonts w:ascii="ＭＳ ゴシック" w:eastAsia="ＭＳ ゴシック" w:hAnsi="ＭＳ ゴシック" w:cs="Times New Roman" w:hint="eastAsia"/>
          <w:sz w:val="24"/>
          <w:szCs w:val="24"/>
        </w:rPr>
        <w:t>、</w:t>
      </w:r>
      <w:r w:rsidRPr="003A25E9">
        <w:rPr>
          <w:rFonts w:ascii="ＭＳ ゴシック" w:eastAsia="ＭＳ ゴシック" w:hAnsi="ＭＳ ゴシック" w:cs="Times New Roman" w:hint="eastAsia"/>
          <w:sz w:val="24"/>
          <w:szCs w:val="24"/>
        </w:rPr>
        <w:t>自転車側の多くに法令違反が認められる。</w:t>
      </w:r>
    </w:p>
    <w:p w14:paraId="3DDE2D95" w14:textId="0A67FE92" w:rsidR="006A6A70" w:rsidRPr="003A25E9" w:rsidRDefault="00FC76A5" w:rsidP="00D156F7">
      <w:pPr>
        <w:overflowPunct w:val="0"/>
        <w:ind w:leftChars="200" w:left="420" w:firstLineChars="100" w:firstLine="240"/>
        <w:textAlignment w:val="baseline"/>
        <w:rPr>
          <w:rFonts w:ascii="ＭＳ ゴシック" w:eastAsia="ＭＳ ゴシック" w:hAnsi="ＭＳ ゴシック" w:cs="Times New Roman"/>
          <w:sz w:val="24"/>
          <w:szCs w:val="24"/>
        </w:rPr>
      </w:pPr>
      <w:r w:rsidRPr="003A25E9">
        <w:rPr>
          <w:rFonts w:ascii="ＭＳ ゴシック" w:eastAsia="ＭＳ ゴシック" w:hAnsi="ＭＳ ゴシック" w:hint="eastAsia"/>
          <w:sz w:val="24"/>
        </w:rPr>
        <w:t>さらに、</w:t>
      </w:r>
      <w:r w:rsidR="00D156F7" w:rsidRPr="003A25E9">
        <w:rPr>
          <w:rFonts w:ascii="ＭＳ ゴシック" w:eastAsia="ＭＳ ゴシック" w:hAnsi="ＭＳ ゴシック" w:hint="eastAsia"/>
          <w:sz w:val="24"/>
        </w:rPr>
        <w:t>令和６年11月１日からは、</w:t>
      </w:r>
      <w:r w:rsidR="006A6A70" w:rsidRPr="003A25E9">
        <w:rPr>
          <w:rFonts w:ascii="ＭＳ ゴシック" w:eastAsia="ＭＳ ゴシック" w:hAnsi="ＭＳ ゴシック" w:hint="eastAsia"/>
          <w:sz w:val="24"/>
        </w:rPr>
        <w:t>道路交通法の一部を改正する法律（令和</w:t>
      </w:r>
      <w:r w:rsidR="004672DD" w:rsidRPr="003A25E9">
        <w:rPr>
          <w:rFonts w:ascii="ＭＳ ゴシック" w:eastAsia="ＭＳ ゴシック" w:hAnsi="ＭＳ ゴシック" w:hint="eastAsia"/>
          <w:sz w:val="24"/>
        </w:rPr>
        <w:t>６</w:t>
      </w:r>
      <w:r w:rsidR="006A6A70" w:rsidRPr="003A25E9">
        <w:rPr>
          <w:rFonts w:ascii="ＭＳ ゴシック" w:eastAsia="ＭＳ ゴシック" w:hAnsi="ＭＳ ゴシック" w:hint="eastAsia"/>
          <w:sz w:val="24"/>
        </w:rPr>
        <w:t>年法律第3</w:t>
      </w:r>
      <w:r w:rsidR="004672DD" w:rsidRPr="003A25E9">
        <w:rPr>
          <w:rFonts w:ascii="ＭＳ ゴシック" w:eastAsia="ＭＳ ゴシック" w:hAnsi="ＭＳ ゴシック" w:hint="eastAsia"/>
          <w:sz w:val="24"/>
        </w:rPr>
        <w:t>4</w:t>
      </w:r>
      <w:r w:rsidR="006A6A70" w:rsidRPr="003A25E9">
        <w:rPr>
          <w:rFonts w:ascii="ＭＳ ゴシック" w:eastAsia="ＭＳ ゴシック" w:hAnsi="ＭＳ ゴシック" w:hint="eastAsia"/>
          <w:sz w:val="24"/>
        </w:rPr>
        <w:t>号</w:t>
      </w:r>
      <w:r w:rsidR="009169BB" w:rsidRPr="003A25E9">
        <w:rPr>
          <w:rFonts w:ascii="ＭＳ ゴシック" w:eastAsia="ＭＳ ゴシック" w:hAnsi="ＭＳ ゴシック" w:hint="eastAsia"/>
          <w:sz w:val="24"/>
        </w:rPr>
        <w:t>。以下「改正道路交通法」という。</w:t>
      </w:r>
      <w:r w:rsidR="006A6A70" w:rsidRPr="003A25E9">
        <w:rPr>
          <w:rFonts w:ascii="ＭＳ ゴシック" w:eastAsia="ＭＳ ゴシック" w:hAnsi="ＭＳ ゴシック" w:hint="eastAsia"/>
          <w:sz w:val="24"/>
        </w:rPr>
        <w:t>）の施行により、</w:t>
      </w:r>
      <w:r w:rsidR="004672DD" w:rsidRPr="003A25E9">
        <w:rPr>
          <w:rFonts w:ascii="ＭＳ ゴシック" w:eastAsia="ＭＳ ゴシック" w:hAnsi="ＭＳ ゴシック" w:hint="eastAsia"/>
          <w:sz w:val="24"/>
        </w:rPr>
        <w:t>自転車運転者のながらスマホの禁止や酒気帯び運転に対する罰則が創設され</w:t>
      </w:r>
      <w:r w:rsidR="00D156F7" w:rsidRPr="003A25E9">
        <w:rPr>
          <w:rFonts w:ascii="ＭＳ ゴシック" w:eastAsia="ＭＳ ゴシック" w:hAnsi="ＭＳ ゴシック" w:hint="eastAsia"/>
          <w:sz w:val="24"/>
        </w:rPr>
        <w:t>たほか、</w:t>
      </w:r>
      <w:r w:rsidR="009169BB" w:rsidRPr="003A25E9">
        <w:rPr>
          <w:rFonts w:ascii="ＭＳ ゴシック" w:eastAsia="ＭＳ ゴシック" w:hAnsi="ＭＳ ゴシック" w:hint="eastAsia"/>
          <w:sz w:val="24"/>
        </w:rPr>
        <w:t>令和８年４月１日</w:t>
      </w:r>
      <w:r w:rsidR="00D156F7" w:rsidRPr="003A25E9">
        <w:rPr>
          <w:rFonts w:ascii="ＭＳ ゴシック" w:eastAsia="ＭＳ ゴシック" w:hAnsi="ＭＳ ゴシック" w:hint="eastAsia"/>
          <w:sz w:val="24"/>
        </w:rPr>
        <w:t>に</w:t>
      </w:r>
      <w:r w:rsidR="009169BB" w:rsidRPr="003A25E9">
        <w:rPr>
          <w:rFonts w:ascii="ＭＳ ゴシック" w:eastAsia="ＭＳ ゴシック" w:hAnsi="ＭＳ ゴシック" w:hint="eastAsia"/>
          <w:sz w:val="24"/>
        </w:rPr>
        <w:t>は、自転車について交通反則通告制度（いわゆる「青切符」）が導入される。また、特定小型原動機付自転車に関しては、16歳未満の運転禁止や車道通行の原則など、</w:t>
      </w:r>
      <w:r w:rsidR="006A6A70" w:rsidRPr="003A25E9">
        <w:rPr>
          <w:rFonts w:ascii="ＭＳ ゴシック" w:eastAsia="ＭＳ ゴシック" w:hAnsi="ＭＳ ゴシック" w:hint="eastAsia"/>
          <w:sz w:val="24"/>
        </w:rPr>
        <w:t>利用者には交通ルールを理解した上で安全に利用することが求められて</w:t>
      </w:r>
      <w:r w:rsidR="00673AA1" w:rsidRPr="003A25E9">
        <w:rPr>
          <w:rFonts w:ascii="ＭＳ ゴシック" w:eastAsia="ＭＳ ゴシック" w:hAnsi="ＭＳ ゴシック" w:hint="eastAsia"/>
          <w:sz w:val="24"/>
        </w:rPr>
        <w:t>いる。</w:t>
      </w:r>
    </w:p>
    <w:p w14:paraId="0FC09003" w14:textId="66FA9FE5" w:rsidR="00624E26" w:rsidRPr="003A25E9" w:rsidRDefault="00624E26" w:rsidP="00773DDA">
      <w:pPr>
        <w:overflowPunct w:val="0"/>
        <w:ind w:leftChars="202" w:left="424" w:firstLineChars="122" w:firstLine="293"/>
        <w:textAlignment w:val="baseline"/>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これらの状況を踏まえ、</w:t>
      </w:r>
      <w:r w:rsidR="0025189A" w:rsidRPr="003A25E9">
        <w:rPr>
          <w:rFonts w:ascii="ＭＳ ゴシック" w:eastAsia="ＭＳ ゴシック" w:hAnsi="ＭＳ ゴシック" w:cs="ＭＳ ゴシック" w:hint="eastAsia"/>
          <w:bCs/>
          <w:kern w:val="0"/>
          <w:sz w:val="24"/>
          <w:szCs w:val="24"/>
        </w:rPr>
        <w:t>自転車・特定小型原動機付自転車</w:t>
      </w:r>
      <w:r w:rsidR="0025189A" w:rsidRPr="003A25E9">
        <w:rPr>
          <w:rFonts w:ascii="ＭＳ ゴシック" w:eastAsia="ＭＳ ゴシック" w:hAnsi="ＭＳ ゴシック" w:cs="Times New Roman" w:hint="eastAsia"/>
          <w:sz w:val="24"/>
          <w:szCs w:val="24"/>
        </w:rPr>
        <w:t>の利用者を始め、広く県民に対し、</w:t>
      </w:r>
      <w:r w:rsidR="00C7143E" w:rsidRPr="003A25E9">
        <w:rPr>
          <w:rFonts w:ascii="ＭＳ ゴシック" w:eastAsia="ＭＳ ゴシック" w:hAnsi="ＭＳ ゴシック" w:cs="Times New Roman" w:hint="eastAsia"/>
          <w:sz w:val="24"/>
          <w:szCs w:val="24"/>
        </w:rPr>
        <w:t>ヘルメットの着用と安全運転意識の高揚を図るとともに、自転車の通行場所を始めとする交通ルールについてわかりやすく周知し、その理解・遵守を徹底させるため、</w:t>
      </w:r>
      <w:r w:rsidRPr="003A25E9">
        <w:rPr>
          <w:rFonts w:ascii="ＭＳ ゴシック" w:eastAsia="ＭＳ ゴシック" w:hAnsi="ＭＳ ゴシック" w:cs="ＭＳ 明朝" w:hint="eastAsia"/>
          <w:kern w:val="0"/>
          <w:sz w:val="24"/>
          <w:szCs w:val="24"/>
        </w:rPr>
        <w:t>次の項目を推進する。</w:t>
      </w:r>
    </w:p>
    <w:p w14:paraId="680FE268" w14:textId="064062D2" w:rsidR="007C52E8" w:rsidRPr="003A25E9" w:rsidRDefault="007C52E8" w:rsidP="007C52E8">
      <w:pPr>
        <w:ind w:firstLineChars="200" w:firstLine="48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⑴  自転車</w:t>
      </w:r>
      <w:r w:rsidR="0030210F" w:rsidRPr="003A25E9">
        <w:rPr>
          <w:rFonts w:ascii="ＭＳ ゴシック" w:eastAsia="ＭＳ ゴシック" w:hAnsi="ＭＳ ゴシック" w:cs="Times New Roman" w:hint="eastAsia"/>
          <w:kern w:val="0"/>
          <w:sz w:val="24"/>
          <w:szCs w:val="20"/>
        </w:rPr>
        <w:t>利用者</w:t>
      </w:r>
      <w:r w:rsidRPr="003A25E9">
        <w:rPr>
          <w:rFonts w:ascii="ＭＳ ゴシック" w:eastAsia="ＭＳ ゴシック" w:hAnsi="ＭＳ ゴシック" w:cs="Times New Roman" w:hint="eastAsia"/>
          <w:kern w:val="0"/>
          <w:sz w:val="24"/>
          <w:szCs w:val="20"/>
        </w:rPr>
        <w:t>の交通ルールの理解・遵守の徹底と新たなルールの周知</w:t>
      </w:r>
    </w:p>
    <w:p w14:paraId="446DA6EB" w14:textId="77777777" w:rsidR="007C52E8" w:rsidRPr="003A25E9" w:rsidRDefault="007C52E8" w:rsidP="007C52E8">
      <w:pPr>
        <w:ind w:leftChars="343" w:left="960" w:hangingChars="100" w:hanging="24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ア　令和８年４月１日から交通反則通告制度（いわゆる「青切符」）が導入されることを踏まえて、車道通行の原則、車道は左側通行、歩道は歩行者優先等の「</w:t>
      </w:r>
      <w:r w:rsidRPr="003A25E9">
        <w:rPr>
          <w:rFonts w:ascii="ＭＳ ゴシック" w:eastAsia="ＭＳ ゴシック" w:hAnsi="ＭＳ ゴシック" w:cs="Times New Roman"/>
          <w:kern w:val="0"/>
          <w:sz w:val="24"/>
          <w:szCs w:val="20"/>
        </w:rPr>
        <w:t>自転車安全利用五則</w:t>
      </w:r>
      <w:r w:rsidRPr="003A25E9">
        <w:rPr>
          <w:rFonts w:ascii="ＭＳ ゴシック" w:eastAsia="ＭＳ ゴシック" w:hAnsi="ＭＳ ゴシック" w:cs="Times New Roman" w:hint="eastAsia"/>
          <w:kern w:val="0"/>
          <w:sz w:val="24"/>
          <w:szCs w:val="20"/>
        </w:rPr>
        <w:t>」にのっとった自転車の基本的な通行方法や自転車通行空間が整備された箇所における通行方法の周知と遵守の徹底を促す取組の推進</w:t>
      </w:r>
    </w:p>
    <w:p w14:paraId="3DA957DE" w14:textId="77777777" w:rsidR="007C52E8" w:rsidRPr="003A25E9" w:rsidRDefault="007C52E8" w:rsidP="007C52E8">
      <w:pPr>
        <w:ind w:leftChars="342" w:left="958" w:hangingChars="100" w:hanging="24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イ　信号の遵守や交差点での一時停止・安全確認のほか、夜間の無灯火走行、</w:t>
      </w:r>
      <w:r w:rsidRPr="003A25E9">
        <w:rPr>
          <w:rFonts w:ascii="ＭＳ ゴシック" w:eastAsia="ＭＳ ゴシック" w:hAnsi="ＭＳ ゴシック" w:cs="Times New Roman"/>
          <w:kern w:val="0"/>
          <w:sz w:val="24"/>
          <w:szCs w:val="20"/>
        </w:rPr>
        <w:t>飲酒運転</w:t>
      </w:r>
      <w:r w:rsidRPr="003A25E9">
        <w:rPr>
          <w:rFonts w:ascii="ＭＳ ゴシック" w:eastAsia="ＭＳ ゴシック" w:hAnsi="ＭＳ ゴシック" w:cs="Times New Roman" w:hint="eastAsia"/>
          <w:kern w:val="0"/>
          <w:sz w:val="24"/>
          <w:szCs w:val="20"/>
        </w:rPr>
        <w:t>、二人乗り、</w:t>
      </w:r>
      <w:r w:rsidRPr="003A25E9">
        <w:rPr>
          <w:rFonts w:ascii="ＭＳ ゴシック" w:eastAsia="ＭＳ ゴシック" w:hAnsi="ＭＳ ゴシック" w:cs="Times New Roman"/>
          <w:kern w:val="0"/>
          <w:sz w:val="24"/>
          <w:szCs w:val="20"/>
        </w:rPr>
        <w:t>傘差し等の片手運転</w:t>
      </w:r>
      <w:r w:rsidRPr="003A25E9">
        <w:rPr>
          <w:rFonts w:ascii="ＭＳ ゴシック" w:eastAsia="ＭＳ ゴシック" w:hAnsi="ＭＳ ゴシック" w:cs="Times New Roman" w:hint="eastAsia"/>
          <w:kern w:val="0"/>
          <w:sz w:val="24"/>
          <w:szCs w:val="20"/>
        </w:rPr>
        <w:t>、</w:t>
      </w:r>
      <w:r w:rsidRPr="003A25E9">
        <w:rPr>
          <w:rFonts w:ascii="ＭＳ ゴシック" w:eastAsia="ＭＳ ゴシック" w:hAnsi="ＭＳ ゴシック" w:cs="Times New Roman"/>
          <w:kern w:val="0"/>
          <w:sz w:val="24"/>
          <w:szCs w:val="20"/>
        </w:rPr>
        <w:t>イヤホン等を使用した運転</w:t>
      </w:r>
      <w:r w:rsidRPr="003A25E9">
        <w:rPr>
          <w:rFonts w:ascii="ＭＳ ゴシック" w:eastAsia="ＭＳ ゴシック" w:hAnsi="ＭＳ ゴシック" w:cs="Times New Roman" w:hint="eastAsia"/>
          <w:kern w:val="0"/>
          <w:sz w:val="24"/>
          <w:szCs w:val="20"/>
        </w:rPr>
        <w:t>、並進の禁止等交通事故防止のための基本的な交通ルールの理解・遵守の徹底を促す取組の推進</w:t>
      </w:r>
    </w:p>
    <w:p w14:paraId="249CB8F7" w14:textId="77777777" w:rsidR="007C52E8" w:rsidRPr="003A25E9" w:rsidRDefault="007C52E8" w:rsidP="007C52E8">
      <w:pPr>
        <w:spacing w:line="340" w:lineRule="exact"/>
        <w:ind w:firstLineChars="300" w:firstLine="720"/>
        <w:rPr>
          <w:rFonts w:ascii="ＭＳ ゴシック" w:eastAsia="ＭＳ ゴシック" w:hAnsi="ＭＳ ゴシック" w:cs="Times New Roman"/>
          <w:bCs/>
          <w:kern w:val="0"/>
          <w:sz w:val="24"/>
          <w:szCs w:val="20"/>
        </w:rPr>
      </w:pPr>
      <w:r w:rsidRPr="003A25E9">
        <w:rPr>
          <w:rFonts w:ascii="ＭＳ ゴシック" w:eastAsia="ＭＳ ゴシック" w:hAnsi="ＭＳ ゴシック" w:cs="Times New Roman" w:hint="eastAsia"/>
          <w:bCs/>
          <w:kern w:val="0"/>
          <w:sz w:val="24"/>
          <w:szCs w:val="20"/>
        </w:rPr>
        <w:lastRenderedPageBreak/>
        <w:t>ウ</w:t>
      </w:r>
      <w:r w:rsidRPr="003A25E9">
        <w:rPr>
          <w:rFonts w:ascii="ＭＳ ゴシック" w:eastAsia="ＭＳ ゴシック" w:hAnsi="ＭＳ ゴシック" w:cs="Times New Roman"/>
          <w:bCs/>
          <w:kern w:val="0"/>
          <w:sz w:val="24"/>
          <w:szCs w:val="20"/>
        </w:rPr>
        <w:t xml:space="preserve">　</w:t>
      </w:r>
      <w:r w:rsidRPr="003A25E9">
        <w:rPr>
          <w:rFonts w:ascii="ＭＳ ゴシック" w:eastAsia="ＭＳ ゴシック" w:hAnsi="ＭＳ ゴシック" w:cs="Times New Roman" w:hint="eastAsia"/>
          <w:bCs/>
          <w:kern w:val="0"/>
          <w:sz w:val="24"/>
          <w:szCs w:val="20"/>
        </w:rPr>
        <w:t>自転車を用いた配達業務中の交通事故を防止するため、自転車配達員に</w:t>
      </w:r>
      <w:r w:rsidRPr="003A25E9">
        <w:rPr>
          <w:rFonts w:ascii="ＭＳ ゴシック" w:eastAsia="ＭＳ ゴシック" w:hAnsi="ＭＳ ゴシック" w:cs="Times New Roman"/>
          <w:bCs/>
          <w:kern w:val="0"/>
          <w:sz w:val="24"/>
          <w:szCs w:val="20"/>
        </w:rPr>
        <w:t>対する</w:t>
      </w:r>
    </w:p>
    <w:p w14:paraId="2B70A2FD" w14:textId="77777777" w:rsidR="007C52E8" w:rsidRPr="003A25E9" w:rsidRDefault="007C52E8" w:rsidP="007C52E8">
      <w:pPr>
        <w:spacing w:line="340" w:lineRule="exact"/>
        <w:ind w:firstLineChars="400" w:firstLine="960"/>
        <w:rPr>
          <w:rFonts w:ascii="ＭＳ ゴシック" w:eastAsia="ＭＳ ゴシック" w:hAnsi="ＭＳ ゴシック" w:cs="Times New Roman"/>
          <w:bCs/>
          <w:kern w:val="0"/>
          <w:sz w:val="24"/>
          <w:szCs w:val="20"/>
        </w:rPr>
      </w:pPr>
      <w:r w:rsidRPr="003A25E9">
        <w:rPr>
          <w:rFonts w:ascii="ＭＳ ゴシック" w:eastAsia="ＭＳ ゴシック" w:hAnsi="ＭＳ ゴシック" w:cs="Times New Roman" w:hint="eastAsia"/>
          <w:bCs/>
          <w:kern w:val="0"/>
          <w:sz w:val="24"/>
          <w:szCs w:val="20"/>
        </w:rPr>
        <w:t>街頭における指導啓発や雇用主等に対する交通安全対策の働き掛け等の推進</w:t>
      </w:r>
    </w:p>
    <w:p w14:paraId="1B2993C9" w14:textId="77777777" w:rsidR="007C52E8" w:rsidRPr="003A25E9" w:rsidRDefault="007C52E8" w:rsidP="007C52E8">
      <w:pPr>
        <w:spacing w:line="340" w:lineRule="exact"/>
        <w:ind w:firstLineChars="300" w:firstLine="720"/>
        <w:rPr>
          <w:rFonts w:ascii="ＭＳ ゴシック" w:eastAsia="ＭＳ ゴシック" w:hAnsi="ＭＳ ゴシック" w:cs="ＭＳ 明朝"/>
          <w:kern w:val="0"/>
          <w:sz w:val="24"/>
          <w:szCs w:val="24"/>
        </w:rPr>
      </w:pPr>
      <w:r w:rsidRPr="003A25E9">
        <w:rPr>
          <w:rFonts w:ascii="ＭＳ ゴシック" w:eastAsia="ＭＳ ゴシック" w:hAnsi="ＭＳ ゴシック" w:cs="Times New Roman" w:hint="eastAsia"/>
          <w:bCs/>
          <w:kern w:val="0"/>
          <w:sz w:val="24"/>
          <w:szCs w:val="20"/>
        </w:rPr>
        <w:t xml:space="preserve">エ　</w:t>
      </w:r>
      <w:r w:rsidRPr="003A25E9">
        <w:rPr>
          <w:rFonts w:ascii="ＭＳ ゴシック" w:eastAsia="ＭＳ ゴシック" w:hAnsi="ＭＳ ゴシック" w:cs="ＭＳ 明朝" w:hint="eastAsia"/>
          <w:kern w:val="0"/>
          <w:sz w:val="24"/>
          <w:szCs w:val="24"/>
        </w:rPr>
        <w:t>自転車販売、レンタル事業者に対する自転車保険加入及び利用者へのルール周</w:t>
      </w:r>
    </w:p>
    <w:p w14:paraId="251751A0" w14:textId="77777777" w:rsidR="007C52E8" w:rsidRPr="003A25E9" w:rsidRDefault="007C52E8" w:rsidP="007C52E8">
      <w:pPr>
        <w:spacing w:line="340" w:lineRule="exact"/>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知啓発の呼びかけ等の推進</w:t>
      </w:r>
    </w:p>
    <w:p w14:paraId="0AA3252B" w14:textId="77777777" w:rsidR="007C52E8" w:rsidRPr="003A25E9" w:rsidRDefault="007C52E8" w:rsidP="007C52E8">
      <w:pPr>
        <w:overflowPunct w:val="0"/>
        <w:spacing w:line="340" w:lineRule="exact"/>
        <w:ind w:leftChars="342" w:left="958" w:hangingChars="100" w:hanging="24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kern w:val="0"/>
          <w:sz w:val="24"/>
          <w:szCs w:val="24"/>
        </w:rPr>
        <w:t>オ　改正道路交通法</w:t>
      </w:r>
      <w:r w:rsidRPr="003A25E9">
        <w:rPr>
          <w:rFonts w:ascii="ＭＳ ゴシック" w:eastAsia="ＭＳ ゴシック" w:hAnsi="ＭＳ ゴシック" w:cs="ＭＳ 明朝" w:hint="eastAsia"/>
          <w:bCs/>
          <w:kern w:val="0"/>
          <w:sz w:val="24"/>
          <w:szCs w:val="24"/>
        </w:rPr>
        <w:t>により施行された自転車に対する新たなルール（ながらスマホの禁止、酒気帯び運転に対する罰則の創設）に関する広報啓発の推進</w:t>
      </w:r>
    </w:p>
    <w:p w14:paraId="69618579" w14:textId="41F99B79" w:rsidR="00624E26" w:rsidRPr="003A25E9" w:rsidRDefault="007C52E8"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Times New Roman" w:hint="eastAsia"/>
          <w:kern w:val="0"/>
          <w:sz w:val="24"/>
          <w:szCs w:val="20"/>
        </w:rPr>
        <w:t>⑵</w:t>
      </w:r>
      <w:r w:rsidR="00624E26" w:rsidRPr="003A25E9">
        <w:rPr>
          <w:rFonts w:ascii="ＭＳ ゴシック" w:eastAsia="ＭＳ ゴシック" w:hAnsi="ＭＳ ゴシック" w:cs="Times New Roman" w:hint="eastAsia"/>
          <w:kern w:val="0"/>
          <w:sz w:val="24"/>
          <w:szCs w:val="20"/>
        </w:rPr>
        <w:t xml:space="preserve">　自転車利用者の</w:t>
      </w:r>
      <w:r w:rsidR="00624E26" w:rsidRPr="003A25E9">
        <w:rPr>
          <w:rFonts w:ascii="ＭＳ ゴシック" w:eastAsia="ＭＳ ゴシック" w:hAnsi="ＭＳ ゴシック" w:cs="Times New Roman"/>
          <w:kern w:val="0"/>
          <w:sz w:val="24"/>
          <w:szCs w:val="20"/>
        </w:rPr>
        <w:t>ヘルメット着用</w:t>
      </w:r>
      <w:r w:rsidR="00A2292C" w:rsidRPr="003A25E9">
        <w:rPr>
          <w:rFonts w:ascii="ＭＳ ゴシック" w:eastAsia="ＭＳ ゴシック" w:hAnsi="ＭＳ ゴシック" w:cs="Times New Roman" w:hint="eastAsia"/>
          <w:kern w:val="0"/>
          <w:sz w:val="24"/>
          <w:szCs w:val="20"/>
        </w:rPr>
        <w:t>促進</w:t>
      </w:r>
      <w:r w:rsidR="00624E26" w:rsidRPr="003A25E9">
        <w:rPr>
          <w:rFonts w:ascii="ＭＳ ゴシック" w:eastAsia="ＭＳ ゴシック" w:hAnsi="ＭＳ ゴシック" w:cs="Times New Roman"/>
          <w:kern w:val="0"/>
          <w:sz w:val="24"/>
          <w:szCs w:val="20"/>
        </w:rPr>
        <w:t>と</w:t>
      </w:r>
      <w:r w:rsidR="00624E26" w:rsidRPr="003A25E9">
        <w:rPr>
          <w:rFonts w:ascii="ＭＳ ゴシック" w:eastAsia="ＭＳ ゴシック" w:hAnsi="ＭＳ ゴシック" w:cs="Times New Roman" w:hint="eastAsia"/>
          <w:kern w:val="0"/>
          <w:sz w:val="24"/>
          <w:szCs w:val="20"/>
        </w:rPr>
        <w:t>安全確保</w:t>
      </w:r>
      <w:r w:rsidR="00A2292C" w:rsidRPr="003A25E9">
        <w:rPr>
          <w:rFonts w:ascii="ＭＳ ゴシック" w:eastAsia="ＭＳ ゴシック" w:hAnsi="ＭＳ ゴシック" w:cs="Times New Roman" w:hint="eastAsia"/>
          <w:kern w:val="0"/>
          <w:sz w:val="24"/>
          <w:szCs w:val="20"/>
        </w:rPr>
        <w:t>対策</w:t>
      </w:r>
    </w:p>
    <w:p w14:paraId="4BA28528" w14:textId="77777777" w:rsidR="00E72907" w:rsidRPr="003A25E9" w:rsidRDefault="00624E26" w:rsidP="001A7574">
      <w:pPr>
        <w:ind w:firstLineChars="300" w:firstLine="72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 xml:space="preserve">ア　</w:t>
      </w:r>
      <w:r w:rsidRPr="003A25E9">
        <w:rPr>
          <w:rFonts w:ascii="ＭＳ ゴシック" w:eastAsia="ＭＳ ゴシック" w:hAnsi="ＭＳ ゴシック" w:cs="Times New Roman"/>
          <w:kern w:val="0"/>
          <w:sz w:val="24"/>
          <w:szCs w:val="20"/>
        </w:rPr>
        <w:t>全ての自転車利用者</w:t>
      </w:r>
      <w:r w:rsidRPr="003A25E9">
        <w:rPr>
          <w:rFonts w:ascii="ＭＳ ゴシック" w:eastAsia="ＭＳ ゴシック" w:hAnsi="ＭＳ ゴシック" w:cs="Times New Roman" w:hint="eastAsia"/>
          <w:kern w:val="0"/>
          <w:sz w:val="24"/>
          <w:szCs w:val="20"/>
        </w:rPr>
        <w:t>に</w:t>
      </w:r>
      <w:r w:rsidRPr="003A25E9">
        <w:rPr>
          <w:rFonts w:ascii="ＭＳ ゴシック" w:eastAsia="ＭＳ ゴシック" w:hAnsi="ＭＳ ゴシック" w:cs="Times New Roman"/>
          <w:kern w:val="0"/>
          <w:sz w:val="24"/>
          <w:szCs w:val="20"/>
        </w:rPr>
        <w:t>対する</w:t>
      </w:r>
      <w:r w:rsidRPr="003A25E9">
        <w:rPr>
          <w:rFonts w:ascii="ＭＳ ゴシック" w:eastAsia="ＭＳ ゴシック" w:hAnsi="ＭＳ ゴシック" w:cs="Times New Roman" w:hint="eastAsia"/>
          <w:kern w:val="0"/>
          <w:sz w:val="24"/>
          <w:szCs w:val="20"/>
        </w:rPr>
        <w:t>ヘルメット着用の必要性</w:t>
      </w:r>
      <w:r w:rsidR="00E72907" w:rsidRPr="003A25E9">
        <w:rPr>
          <w:rFonts w:ascii="ＭＳ ゴシック" w:eastAsia="ＭＳ ゴシック" w:hAnsi="ＭＳ ゴシック" w:cs="Times New Roman" w:hint="eastAsia"/>
          <w:kern w:val="0"/>
          <w:sz w:val="24"/>
          <w:szCs w:val="20"/>
        </w:rPr>
        <w:t>及びその被害軽減</w:t>
      </w:r>
      <w:r w:rsidRPr="003A25E9">
        <w:rPr>
          <w:rFonts w:ascii="ＭＳ ゴシック" w:eastAsia="ＭＳ ゴシック" w:hAnsi="ＭＳ ゴシック" w:cs="Times New Roman" w:hint="eastAsia"/>
          <w:kern w:val="0"/>
          <w:sz w:val="24"/>
          <w:szCs w:val="20"/>
        </w:rPr>
        <w:t>効果に</w:t>
      </w:r>
    </w:p>
    <w:p w14:paraId="1ED12A3E" w14:textId="77777777" w:rsidR="00E72907" w:rsidRPr="003A25E9" w:rsidRDefault="00624E26" w:rsidP="001A7574">
      <w:pPr>
        <w:ind w:firstLineChars="400" w:firstLine="96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関する理解の促進と努力義務化</w:t>
      </w:r>
      <w:r w:rsidRPr="003A25E9">
        <w:rPr>
          <w:rFonts w:ascii="ＭＳ ゴシック" w:eastAsia="ＭＳ ゴシック" w:hAnsi="ＭＳ ゴシック" w:cs="Times New Roman"/>
          <w:kern w:val="0"/>
          <w:sz w:val="24"/>
          <w:szCs w:val="20"/>
        </w:rPr>
        <w:t>を踏まえた着用の</w:t>
      </w:r>
      <w:r w:rsidRPr="003A25E9">
        <w:rPr>
          <w:rFonts w:ascii="ＭＳ ゴシック" w:eastAsia="ＭＳ ゴシック" w:hAnsi="ＭＳ ゴシック" w:cs="Times New Roman" w:hint="eastAsia"/>
          <w:kern w:val="0"/>
          <w:sz w:val="24"/>
          <w:szCs w:val="20"/>
        </w:rPr>
        <w:t>徹底に</w:t>
      </w:r>
      <w:r w:rsidRPr="003A25E9">
        <w:rPr>
          <w:rFonts w:ascii="ＭＳ ゴシック" w:eastAsia="ＭＳ ゴシック" w:hAnsi="ＭＳ ゴシック" w:cs="Times New Roman"/>
          <w:kern w:val="0"/>
          <w:sz w:val="24"/>
          <w:szCs w:val="20"/>
        </w:rPr>
        <w:t>向け</w:t>
      </w:r>
      <w:r w:rsidRPr="003A25E9">
        <w:rPr>
          <w:rFonts w:ascii="ＭＳ ゴシック" w:eastAsia="ＭＳ ゴシック" w:hAnsi="ＭＳ ゴシック" w:cs="Times New Roman" w:hint="eastAsia"/>
          <w:kern w:val="0"/>
          <w:sz w:val="24"/>
          <w:szCs w:val="20"/>
        </w:rPr>
        <w:t>た交通安全教育及び</w:t>
      </w:r>
    </w:p>
    <w:p w14:paraId="0BCF01F8" w14:textId="599AB2FB" w:rsidR="00624E26" w:rsidRPr="003A25E9" w:rsidRDefault="00624E26" w:rsidP="001A7574">
      <w:pPr>
        <w:ind w:firstLineChars="400" w:firstLine="96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kern w:val="0"/>
          <w:sz w:val="24"/>
          <w:szCs w:val="20"/>
        </w:rPr>
        <w:t>広報啓発の推進</w:t>
      </w:r>
    </w:p>
    <w:p w14:paraId="3941DC82" w14:textId="6A22C4D1" w:rsidR="00624E26" w:rsidRPr="003A25E9" w:rsidRDefault="00624E26" w:rsidP="00A2292C">
      <w:pPr>
        <w:ind w:leftChars="342" w:left="958" w:hangingChars="100" w:hanging="24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イ　夕暮れ時の</w:t>
      </w:r>
      <w:r w:rsidRPr="003A25E9">
        <w:rPr>
          <w:rFonts w:ascii="ＭＳ ゴシック" w:eastAsia="ＭＳ ゴシック" w:hAnsi="ＭＳ ゴシック" w:cs="Times New Roman"/>
          <w:kern w:val="0"/>
          <w:sz w:val="24"/>
          <w:szCs w:val="20"/>
        </w:rPr>
        <w:t>早めの</w:t>
      </w:r>
      <w:r w:rsidR="00A2292C" w:rsidRPr="003A25E9">
        <w:rPr>
          <w:rFonts w:ascii="ＭＳ ゴシック" w:eastAsia="ＭＳ ゴシック" w:hAnsi="ＭＳ ゴシック" w:cs="Times New Roman" w:hint="eastAsia"/>
          <w:kern w:val="0"/>
          <w:sz w:val="24"/>
          <w:szCs w:val="20"/>
        </w:rPr>
        <w:t>ライト</w:t>
      </w:r>
      <w:r w:rsidRPr="003A25E9">
        <w:rPr>
          <w:rFonts w:ascii="ＭＳ ゴシック" w:eastAsia="ＭＳ ゴシック" w:hAnsi="ＭＳ ゴシック" w:cs="Times New Roman" w:hint="eastAsia"/>
          <w:kern w:val="0"/>
          <w:sz w:val="24"/>
          <w:szCs w:val="20"/>
        </w:rPr>
        <w:t>点灯</w:t>
      </w:r>
      <w:r w:rsidR="00A2292C" w:rsidRPr="003A25E9">
        <w:rPr>
          <w:rFonts w:ascii="ＭＳ ゴシック" w:eastAsia="ＭＳ ゴシック" w:hAnsi="ＭＳ ゴシック" w:cs="Times New Roman" w:hint="eastAsia"/>
          <w:kern w:val="0"/>
          <w:sz w:val="24"/>
          <w:szCs w:val="20"/>
        </w:rPr>
        <w:t>の徹底</w:t>
      </w:r>
      <w:r w:rsidRPr="003A25E9">
        <w:rPr>
          <w:rFonts w:ascii="ＭＳ ゴシック" w:eastAsia="ＭＳ ゴシック" w:hAnsi="ＭＳ ゴシック" w:cs="Times New Roman" w:hint="eastAsia"/>
          <w:kern w:val="0"/>
          <w:sz w:val="24"/>
          <w:szCs w:val="20"/>
        </w:rPr>
        <w:t>と自転車の視認性</w:t>
      </w:r>
      <w:r w:rsidR="00E72907" w:rsidRPr="003A25E9">
        <w:rPr>
          <w:rFonts w:ascii="ＭＳ ゴシック" w:eastAsia="ＭＳ ゴシック" w:hAnsi="ＭＳ ゴシック" w:cs="Times New Roman" w:hint="eastAsia"/>
          <w:kern w:val="0"/>
          <w:sz w:val="24"/>
          <w:szCs w:val="20"/>
        </w:rPr>
        <w:t>を</w:t>
      </w:r>
      <w:r w:rsidRPr="003A25E9">
        <w:rPr>
          <w:rFonts w:ascii="ＭＳ ゴシック" w:eastAsia="ＭＳ ゴシック" w:hAnsi="ＭＳ ゴシック" w:cs="Times New Roman" w:hint="eastAsia"/>
          <w:kern w:val="0"/>
          <w:sz w:val="24"/>
          <w:szCs w:val="20"/>
        </w:rPr>
        <w:t>向上</w:t>
      </w:r>
      <w:r w:rsidR="00E72907" w:rsidRPr="003A25E9">
        <w:rPr>
          <w:rFonts w:ascii="ＭＳ ゴシック" w:eastAsia="ＭＳ ゴシック" w:hAnsi="ＭＳ ゴシック" w:cs="Times New Roman" w:hint="eastAsia"/>
          <w:kern w:val="0"/>
          <w:sz w:val="24"/>
          <w:szCs w:val="20"/>
        </w:rPr>
        <w:t>させるための反射材用品等の取付けを促す取組の推進</w:t>
      </w:r>
    </w:p>
    <w:p w14:paraId="6D3511FF" w14:textId="67765F0B" w:rsidR="00624E26" w:rsidRPr="003A25E9" w:rsidRDefault="00624E26" w:rsidP="002051D5">
      <w:pPr>
        <w:overflowPunct w:val="0"/>
        <w:ind w:leftChars="342" w:left="958" w:hangingChars="100" w:hanging="240"/>
        <w:textAlignment w:val="baseline"/>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 xml:space="preserve">ウ　</w:t>
      </w:r>
      <w:r w:rsidR="00E72907" w:rsidRPr="003A25E9">
        <w:rPr>
          <w:rFonts w:ascii="ＭＳ ゴシック" w:eastAsia="ＭＳ ゴシック" w:hAnsi="ＭＳ ゴシック" w:cs="ＭＳ 明朝" w:hint="eastAsia"/>
          <w:kern w:val="0"/>
          <w:sz w:val="24"/>
          <w:szCs w:val="24"/>
        </w:rPr>
        <w:t>幼児同乗中</w:t>
      </w:r>
      <w:r w:rsidR="002051D5" w:rsidRPr="003A25E9">
        <w:rPr>
          <w:rFonts w:ascii="ＭＳ ゴシック" w:eastAsia="ＭＳ ゴシック" w:hAnsi="ＭＳ ゴシック" w:cs="ＭＳ 明朝" w:hint="eastAsia"/>
          <w:kern w:val="0"/>
          <w:sz w:val="24"/>
          <w:szCs w:val="24"/>
        </w:rPr>
        <w:t>の</w:t>
      </w:r>
      <w:r w:rsidR="00E72907" w:rsidRPr="003A25E9">
        <w:rPr>
          <w:rFonts w:ascii="ＭＳ ゴシック" w:eastAsia="ＭＳ ゴシック" w:hAnsi="ＭＳ ゴシック" w:cs="ＭＳ 明朝" w:hint="eastAsia"/>
          <w:kern w:val="0"/>
          <w:sz w:val="24"/>
          <w:szCs w:val="24"/>
        </w:rPr>
        <w:t>自転車の特性（重心が高く不安定であるなど）を踏まえた転倒防止など安全利用に関する広報啓発や幼児を幼児用座席に乗車させる際のシートベルト着用の徹底を促す取組の推進</w:t>
      </w:r>
    </w:p>
    <w:p w14:paraId="28004F76" w14:textId="054EE4A4" w:rsidR="00624E26" w:rsidRPr="003A25E9" w:rsidRDefault="00624E26" w:rsidP="001A7574">
      <w:pPr>
        <w:ind w:firstLineChars="300" w:firstLine="72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エ　自転車利用者</w:t>
      </w:r>
      <w:r w:rsidR="007C73AF" w:rsidRPr="003A25E9">
        <w:rPr>
          <w:rFonts w:ascii="ＭＳ ゴシック" w:eastAsia="ＭＳ ゴシック" w:hAnsi="ＭＳ ゴシック" w:cs="Times New Roman" w:hint="eastAsia"/>
          <w:kern w:val="0"/>
          <w:sz w:val="24"/>
          <w:szCs w:val="20"/>
        </w:rPr>
        <w:t>等</w:t>
      </w:r>
      <w:r w:rsidRPr="003A25E9">
        <w:rPr>
          <w:rFonts w:ascii="ＭＳ ゴシック" w:eastAsia="ＭＳ ゴシック" w:hAnsi="ＭＳ ゴシック" w:cs="Times New Roman" w:hint="eastAsia"/>
          <w:kern w:val="0"/>
          <w:sz w:val="24"/>
          <w:szCs w:val="20"/>
        </w:rPr>
        <w:t>の安全を確保するための定期的な点検整備</w:t>
      </w:r>
      <w:r w:rsidR="00322507" w:rsidRPr="003A25E9">
        <w:rPr>
          <w:rFonts w:ascii="ＭＳ ゴシック" w:eastAsia="ＭＳ ゴシック" w:hAnsi="ＭＳ ゴシック" w:cs="Times New Roman" w:hint="eastAsia"/>
          <w:kern w:val="0"/>
          <w:sz w:val="24"/>
          <w:szCs w:val="20"/>
        </w:rPr>
        <w:t>を促す取組の推進</w:t>
      </w:r>
    </w:p>
    <w:p w14:paraId="55C62D57" w14:textId="77777777" w:rsidR="00E72907" w:rsidRPr="003A25E9" w:rsidRDefault="00624E26" w:rsidP="001A7574">
      <w:pPr>
        <w:ind w:firstLineChars="300" w:firstLine="72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オ</w:t>
      </w:r>
      <w:r w:rsidRPr="003A25E9">
        <w:rPr>
          <w:rFonts w:ascii="ＭＳ ゴシック" w:eastAsia="ＭＳ ゴシック" w:hAnsi="ＭＳ ゴシック" w:cs="Times New Roman"/>
          <w:kern w:val="0"/>
          <w:sz w:val="24"/>
          <w:szCs w:val="20"/>
        </w:rPr>
        <w:t xml:space="preserve">　</w:t>
      </w:r>
      <w:r w:rsidRPr="003A25E9">
        <w:rPr>
          <w:rFonts w:ascii="ＭＳ ゴシック" w:eastAsia="ＭＳ ゴシック" w:hAnsi="ＭＳ ゴシック" w:cs="Times New Roman" w:hint="eastAsia"/>
          <w:kern w:val="0"/>
          <w:sz w:val="24"/>
          <w:szCs w:val="20"/>
        </w:rPr>
        <w:t>自転車事故被害者の救済に資するための損害賠償責任保険等への加入</w:t>
      </w:r>
      <w:r w:rsidR="00E72907" w:rsidRPr="003A25E9">
        <w:rPr>
          <w:rFonts w:ascii="ＭＳ ゴシック" w:eastAsia="ＭＳ ゴシック" w:hAnsi="ＭＳ ゴシック" w:cs="Times New Roman" w:hint="eastAsia"/>
          <w:kern w:val="0"/>
          <w:sz w:val="24"/>
          <w:szCs w:val="20"/>
        </w:rPr>
        <w:t>を促す取</w:t>
      </w:r>
    </w:p>
    <w:p w14:paraId="2EF52408" w14:textId="52C474EB" w:rsidR="00624E26" w:rsidRPr="003A25E9" w:rsidRDefault="00E72907" w:rsidP="001A7574">
      <w:pPr>
        <w:ind w:firstLineChars="400" w:firstLine="960"/>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組の推進</w:t>
      </w:r>
    </w:p>
    <w:p w14:paraId="6BB41305" w14:textId="53C2EF02" w:rsidR="00624E26" w:rsidRPr="003A25E9" w:rsidRDefault="00624E26" w:rsidP="003B60DB">
      <w:pPr>
        <w:spacing w:line="340" w:lineRule="exact"/>
        <w:ind w:leftChars="228" w:left="707" w:hangingChars="95" w:hanging="228"/>
        <w:rPr>
          <w:rFonts w:ascii="ＭＳ ゴシック" w:eastAsia="ＭＳ ゴシック" w:hAnsi="ＭＳ ゴシック" w:cs="Times New Roman"/>
          <w:kern w:val="0"/>
          <w:sz w:val="24"/>
          <w:szCs w:val="20"/>
        </w:rPr>
      </w:pPr>
      <w:r w:rsidRPr="003A25E9">
        <w:rPr>
          <w:rFonts w:ascii="ＭＳ ゴシック" w:eastAsia="ＭＳ ゴシック" w:hAnsi="ＭＳ ゴシック" w:cs="Times New Roman" w:hint="eastAsia"/>
          <w:kern w:val="0"/>
          <w:sz w:val="24"/>
          <w:szCs w:val="20"/>
        </w:rPr>
        <w:t>⑶　特定</w:t>
      </w:r>
      <w:r w:rsidRPr="003A25E9">
        <w:rPr>
          <w:rFonts w:ascii="ＭＳ ゴシック" w:eastAsia="ＭＳ ゴシック" w:hAnsi="ＭＳ ゴシック" w:cs="Times New Roman"/>
          <w:kern w:val="0"/>
          <w:sz w:val="24"/>
          <w:szCs w:val="20"/>
        </w:rPr>
        <w:t>小型原動機付</w:t>
      </w:r>
      <w:r w:rsidRPr="003A25E9">
        <w:rPr>
          <w:rFonts w:ascii="ＭＳ ゴシック" w:eastAsia="ＭＳ ゴシック" w:hAnsi="ＭＳ ゴシック" w:cs="Times New Roman" w:hint="eastAsia"/>
          <w:kern w:val="0"/>
          <w:sz w:val="24"/>
          <w:szCs w:val="20"/>
        </w:rPr>
        <w:t>自転車</w:t>
      </w:r>
      <w:r w:rsidR="003B60DB" w:rsidRPr="003A25E9">
        <w:rPr>
          <w:rFonts w:ascii="ＭＳ ゴシック" w:eastAsia="ＭＳ ゴシック" w:hAnsi="ＭＳ ゴシック" w:cs="Times New Roman" w:hint="eastAsia"/>
          <w:kern w:val="0"/>
          <w:sz w:val="24"/>
          <w:szCs w:val="20"/>
        </w:rPr>
        <w:t>利用者</w:t>
      </w:r>
      <w:r w:rsidRPr="003A25E9">
        <w:rPr>
          <w:rFonts w:ascii="ＭＳ ゴシック" w:eastAsia="ＭＳ ゴシック" w:hAnsi="ＭＳ ゴシック" w:cs="Times New Roman" w:hint="eastAsia"/>
          <w:kern w:val="0"/>
          <w:sz w:val="24"/>
          <w:szCs w:val="20"/>
        </w:rPr>
        <w:t>のヘルメット着用</w:t>
      </w:r>
      <w:r w:rsidR="00CF5328" w:rsidRPr="003A25E9">
        <w:rPr>
          <w:rFonts w:ascii="ＭＳ ゴシック" w:eastAsia="ＭＳ ゴシック" w:hAnsi="ＭＳ ゴシック" w:cs="Times New Roman" w:hint="eastAsia"/>
          <w:kern w:val="0"/>
          <w:sz w:val="24"/>
          <w:szCs w:val="20"/>
        </w:rPr>
        <w:t>促進</w:t>
      </w:r>
      <w:r w:rsidRPr="003A25E9">
        <w:rPr>
          <w:rFonts w:ascii="ＭＳ ゴシック" w:eastAsia="ＭＳ ゴシック" w:hAnsi="ＭＳ ゴシック" w:cs="Times New Roman" w:hint="eastAsia"/>
          <w:kern w:val="0"/>
          <w:sz w:val="24"/>
          <w:szCs w:val="20"/>
        </w:rPr>
        <w:t>と交通ルール</w:t>
      </w:r>
      <w:r w:rsidR="00CF5328" w:rsidRPr="003A25E9">
        <w:rPr>
          <w:rFonts w:ascii="ＭＳ ゴシック" w:eastAsia="ＭＳ ゴシック" w:hAnsi="ＭＳ ゴシック" w:cs="Times New Roman" w:hint="eastAsia"/>
          <w:kern w:val="0"/>
          <w:sz w:val="24"/>
          <w:szCs w:val="20"/>
        </w:rPr>
        <w:t>の理解・</w:t>
      </w:r>
      <w:r w:rsidRPr="003A25E9">
        <w:rPr>
          <w:rFonts w:ascii="ＭＳ ゴシック" w:eastAsia="ＭＳ ゴシック" w:hAnsi="ＭＳ ゴシック" w:cs="Times New Roman"/>
          <w:kern w:val="0"/>
          <w:sz w:val="24"/>
          <w:szCs w:val="20"/>
        </w:rPr>
        <w:t>遵守の徹底</w:t>
      </w:r>
    </w:p>
    <w:p w14:paraId="473683B2" w14:textId="76F11083" w:rsidR="00F61EDB" w:rsidRPr="003A25E9" w:rsidRDefault="00F61EDB" w:rsidP="00CA3149">
      <w:pPr>
        <w:overflowPunct w:val="0"/>
        <w:spacing w:line="340" w:lineRule="exact"/>
        <w:ind w:leftChars="343" w:left="960" w:hangingChars="100" w:hanging="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ア　</w:t>
      </w:r>
      <w:r w:rsidR="00CA3149" w:rsidRPr="003A25E9">
        <w:rPr>
          <w:rFonts w:ascii="ＭＳ ゴシック" w:eastAsia="ＭＳ ゴシック" w:hAnsi="ＭＳ ゴシック" w:cs="ＭＳ 明朝" w:hint="eastAsia"/>
          <w:kern w:val="0"/>
          <w:sz w:val="24"/>
          <w:szCs w:val="24"/>
        </w:rPr>
        <w:t>販売事業者、シェアリング事業者等と連携した被害軽減のための</w:t>
      </w:r>
      <w:r w:rsidRPr="003A25E9">
        <w:rPr>
          <w:rFonts w:ascii="ＭＳ ゴシック" w:eastAsia="ＭＳ ゴシック" w:hAnsi="ＭＳ ゴシック" w:cs="ＭＳ 明朝" w:hint="eastAsia"/>
          <w:kern w:val="0"/>
          <w:sz w:val="24"/>
          <w:szCs w:val="24"/>
        </w:rPr>
        <w:t>乗車用</w:t>
      </w:r>
      <w:r w:rsidRPr="003A25E9">
        <w:rPr>
          <w:rFonts w:ascii="ＭＳ ゴシック" w:eastAsia="ＭＳ ゴシック" w:hAnsi="ＭＳ ゴシック" w:cs="ＭＳ 明朝"/>
          <w:kern w:val="0"/>
          <w:sz w:val="24"/>
          <w:szCs w:val="24"/>
        </w:rPr>
        <w:t>ヘルメット</w:t>
      </w:r>
      <w:r w:rsidRPr="003A25E9">
        <w:rPr>
          <w:rFonts w:ascii="ＭＳ ゴシック" w:eastAsia="ＭＳ ゴシック" w:hAnsi="ＭＳ ゴシック" w:cs="ＭＳ 明朝" w:hint="eastAsia"/>
          <w:kern w:val="0"/>
          <w:sz w:val="24"/>
          <w:szCs w:val="24"/>
        </w:rPr>
        <w:t>着用を促す取組の推進</w:t>
      </w:r>
    </w:p>
    <w:p w14:paraId="3A5CC120" w14:textId="79A4A1B6" w:rsidR="00F61EDB" w:rsidRPr="003A25E9" w:rsidRDefault="00F61EDB" w:rsidP="0088069F">
      <w:pPr>
        <w:overflowPunct w:val="0"/>
        <w:spacing w:line="340" w:lineRule="exact"/>
        <w:ind w:leftChars="342" w:left="958" w:hangingChars="100" w:hanging="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イ</w:t>
      </w:r>
      <w:r w:rsidRPr="003A25E9">
        <w:rPr>
          <w:rFonts w:ascii="ＭＳ ゴシック" w:eastAsia="ＭＳ ゴシック" w:hAnsi="ＭＳ ゴシック" w:cs="ＭＳ 明朝"/>
          <w:kern w:val="0"/>
          <w:sz w:val="24"/>
          <w:szCs w:val="24"/>
        </w:rPr>
        <w:t xml:space="preserve">　</w:t>
      </w:r>
      <w:r w:rsidRPr="003A25E9">
        <w:rPr>
          <w:rFonts w:ascii="ＭＳ ゴシック" w:eastAsia="ＭＳ ゴシック" w:hAnsi="ＭＳ ゴシック" w:cs="ＭＳ 明朝" w:hint="eastAsia"/>
          <w:kern w:val="0"/>
          <w:sz w:val="24"/>
          <w:szCs w:val="24"/>
        </w:rPr>
        <w:t>販売事業者、</w:t>
      </w:r>
      <w:r w:rsidRPr="003A25E9">
        <w:rPr>
          <w:rFonts w:ascii="ＭＳ ゴシック" w:eastAsia="ＭＳ ゴシック" w:hAnsi="ＭＳ ゴシック" w:cs="ＭＳ 明朝"/>
          <w:kern w:val="0"/>
          <w:sz w:val="24"/>
          <w:szCs w:val="24"/>
        </w:rPr>
        <w:t>シェアリング</w:t>
      </w:r>
      <w:r w:rsidRPr="003A25E9">
        <w:rPr>
          <w:rFonts w:ascii="ＭＳ ゴシック" w:eastAsia="ＭＳ ゴシック" w:hAnsi="ＭＳ ゴシック" w:cs="ＭＳ 明朝" w:hint="eastAsia"/>
          <w:kern w:val="0"/>
          <w:sz w:val="24"/>
          <w:szCs w:val="24"/>
        </w:rPr>
        <w:t>事業者等と連携した特定小型原動機付自転車の</w:t>
      </w:r>
      <w:r w:rsidR="0088069F" w:rsidRPr="003A25E9">
        <w:rPr>
          <w:rFonts w:ascii="ＭＳ ゴシック" w:eastAsia="ＭＳ ゴシック" w:hAnsi="ＭＳ ゴシック" w:cs="ＭＳ 明朝" w:hint="eastAsia"/>
          <w:kern w:val="0"/>
          <w:sz w:val="24"/>
          <w:szCs w:val="24"/>
        </w:rPr>
        <w:t>交通ルールの理解・遵守の徹底を促す取組の推進</w:t>
      </w:r>
    </w:p>
    <w:p w14:paraId="300FDC49" w14:textId="77777777" w:rsidR="00624E26" w:rsidRPr="003A25E9" w:rsidRDefault="00624E26" w:rsidP="000E5E40">
      <w:pPr>
        <w:overflowPunct w:val="0"/>
        <w:textAlignment w:val="baseline"/>
        <w:rPr>
          <w:rFonts w:ascii="ＭＳ ゴシック" w:eastAsia="ＭＳ ゴシック" w:hAnsi="ＭＳ ゴシック" w:cs="ＭＳ 明朝"/>
          <w:kern w:val="0"/>
          <w:sz w:val="24"/>
          <w:szCs w:val="24"/>
        </w:rPr>
      </w:pPr>
    </w:p>
    <w:p w14:paraId="6B82A87F" w14:textId="77777777" w:rsidR="00624E26" w:rsidRPr="003A25E9" w:rsidRDefault="00624E26" w:rsidP="000E5E40">
      <w:pPr>
        <w:overflowPunct w:val="0"/>
        <w:spacing w:line="340" w:lineRule="exact"/>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ゴシック" w:hint="eastAsia"/>
          <w:b/>
          <w:bCs/>
          <w:kern w:val="0"/>
          <w:sz w:val="24"/>
          <w:szCs w:val="24"/>
        </w:rPr>
        <w:t>第８　運動の実施要領</w:t>
      </w:r>
    </w:p>
    <w:p w14:paraId="0E86F106" w14:textId="77777777" w:rsidR="00870F16" w:rsidRPr="003A25E9" w:rsidRDefault="00624E26" w:rsidP="000E5E40">
      <w:pPr>
        <w:tabs>
          <w:tab w:val="left" w:pos="6747"/>
        </w:tabs>
        <w:overflowPunct w:val="0"/>
        <w:spacing w:line="340" w:lineRule="exact"/>
        <w:jc w:val="lef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運動の実施に当たっては、現在の厳しい交通事故情勢が県民に正しく理解・認識さ</w:t>
      </w:r>
    </w:p>
    <w:p w14:paraId="69D92169" w14:textId="77777777" w:rsidR="00870F16" w:rsidRPr="003A25E9" w:rsidRDefault="00624E26" w:rsidP="000E5E40">
      <w:pPr>
        <w:tabs>
          <w:tab w:val="left" w:pos="6747"/>
        </w:tabs>
        <w:overflowPunct w:val="0"/>
        <w:spacing w:line="340" w:lineRule="exact"/>
        <w:ind w:firstLineChars="200" w:firstLine="480"/>
        <w:jc w:val="lef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れ、上記第６・第７に掲げた運動の重点及び推進項目の趣旨が県民各層に定着して、</w:t>
      </w:r>
    </w:p>
    <w:p w14:paraId="49E395C1" w14:textId="77777777" w:rsidR="008465CD" w:rsidRPr="003A25E9" w:rsidRDefault="00624E26" w:rsidP="000E5E40">
      <w:pPr>
        <w:tabs>
          <w:tab w:val="left" w:pos="6747"/>
        </w:tabs>
        <w:overflowPunct w:val="0"/>
        <w:spacing w:line="340" w:lineRule="exact"/>
        <w:ind w:firstLineChars="200" w:firstLine="480"/>
        <w:jc w:val="lef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県民一人一人が交通ルールを守り、</w:t>
      </w:r>
      <w:r w:rsidR="008465CD" w:rsidRPr="003A25E9">
        <w:rPr>
          <w:rFonts w:ascii="ＭＳ ゴシック" w:eastAsia="ＭＳ ゴシック" w:hAnsi="ＭＳ ゴシック" w:cs="ＭＳ 明朝" w:hint="eastAsia"/>
          <w:kern w:val="0"/>
          <w:sz w:val="24"/>
          <w:szCs w:val="24"/>
        </w:rPr>
        <w:t>相手に対する「思いやり・ゆずり合い」の気持ち</w:t>
      </w:r>
    </w:p>
    <w:p w14:paraId="3AF4FA6F" w14:textId="77777777" w:rsidR="008465CD" w:rsidRPr="003A25E9" w:rsidRDefault="008465CD" w:rsidP="000E5E40">
      <w:pPr>
        <w:tabs>
          <w:tab w:val="left" w:pos="6747"/>
        </w:tabs>
        <w:overflowPunct w:val="0"/>
        <w:spacing w:line="340" w:lineRule="exact"/>
        <w:ind w:firstLineChars="200" w:firstLine="480"/>
        <w:jc w:val="lef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を持って、</w:t>
      </w:r>
      <w:r w:rsidR="00624E26" w:rsidRPr="003A25E9">
        <w:rPr>
          <w:rFonts w:ascii="ＭＳ ゴシック" w:eastAsia="ＭＳ ゴシック" w:hAnsi="ＭＳ ゴシック" w:cs="ＭＳ 明朝" w:hint="eastAsia"/>
          <w:kern w:val="0"/>
          <w:sz w:val="24"/>
          <w:szCs w:val="24"/>
        </w:rPr>
        <w:t>交通マナーを実践するなど交通事故の防止に寄与するよう、以下の要領に</w:t>
      </w:r>
    </w:p>
    <w:p w14:paraId="63384EB0" w14:textId="77777777" w:rsidR="00624E26" w:rsidRPr="003A25E9" w:rsidRDefault="00624E26" w:rsidP="000E5E40">
      <w:pPr>
        <w:tabs>
          <w:tab w:val="left" w:pos="6747"/>
        </w:tabs>
        <w:overflowPunct w:val="0"/>
        <w:spacing w:line="340" w:lineRule="exact"/>
        <w:ind w:firstLineChars="200" w:firstLine="480"/>
        <w:jc w:val="lef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従い効果的に運動を展開するものとする。</w:t>
      </w:r>
    </w:p>
    <w:p w14:paraId="022F9207" w14:textId="77777777" w:rsidR="008465CD" w:rsidRPr="003A25E9" w:rsidRDefault="008465CD" w:rsidP="000E5E40">
      <w:pPr>
        <w:tabs>
          <w:tab w:val="left" w:pos="6747"/>
        </w:tabs>
        <w:overflowPunct w:val="0"/>
        <w:ind w:firstLineChars="200" w:firstLine="480"/>
        <w:jc w:val="left"/>
        <w:textAlignment w:val="baseline"/>
        <w:rPr>
          <w:rFonts w:ascii="ＭＳ ゴシック" w:eastAsia="ＭＳ ゴシック" w:hAnsi="ＭＳ ゴシック" w:cs="ＭＳ 明朝"/>
          <w:kern w:val="0"/>
          <w:sz w:val="24"/>
          <w:szCs w:val="24"/>
        </w:rPr>
      </w:pPr>
    </w:p>
    <w:p w14:paraId="7601D315" w14:textId="77777777" w:rsidR="00870F16" w:rsidRPr="003A25E9" w:rsidRDefault="00624E26" w:rsidP="000E5E40">
      <w:pPr>
        <w:overflowPunct w:val="0"/>
        <w:spacing w:line="360" w:lineRule="exact"/>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ゴシック" w:hint="eastAsia"/>
          <w:bCs/>
          <w:kern w:val="0"/>
          <w:sz w:val="24"/>
          <w:szCs w:val="24"/>
        </w:rPr>
        <w:t xml:space="preserve">　１　推進機関・団体における実施要領</w:t>
      </w:r>
    </w:p>
    <w:p w14:paraId="3F0BC3D8" w14:textId="77777777" w:rsidR="008465CD" w:rsidRPr="003A25E9" w:rsidRDefault="00624E26" w:rsidP="000E5E40">
      <w:pPr>
        <w:overflowPunct w:val="0"/>
        <w:spacing w:line="360" w:lineRule="exact"/>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⑴</w:t>
      </w:r>
      <w:r w:rsidRPr="003A25E9">
        <w:rPr>
          <w:rFonts w:ascii="ＭＳ ゴシック" w:eastAsia="ＭＳ ゴシック" w:hAnsi="ＭＳ ゴシック" w:cs="ＭＳ 明朝"/>
          <w:kern w:val="0"/>
          <w:sz w:val="24"/>
          <w:szCs w:val="24"/>
        </w:rPr>
        <w:t xml:space="preserve">  </w:t>
      </w:r>
      <w:r w:rsidRPr="003A25E9">
        <w:rPr>
          <w:rFonts w:ascii="ＭＳ ゴシック" w:eastAsia="ＭＳ ゴシック" w:hAnsi="ＭＳ ゴシック" w:cs="ＭＳ 明朝" w:hint="eastAsia"/>
          <w:kern w:val="0"/>
          <w:sz w:val="24"/>
          <w:szCs w:val="24"/>
        </w:rPr>
        <w:t>推進機関・団体は、</w:t>
      </w:r>
      <w:r w:rsidR="008465CD" w:rsidRPr="003A25E9">
        <w:rPr>
          <w:rFonts w:ascii="ＭＳ ゴシック" w:eastAsia="ＭＳ ゴシック" w:hAnsi="ＭＳ ゴシック" w:cs="ＭＳ 明朝" w:hint="eastAsia"/>
          <w:kern w:val="0"/>
          <w:sz w:val="24"/>
          <w:szCs w:val="24"/>
        </w:rPr>
        <w:t>相互間はもとより</w:t>
      </w:r>
      <w:r w:rsidRPr="003A25E9">
        <w:rPr>
          <w:rFonts w:ascii="ＭＳ ゴシック" w:eastAsia="ＭＳ ゴシック" w:hAnsi="ＭＳ ゴシック" w:cs="ＭＳ 明朝" w:hint="eastAsia"/>
          <w:kern w:val="0"/>
          <w:sz w:val="24"/>
          <w:szCs w:val="24"/>
        </w:rPr>
        <w:t>関係機関・団体等との連携を密にし、支援</w:t>
      </w:r>
    </w:p>
    <w:p w14:paraId="4164FF93" w14:textId="77777777" w:rsidR="008465CD" w:rsidRPr="003A25E9" w:rsidRDefault="00624E26" w:rsidP="000E5E40">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協力体制を保持するとともに、具体的な実施計画を策定し、推進体制を確立するも</w:t>
      </w:r>
    </w:p>
    <w:p w14:paraId="5AAD7687" w14:textId="77777777" w:rsidR="00624E26" w:rsidRPr="003A25E9" w:rsidRDefault="00624E26" w:rsidP="000E5E40">
      <w:pPr>
        <w:overflowPunct w:val="0"/>
        <w:spacing w:line="360" w:lineRule="exact"/>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のとする。</w:t>
      </w:r>
    </w:p>
    <w:p w14:paraId="04BCA40F" w14:textId="77777777" w:rsidR="000D48C1" w:rsidRPr="003A25E9" w:rsidRDefault="00624E26" w:rsidP="000E5E40">
      <w:pPr>
        <w:overflowPunct w:val="0"/>
        <w:spacing w:line="360" w:lineRule="exact"/>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⑵</w:t>
      </w:r>
      <w:r w:rsidRPr="003A25E9">
        <w:rPr>
          <w:rFonts w:ascii="ＭＳ ゴシック" w:eastAsia="ＭＳ ゴシック" w:hAnsi="ＭＳ ゴシック" w:cs="ＭＳ 明朝"/>
          <w:kern w:val="0"/>
          <w:sz w:val="24"/>
          <w:szCs w:val="24"/>
        </w:rPr>
        <w:t xml:space="preserve">  </w:t>
      </w:r>
      <w:r w:rsidRPr="003A25E9">
        <w:rPr>
          <w:rFonts w:ascii="ＭＳ ゴシック" w:eastAsia="ＭＳ ゴシック" w:hAnsi="ＭＳ ゴシック" w:cs="ＭＳ 明朝" w:hint="eastAsia"/>
          <w:kern w:val="0"/>
          <w:sz w:val="24"/>
          <w:szCs w:val="24"/>
        </w:rPr>
        <w:t>推進機関・団体は、組織の特性を活かして地域住民が参加しやすいように創意工</w:t>
      </w:r>
    </w:p>
    <w:p w14:paraId="2E9F7590" w14:textId="7E8D1070" w:rsidR="00624E26" w:rsidRPr="003A25E9" w:rsidRDefault="00624E26" w:rsidP="000E5E40">
      <w:pPr>
        <w:overflowPunct w:val="0"/>
        <w:spacing w:line="360" w:lineRule="exact"/>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lastRenderedPageBreak/>
        <w:t>夫し、以下のような諸活動を展開又は支援するものとする。</w:t>
      </w:r>
    </w:p>
    <w:p w14:paraId="366DEBB5" w14:textId="77777777" w:rsidR="00870F16" w:rsidRPr="003A25E9" w:rsidRDefault="00624E26" w:rsidP="000E5E40">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ア　自動車教習所等の練習コース、視聴覚教材、シミュレーター等を活用した参加・</w:t>
      </w:r>
    </w:p>
    <w:p w14:paraId="31F842CA" w14:textId="77777777" w:rsidR="00624E26" w:rsidRPr="003A25E9" w:rsidRDefault="00624E26" w:rsidP="000E5E40">
      <w:pPr>
        <w:overflowPunct w:val="0"/>
        <w:spacing w:line="360" w:lineRule="exact"/>
        <w:ind w:firstLineChars="400" w:firstLine="96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体験・実践型の各種交通安全教育の実施</w:t>
      </w:r>
    </w:p>
    <w:p w14:paraId="1C271687" w14:textId="77777777" w:rsidR="00870F16" w:rsidRPr="003A25E9" w:rsidRDefault="00624E26" w:rsidP="000E5E40">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イ　展示物等各種媒体を活用した街頭キャンペーン、交通安全指導、保護・誘導活</w:t>
      </w:r>
    </w:p>
    <w:p w14:paraId="2297F609" w14:textId="77777777" w:rsidR="00624E26" w:rsidRPr="003A25E9" w:rsidRDefault="00624E26" w:rsidP="000E5E40">
      <w:pPr>
        <w:overflowPunct w:val="0"/>
        <w:spacing w:line="360" w:lineRule="exact"/>
        <w:ind w:firstLineChars="400" w:firstLine="96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動の実施</w:t>
      </w:r>
    </w:p>
    <w:p w14:paraId="3AC68B91" w14:textId="77777777" w:rsidR="00CA2A59" w:rsidRPr="003A25E9" w:rsidRDefault="00624E26" w:rsidP="000E5E40">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ウ　交通安全教材や地域の交通事故実態と特徴が容易に理解できる各種資料</w:t>
      </w:r>
      <w:r w:rsidRPr="003A25E9">
        <w:rPr>
          <w:rFonts w:ascii="ＭＳ ゴシック" w:eastAsia="ＭＳ ゴシック" w:hAnsi="ＭＳ ゴシック" w:cs="ＭＳ 明朝"/>
          <w:kern w:val="0"/>
          <w:sz w:val="24"/>
          <w:szCs w:val="24"/>
        </w:rPr>
        <w:t>(</w:t>
      </w:r>
      <w:r w:rsidRPr="003A25E9">
        <w:rPr>
          <w:rFonts w:ascii="ＭＳ ゴシック" w:eastAsia="ＭＳ ゴシック" w:hAnsi="ＭＳ ゴシック" w:cs="ＭＳ 明朝" w:hint="eastAsia"/>
          <w:kern w:val="0"/>
          <w:sz w:val="24"/>
          <w:szCs w:val="24"/>
        </w:rPr>
        <w:t>交通</w:t>
      </w:r>
    </w:p>
    <w:p w14:paraId="6DE4FA69" w14:textId="77777777" w:rsidR="00624E26" w:rsidRPr="003A25E9" w:rsidRDefault="00870F16" w:rsidP="000E5E40">
      <w:pPr>
        <w:overflowPunct w:val="0"/>
        <w:spacing w:line="360" w:lineRule="exact"/>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00624E26" w:rsidRPr="003A25E9">
        <w:rPr>
          <w:rFonts w:ascii="ＭＳ ゴシック" w:eastAsia="ＭＳ ゴシック" w:hAnsi="ＭＳ ゴシック" w:cs="ＭＳ 明朝" w:hint="eastAsia"/>
          <w:kern w:val="0"/>
          <w:sz w:val="24"/>
          <w:szCs w:val="24"/>
        </w:rPr>
        <w:t>事故統計、広報啓発資料等</w:t>
      </w:r>
      <w:r w:rsidR="00624E26" w:rsidRPr="003A25E9">
        <w:rPr>
          <w:rFonts w:ascii="ＭＳ ゴシック" w:eastAsia="ＭＳ ゴシック" w:hAnsi="ＭＳ ゴシック" w:cs="ＭＳ 明朝"/>
          <w:kern w:val="0"/>
          <w:sz w:val="24"/>
          <w:szCs w:val="24"/>
        </w:rPr>
        <w:t>)</w:t>
      </w:r>
      <w:r w:rsidR="00624E26" w:rsidRPr="003A25E9">
        <w:rPr>
          <w:rFonts w:ascii="ＭＳ ゴシック" w:eastAsia="ＭＳ ゴシック" w:hAnsi="ＭＳ ゴシック" w:cs="ＭＳ 明朝" w:hint="eastAsia"/>
          <w:kern w:val="0"/>
          <w:sz w:val="24"/>
          <w:szCs w:val="24"/>
        </w:rPr>
        <w:t>の提供</w:t>
      </w:r>
    </w:p>
    <w:p w14:paraId="04678BF4" w14:textId="77777777" w:rsidR="00624E26" w:rsidRPr="003A25E9" w:rsidRDefault="00624E26" w:rsidP="000E5E40">
      <w:pPr>
        <w:overflowPunct w:val="0"/>
        <w:spacing w:line="360" w:lineRule="exact"/>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エ　有識者、交通事故被害者等による交通安全シンポジウム等の開催</w:t>
      </w:r>
    </w:p>
    <w:p w14:paraId="1370C238" w14:textId="77777777" w:rsidR="00624E26" w:rsidRPr="003A25E9" w:rsidRDefault="00624E26" w:rsidP="000E5E40">
      <w:pPr>
        <w:overflowPunct w:val="0"/>
        <w:spacing w:line="360" w:lineRule="exact"/>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オ　交通安全に関する作文、標語等の募集と活用</w:t>
      </w:r>
    </w:p>
    <w:p w14:paraId="61F6B8C0" w14:textId="109EA963" w:rsidR="00624E26" w:rsidRPr="003A25E9" w:rsidRDefault="00624E26" w:rsidP="007C34B8">
      <w:pPr>
        <w:overflowPunct w:val="0"/>
        <w:ind w:left="720" w:hangingChars="300" w:hanging="720"/>
        <w:jc w:val="lef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Pr="003A25E9">
        <w:rPr>
          <w:rFonts w:ascii="ＭＳ ゴシック" w:eastAsia="ＭＳ ゴシック" w:hAnsi="ＭＳ ゴシック" w:cs="ＭＳ 明朝"/>
          <w:kern w:val="0"/>
          <w:sz w:val="24"/>
          <w:szCs w:val="24"/>
        </w:rPr>
        <w:t xml:space="preserve"> </w:t>
      </w:r>
      <w:r w:rsidRPr="003A25E9">
        <w:rPr>
          <w:rFonts w:ascii="ＭＳ ゴシック" w:eastAsia="ＭＳ ゴシック" w:hAnsi="ＭＳ ゴシック" w:cs="ＭＳ 明朝" w:hint="eastAsia"/>
          <w:kern w:val="0"/>
          <w:sz w:val="24"/>
          <w:szCs w:val="24"/>
        </w:rPr>
        <w:t xml:space="preserve"> ⑶</w:t>
      </w:r>
      <w:r w:rsidRPr="003A25E9">
        <w:rPr>
          <w:rFonts w:ascii="ＭＳ ゴシック" w:eastAsia="ＭＳ ゴシック" w:hAnsi="ＭＳ ゴシック" w:cs="ＭＳ 明朝"/>
          <w:kern w:val="0"/>
          <w:sz w:val="24"/>
          <w:szCs w:val="24"/>
        </w:rPr>
        <w:t xml:space="preserve">  </w:t>
      </w:r>
      <w:r w:rsidRPr="003A25E9">
        <w:rPr>
          <w:rFonts w:ascii="ＭＳ ゴシック" w:eastAsia="ＭＳ ゴシック" w:hAnsi="ＭＳ ゴシック" w:cs="ＭＳ 明朝" w:hint="eastAsia"/>
          <w:kern w:val="0"/>
          <w:sz w:val="24"/>
          <w:szCs w:val="24"/>
        </w:rPr>
        <w:t>推進機関・団</w:t>
      </w:r>
      <w:r w:rsidR="00A117FF" w:rsidRPr="003A25E9">
        <w:rPr>
          <w:rFonts w:ascii="ＭＳ ゴシック" w:eastAsia="ＭＳ ゴシック" w:hAnsi="ＭＳ ゴシック" w:cs="ＭＳ 明朝" w:hint="eastAsia"/>
          <w:kern w:val="0"/>
          <w:sz w:val="24"/>
          <w:szCs w:val="24"/>
        </w:rPr>
        <w:t>体は、交通安全キャンペーンや交通安全教育等を通じて反射材</w:t>
      </w:r>
      <w:r w:rsidR="007C34B8" w:rsidRPr="003A25E9">
        <w:rPr>
          <w:rFonts w:ascii="ＭＳ ゴシック" w:eastAsia="ＭＳ ゴシック" w:hAnsi="ＭＳ ゴシック" w:cs="ＭＳ 明朝" w:hint="eastAsia"/>
          <w:kern w:val="0"/>
          <w:sz w:val="24"/>
          <w:szCs w:val="24"/>
        </w:rPr>
        <w:t>用</w:t>
      </w:r>
      <w:r w:rsidR="00A117FF" w:rsidRPr="003A25E9">
        <w:rPr>
          <w:rFonts w:ascii="ＭＳ ゴシック" w:eastAsia="ＭＳ ゴシック" w:hAnsi="ＭＳ ゴシック" w:cs="ＭＳ 明朝" w:hint="eastAsia"/>
          <w:kern w:val="0"/>
          <w:sz w:val="24"/>
          <w:szCs w:val="24"/>
        </w:rPr>
        <w:t>品、</w:t>
      </w:r>
      <w:r w:rsidRPr="003A25E9">
        <w:rPr>
          <w:rFonts w:ascii="ＭＳ ゴシック" w:eastAsia="ＭＳ ゴシック" w:hAnsi="ＭＳ ゴシック" w:cs="ＭＳ 明朝" w:hint="eastAsia"/>
          <w:kern w:val="0"/>
          <w:sz w:val="24"/>
          <w:szCs w:val="24"/>
        </w:rPr>
        <w:t>明るい目立つ色の衣服等の着用の必要性、自転車安全利用五則の周知徹底、飲酒運転の悪質性・危険性に関する広報啓発活動を展開するものとする。</w:t>
      </w:r>
    </w:p>
    <w:p w14:paraId="511A93C3" w14:textId="77777777" w:rsidR="008465CD" w:rsidRPr="003A25E9" w:rsidRDefault="00624E26" w:rsidP="001A7574">
      <w:pPr>
        <w:ind w:firstLineChars="200" w:firstLine="480"/>
        <w:rPr>
          <w:rFonts w:ascii="ＭＳ ゴシック" w:eastAsia="ＭＳ ゴシック" w:hAnsi="ＭＳ ゴシック" w:cs="ＭＳ 明朝"/>
          <w:kern w:val="0"/>
          <w:sz w:val="24"/>
          <w:szCs w:val="24"/>
        </w:rPr>
      </w:pPr>
      <w:r w:rsidRPr="003A25E9">
        <w:rPr>
          <w:rFonts w:ascii="ＭＳ ゴシック" w:eastAsia="ＭＳ ゴシック" w:hAnsi="ＭＳ ゴシック" w:cs="Times New Roman" w:hint="eastAsia"/>
          <w:sz w:val="24"/>
          <w:szCs w:val="24"/>
        </w:rPr>
        <w:t>⑷　推進機関･団体は、テレビ、ラジオ、新聞、広報誌</w:t>
      </w:r>
      <w:r w:rsidRPr="003A25E9">
        <w:rPr>
          <w:rFonts w:ascii="ＭＳ ゴシック" w:eastAsia="ＭＳ ゴシック" w:hAnsi="ＭＳ ゴシック" w:cs="Times New Roman"/>
          <w:sz w:val="24"/>
          <w:szCs w:val="24"/>
        </w:rPr>
        <w:t>(</w:t>
      </w:r>
      <w:r w:rsidRPr="003A25E9">
        <w:rPr>
          <w:rFonts w:ascii="ＭＳ ゴシック" w:eastAsia="ＭＳ ゴシック" w:hAnsi="ＭＳ ゴシック" w:cs="Times New Roman" w:hint="eastAsia"/>
          <w:sz w:val="24"/>
          <w:szCs w:val="24"/>
        </w:rPr>
        <w:t>紙</w:t>
      </w:r>
      <w:r w:rsidRPr="003A25E9">
        <w:rPr>
          <w:rFonts w:ascii="ＭＳ ゴシック" w:eastAsia="ＭＳ ゴシック" w:hAnsi="ＭＳ ゴシック" w:cs="Times New Roman"/>
          <w:sz w:val="24"/>
          <w:szCs w:val="24"/>
        </w:rPr>
        <w:t>)</w:t>
      </w:r>
      <w:r w:rsidRPr="003A25E9">
        <w:rPr>
          <w:rFonts w:ascii="ＭＳ ゴシック" w:eastAsia="ＭＳ ゴシック" w:hAnsi="ＭＳ ゴシック" w:cs="Times New Roman" w:hint="eastAsia"/>
          <w:sz w:val="24"/>
          <w:szCs w:val="24"/>
        </w:rPr>
        <w:t>、</w:t>
      </w:r>
      <w:r w:rsidRPr="003A25E9">
        <w:rPr>
          <w:rFonts w:ascii="ＭＳ ゴシック" w:eastAsia="ＭＳ ゴシック" w:hAnsi="ＭＳ ゴシック" w:cs="ＭＳ 明朝" w:hint="eastAsia"/>
          <w:kern w:val="0"/>
          <w:sz w:val="24"/>
          <w:szCs w:val="24"/>
        </w:rPr>
        <w:t>ポスター、広報車等、各</w:t>
      </w:r>
    </w:p>
    <w:p w14:paraId="03A37CE8" w14:textId="77777777" w:rsidR="008465CD" w:rsidRPr="003A25E9" w:rsidRDefault="008465CD" w:rsidP="001A7574">
      <w:pPr>
        <w:ind w:firstLineChars="300" w:firstLine="720"/>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種</w:t>
      </w:r>
      <w:r w:rsidR="00624E26" w:rsidRPr="003A25E9">
        <w:rPr>
          <w:rFonts w:ascii="ＭＳ ゴシック" w:eastAsia="ＭＳ ゴシック" w:hAnsi="ＭＳ ゴシック" w:cs="ＭＳ 明朝" w:hint="eastAsia"/>
          <w:kern w:val="0"/>
          <w:sz w:val="24"/>
          <w:szCs w:val="24"/>
        </w:rPr>
        <w:t>媒体を活用して対象に応じた広報啓発活動を活発に展開するとともに、これらの</w:t>
      </w:r>
    </w:p>
    <w:p w14:paraId="31FB7453" w14:textId="77777777" w:rsidR="008465CD" w:rsidRPr="003A25E9" w:rsidRDefault="00624E26" w:rsidP="001A7574">
      <w:pPr>
        <w:ind w:firstLineChars="300" w:firstLine="720"/>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各種メディアに対し、運動を効果的に推進するための情報提供を積極的に行い、交</w:t>
      </w:r>
    </w:p>
    <w:p w14:paraId="16AA55CB" w14:textId="77777777" w:rsidR="00624E26" w:rsidRPr="003A25E9" w:rsidRDefault="00624E26" w:rsidP="001A7574">
      <w:pPr>
        <w:ind w:firstLineChars="300" w:firstLine="720"/>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通安全意</w:t>
      </w:r>
      <w:r w:rsidR="008465CD" w:rsidRPr="003A25E9">
        <w:rPr>
          <w:rFonts w:ascii="ＭＳ ゴシック" w:eastAsia="ＭＳ ゴシック" w:hAnsi="ＭＳ ゴシック" w:cs="ＭＳ 明朝" w:hint="eastAsia"/>
          <w:kern w:val="0"/>
          <w:sz w:val="24"/>
          <w:szCs w:val="24"/>
        </w:rPr>
        <w:t>識の向上</w:t>
      </w:r>
      <w:r w:rsidRPr="003A25E9">
        <w:rPr>
          <w:rFonts w:ascii="ＭＳ ゴシック" w:eastAsia="ＭＳ ゴシック" w:hAnsi="ＭＳ ゴシック" w:cs="ＭＳ 明朝" w:hint="eastAsia"/>
          <w:kern w:val="0"/>
          <w:sz w:val="24"/>
          <w:szCs w:val="24"/>
        </w:rPr>
        <w:t>を図るものとする。</w:t>
      </w:r>
    </w:p>
    <w:p w14:paraId="1FAA04B8" w14:textId="77777777" w:rsidR="00A117FF" w:rsidRPr="003A25E9" w:rsidRDefault="00624E26" w:rsidP="001A7574">
      <w:pPr>
        <w:autoSpaceDE w:val="0"/>
        <w:autoSpaceDN w:val="0"/>
        <w:adjustRightInd w:val="0"/>
        <w:jc w:val="left"/>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00A117FF" w:rsidRPr="003A25E9">
        <w:rPr>
          <w:rFonts w:ascii="ＭＳ ゴシック" w:eastAsia="ＭＳ ゴシック" w:hAnsi="ＭＳ ゴシック" w:cs="ＭＳ 明朝" w:hint="eastAsia"/>
          <w:kern w:val="0"/>
          <w:sz w:val="24"/>
          <w:szCs w:val="24"/>
        </w:rPr>
        <w:t xml:space="preserve">　　　</w:t>
      </w:r>
      <w:r w:rsidRPr="003A25E9">
        <w:rPr>
          <w:rFonts w:ascii="ＭＳ ゴシック" w:eastAsia="ＭＳ ゴシック" w:hAnsi="ＭＳ ゴシック" w:cs="ＭＳ 明朝" w:hint="eastAsia"/>
          <w:kern w:val="0"/>
          <w:sz w:val="24"/>
          <w:szCs w:val="24"/>
        </w:rPr>
        <w:t>特に、交通安全教育の動画による配信等、ウェブサイトやＳＮＳによる情報発信</w:t>
      </w:r>
    </w:p>
    <w:p w14:paraId="5883D49E" w14:textId="77777777" w:rsidR="00624E26" w:rsidRPr="003A25E9" w:rsidRDefault="00624E26" w:rsidP="001A7574">
      <w:pPr>
        <w:autoSpaceDE w:val="0"/>
        <w:autoSpaceDN w:val="0"/>
        <w:adjustRightInd w:val="0"/>
        <w:ind w:firstLineChars="300" w:firstLine="720"/>
        <w:jc w:val="left"/>
        <w:rPr>
          <w:rFonts w:ascii="ＭＳ ゴシック" w:eastAsia="ＭＳ ゴシック" w:hAnsi="ＭＳ ゴシック" w:cs="ＭＳ 明朝"/>
          <w:strike/>
          <w:kern w:val="0"/>
          <w:sz w:val="24"/>
          <w:szCs w:val="24"/>
        </w:rPr>
      </w:pPr>
      <w:r w:rsidRPr="003A25E9">
        <w:rPr>
          <w:rFonts w:ascii="ＭＳ ゴシック" w:eastAsia="ＭＳ ゴシック" w:hAnsi="ＭＳ ゴシック" w:cs="ＭＳ 明朝" w:hint="eastAsia"/>
          <w:kern w:val="0"/>
          <w:sz w:val="24"/>
          <w:szCs w:val="24"/>
        </w:rPr>
        <w:t>を積極的に展開するものとする。</w:t>
      </w:r>
    </w:p>
    <w:p w14:paraId="6E000FFE" w14:textId="77777777" w:rsidR="008B4AB1" w:rsidRPr="003A25E9" w:rsidRDefault="00624E26" w:rsidP="003E5C43">
      <w:pPr>
        <w:tabs>
          <w:tab w:val="left" w:pos="524"/>
        </w:tabs>
        <w:overflowPunct w:val="0"/>
        <w:ind w:leftChars="228" w:left="707" w:hangingChars="95" w:hanging="228"/>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⑸</w:t>
      </w:r>
      <w:r w:rsidRPr="003A25E9">
        <w:rPr>
          <w:rFonts w:ascii="ＭＳ ゴシック" w:eastAsia="ＭＳ ゴシック" w:hAnsi="ＭＳ ゴシック" w:cs="ＭＳ 明朝"/>
          <w:kern w:val="0"/>
          <w:sz w:val="24"/>
          <w:szCs w:val="24"/>
        </w:rPr>
        <w:t xml:space="preserve">  </w:t>
      </w:r>
      <w:r w:rsidR="008465CD" w:rsidRPr="003A25E9">
        <w:rPr>
          <w:rFonts w:ascii="ＭＳ ゴシック" w:eastAsia="ＭＳ ゴシック" w:hAnsi="ＭＳ ゴシック" w:cs="ＭＳ 明朝" w:hint="eastAsia"/>
          <w:kern w:val="0"/>
          <w:sz w:val="24"/>
          <w:szCs w:val="24"/>
        </w:rPr>
        <w:t>推進機関･団体は，所属の全職員に対し、本運動の趣旨及び</w:t>
      </w:r>
      <w:r w:rsidRPr="003A25E9">
        <w:rPr>
          <w:rFonts w:ascii="ＭＳ ゴシック" w:eastAsia="ＭＳ ゴシック" w:hAnsi="ＭＳ ゴシック" w:cs="ＭＳ 明朝" w:hint="eastAsia"/>
          <w:kern w:val="0"/>
          <w:sz w:val="24"/>
          <w:szCs w:val="24"/>
        </w:rPr>
        <w:t>重点項目等を周知</w:t>
      </w:r>
      <w:r w:rsidR="000D48C1" w:rsidRPr="003A25E9">
        <w:rPr>
          <w:rFonts w:ascii="ＭＳ ゴシック" w:eastAsia="ＭＳ ゴシック" w:hAnsi="ＭＳ ゴシック" w:cs="ＭＳ 明朝" w:hint="eastAsia"/>
          <w:kern w:val="0"/>
          <w:sz w:val="24"/>
          <w:szCs w:val="24"/>
        </w:rPr>
        <w:t>し、交通安全に関する情報を提供するほか、</w:t>
      </w:r>
      <w:r w:rsidR="00146CCF" w:rsidRPr="003A25E9">
        <w:rPr>
          <w:rFonts w:ascii="ＭＳ ゴシック" w:eastAsia="ＭＳ ゴシック" w:hAnsi="ＭＳ ゴシック" w:cs="ＭＳ 明朝" w:hint="eastAsia"/>
          <w:kern w:val="0"/>
          <w:sz w:val="24"/>
          <w:szCs w:val="24"/>
        </w:rPr>
        <w:t>飲酒運転をしない、させないことはもとより、職員自身が</w:t>
      </w:r>
      <w:r w:rsidRPr="003A25E9">
        <w:rPr>
          <w:rFonts w:ascii="ＭＳ ゴシック" w:eastAsia="ＭＳ ゴシック" w:hAnsi="ＭＳ ゴシック" w:cs="ＭＳ 明朝" w:hint="eastAsia"/>
          <w:kern w:val="0"/>
          <w:sz w:val="24"/>
          <w:szCs w:val="24"/>
        </w:rPr>
        <w:t>率先して模範的な交通行動を示すよう特段の配意をするものとする。</w:t>
      </w:r>
    </w:p>
    <w:p w14:paraId="46156714" w14:textId="593D1E01" w:rsidR="00624E26" w:rsidRPr="003A25E9" w:rsidRDefault="008B4AB1" w:rsidP="008B4AB1">
      <w:pPr>
        <w:overflowPunct w:val="0"/>
        <w:ind w:leftChars="337" w:left="708" w:firstLineChars="90" w:firstLine="216"/>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また、反射材用品等の着用、後部座席を含めた全ての座席におけるシートベルトの着用、自転車・特定小型原動機付自転車利用時の乗車用ヘルメットの着用、体調面を考慮した安全運転などを励行する。</w:t>
      </w:r>
    </w:p>
    <w:p w14:paraId="3E205078" w14:textId="77777777" w:rsidR="007B3D43" w:rsidRPr="003A25E9" w:rsidRDefault="00624E26" w:rsidP="001A7574">
      <w:pPr>
        <w:tabs>
          <w:tab w:val="left" w:pos="966"/>
        </w:tabs>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⑹</w:t>
      </w:r>
      <w:r w:rsidRPr="003A25E9">
        <w:rPr>
          <w:rFonts w:ascii="ＭＳ ゴシック" w:eastAsia="ＭＳ ゴシック" w:hAnsi="ＭＳ ゴシック" w:cs="ＭＳ 明朝"/>
          <w:kern w:val="0"/>
          <w:sz w:val="24"/>
          <w:szCs w:val="24"/>
        </w:rPr>
        <w:t xml:space="preserve">  </w:t>
      </w:r>
      <w:r w:rsidR="007B3D43" w:rsidRPr="003A25E9">
        <w:rPr>
          <w:rFonts w:ascii="ＭＳ ゴシック" w:eastAsia="ＭＳ ゴシック" w:hAnsi="ＭＳ ゴシック" w:cs="ＭＳ 明朝" w:hint="eastAsia"/>
          <w:kern w:val="0"/>
          <w:sz w:val="24"/>
          <w:szCs w:val="24"/>
        </w:rPr>
        <w:t>市町村</w:t>
      </w:r>
      <w:r w:rsidRPr="003A25E9">
        <w:rPr>
          <w:rFonts w:ascii="ＭＳ ゴシック" w:eastAsia="ＭＳ ゴシック" w:hAnsi="ＭＳ ゴシック" w:cs="ＭＳ 明朝" w:hint="eastAsia"/>
          <w:kern w:val="0"/>
          <w:sz w:val="24"/>
          <w:szCs w:val="24"/>
        </w:rPr>
        <w:t>は、事前に運動の趣旨等について広く住民に周知し、市民参加型の交通安</w:t>
      </w:r>
    </w:p>
    <w:p w14:paraId="78BBDC23" w14:textId="77777777" w:rsidR="007B3D43" w:rsidRPr="003A25E9" w:rsidRDefault="00624E26" w:rsidP="001A7574">
      <w:pPr>
        <w:tabs>
          <w:tab w:val="left" w:pos="966"/>
        </w:tabs>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全運動の充実・発展を図るとともに、住民本位の運動として展開されるよう、地域</w:t>
      </w:r>
    </w:p>
    <w:p w14:paraId="59F93508" w14:textId="77777777" w:rsidR="00A117FF" w:rsidRPr="003A25E9" w:rsidRDefault="007B3D43" w:rsidP="001A7574">
      <w:pPr>
        <w:tabs>
          <w:tab w:val="left" w:pos="966"/>
        </w:tabs>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の交通事故実態、住民や交通事故被害者等のニーズなど</w:t>
      </w:r>
      <w:r w:rsidR="00624E26" w:rsidRPr="003A25E9">
        <w:rPr>
          <w:rFonts w:ascii="ＭＳ ゴシック" w:eastAsia="ＭＳ ゴシック" w:hAnsi="ＭＳ ゴシック" w:cs="ＭＳ 明朝" w:hint="eastAsia"/>
          <w:kern w:val="0"/>
          <w:sz w:val="24"/>
          <w:szCs w:val="24"/>
        </w:rPr>
        <w:t>を踏まえた実施に努めるも</w:t>
      </w:r>
    </w:p>
    <w:p w14:paraId="3DD62192" w14:textId="77777777" w:rsidR="009D08B8" w:rsidRPr="003A25E9" w:rsidRDefault="00624E26" w:rsidP="009D08B8">
      <w:pPr>
        <w:tabs>
          <w:tab w:val="left" w:pos="966"/>
        </w:tabs>
        <w:overflowPunct w:val="0"/>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のとする。</w:t>
      </w:r>
    </w:p>
    <w:p w14:paraId="6149AB59" w14:textId="77777777" w:rsidR="009D08B8" w:rsidRPr="003A25E9" w:rsidRDefault="00624E26" w:rsidP="009D08B8">
      <w:pPr>
        <w:tabs>
          <w:tab w:val="left" w:pos="966"/>
        </w:tabs>
        <w:overflowPunct w:val="0"/>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さらに、地域</w:t>
      </w:r>
      <w:r w:rsidR="00A117FF" w:rsidRPr="003A25E9">
        <w:rPr>
          <w:rFonts w:ascii="ＭＳ ゴシック" w:eastAsia="ＭＳ ゴシック" w:hAnsi="ＭＳ ゴシック" w:cs="ＭＳ 明朝" w:hint="eastAsia"/>
          <w:kern w:val="0"/>
          <w:sz w:val="24"/>
          <w:szCs w:val="24"/>
        </w:rPr>
        <w:t>に密着したきめ細かい活動が期待できる民間団体及び交通ボラン</w:t>
      </w:r>
      <w:r w:rsidRPr="003A25E9">
        <w:rPr>
          <w:rFonts w:ascii="ＭＳ ゴシック" w:eastAsia="ＭＳ ゴシック" w:hAnsi="ＭＳ ゴシック" w:cs="ＭＳ 明朝" w:hint="eastAsia"/>
          <w:kern w:val="0"/>
          <w:sz w:val="24"/>
          <w:szCs w:val="24"/>
        </w:rPr>
        <w:t>テ</w:t>
      </w:r>
    </w:p>
    <w:p w14:paraId="2008ED8C" w14:textId="77777777" w:rsidR="009D08B8" w:rsidRPr="003A25E9" w:rsidRDefault="009D08B8" w:rsidP="009D08B8">
      <w:pPr>
        <w:tabs>
          <w:tab w:val="left" w:pos="966"/>
        </w:tabs>
        <w:overflowPunct w:val="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00624E26" w:rsidRPr="003A25E9">
        <w:rPr>
          <w:rFonts w:ascii="ＭＳ ゴシック" w:eastAsia="ＭＳ ゴシック" w:hAnsi="ＭＳ ゴシック" w:cs="ＭＳ 明朝" w:hint="eastAsia"/>
          <w:kern w:val="0"/>
          <w:sz w:val="24"/>
          <w:szCs w:val="24"/>
        </w:rPr>
        <w:t>ィア等との連</w:t>
      </w:r>
      <w:r w:rsidR="00A117FF" w:rsidRPr="003A25E9">
        <w:rPr>
          <w:rFonts w:ascii="ＭＳ ゴシック" w:eastAsia="ＭＳ ゴシック" w:hAnsi="ＭＳ ゴシック" w:cs="ＭＳ 明朝" w:hint="eastAsia"/>
          <w:kern w:val="0"/>
          <w:sz w:val="24"/>
          <w:szCs w:val="24"/>
        </w:rPr>
        <w:t>携を図り、参加・体験・実践型の交通安全教室の開催等により、</w:t>
      </w:r>
      <w:r w:rsidR="00624E26" w:rsidRPr="003A25E9">
        <w:rPr>
          <w:rFonts w:ascii="ＭＳ ゴシック" w:eastAsia="ＭＳ ゴシック" w:hAnsi="ＭＳ ゴシック" w:cs="ＭＳ 明朝" w:hint="eastAsia"/>
          <w:kern w:val="0"/>
          <w:sz w:val="24"/>
          <w:szCs w:val="24"/>
        </w:rPr>
        <w:t>交通事</w:t>
      </w:r>
    </w:p>
    <w:p w14:paraId="3F0EC958" w14:textId="118DD8DF" w:rsidR="00A117FF" w:rsidRPr="003A25E9" w:rsidRDefault="00624E26" w:rsidP="009D08B8">
      <w:pPr>
        <w:tabs>
          <w:tab w:val="left" w:pos="966"/>
        </w:tabs>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故を身近なものとして意識させる交通安全活動を推進するものとする。</w:t>
      </w:r>
    </w:p>
    <w:p w14:paraId="354F18C6" w14:textId="77777777" w:rsidR="00A117FF" w:rsidRPr="003A25E9" w:rsidRDefault="00624E26" w:rsidP="001A7574">
      <w:pPr>
        <w:tabs>
          <w:tab w:val="left" w:pos="966"/>
        </w:tabs>
        <w:overflowPunct w:val="0"/>
        <w:ind w:leftChars="350" w:left="735" w:firstLineChars="100" w:firstLine="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また、交通安全</w:t>
      </w:r>
      <w:r w:rsidR="00A117FF" w:rsidRPr="003A25E9">
        <w:rPr>
          <w:rFonts w:ascii="ＭＳ ゴシック" w:eastAsia="ＭＳ ゴシック" w:hAnsi="ＭＳ ゴシック" w:cs="ＭＳ 明朝" w:hint="eastAsia"/>
          <w:kern w:val="0"/>
          <w:sz w:val="24"/>
          <w:szCs w:val="24"/>
        </w:rPr>
        <w:t>教育を受ける機会の少ない高齢者を中心に、家庭訪問による個別</w:t>
      </w:r>
    </w:p>
    <w:p w14:paraId="36763BAC" w14:textId="77777777" w:rsidR="00A117FF" w:rsidRPr="003A25E9" w:rsidRDefault="00624E26" w:rsidP="001A7574">
      <w:pPr>
        <w:tabs>
          <w:tab w:val="left" w:pos="966"/>
        </w:tabs>
        <w:overflowPunct w:val="0"/>
        <w:ind w:leftChars="350" w:left="735"/>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指導、高齢者と接する機会を利用した交通安全指導が推進機関・団</w:t>
      </w:r>
      <w:r w:rsidR="00A117FF" w:rsidRPr="003A25E9">
        <w:rPr>
          <w:rFonts w:ascii="ＭＳ ゴシック" w:eastAsia="ＭＳ ゴシック" w:hAnsi="ＭＳ ゴシック" w:cs="ＭＳ 明朝" w:hint="eastAsia"/>
          <w:kern w:val="0"/>
          <w:sz w:val="24"/>
          <w:szCs w:val="24"/>
        </w:rPr>
        <w:t>体と地域住民の</w:t>
      </w:r>
    </w:p>
    <w:p w14:paraId="70DC03DB" w14:textId="77777777" w:rsidR="00A117FF" w:rsidRPr="003A25E9" w:rsidRDefault="00A117FF" w:rsidP="001A7574">
      <w:pPr>
        <w:tabs>
          <w:tab w:val="left" w:pos="966"/>
        </w:tabs>
        <w:overflowPunct w:val="0"/>
        <w:ind w:leftChars="350" w:left="735"/>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協働</w:t>
      </w:r>
      <w:r w:rsidR="00624E26" w:rsidRPr="003A25E9">
        <w:rPr>
          <w:rFonts w:ascii="ＭＳ ゴシック" w:eastAsia="ＭＳ ゴシック" w:hAnsi="ＭＳ ゴシック" w:cs="ＭＳ 明朝" w:hint="eastAsia"/>
          <w:kern w:val="0"/>
          <w:sz w:val="24"/>
          <w:szCs w:val="24"/>
        </w:rPr>
        <w:t>により行われるように努めるものとする。</w:t>
      </w:r>
    </w:p>
    <w:p w14:paraId="438CE89C" w14:textId="77777777" w:rsidR="00A117FF" w:rsidRPr="003A25E9" w:rsidRDefault="00624E26" w:rsidP="001A7574">
      <w:pPr>
        <w:tabs>
          <w:tab w:val="left" w:pos="966"/>
        </w:tabs>
        <w:overflowPunct w:val="0"/>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この場合、高齢者の交通事故実態に応じた具体的な指導を行うとともに、反射材</w:t>
      </w:r>
    </w:p>
    <w:p w14:paraId="0FC492D9" w14:textId="77777777" w:rsidR="00A117FF" w:rsidRPr="003A25E9" w:rsidRDefault="00624E26" w:rsidP="001A7574">
      <w:pPr>
        <w:tabs>
          <w:tab w:val="left" w:pos="966"/>
        </w:tabs>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用品、明るい目立つ色の衣服等の着用効果等について理解を深め、活用を促すもの</w:t>
      </w:r>
    </w:p>
    <w:p w14:paraId="03425113" w14:textId="77777777" w:rsidR="00624E26" w:rsidRPr="003A25E9" w:rsidRDefault="00624E26" w:rsidP="001A7574">
      <w:pPr>
        <w:tabs>
          <w:tab w:val="left" w:pos="966"/>
        </w:tabs>
        <w:overflowPunct w:val="0"/>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lastRenderedPageBreak/>
        <w:t>とする。</w:t>
      </w:r>
    </w:p>
    <w:p w14:paraId="222CE8E5" w14:textId="77777777" w:rsidR="007B3D43" w:rsidRPr="003A25E9" w:rsidRDefault="00624E26" w:rsidP="001A7574">
      <w:pPr>
        <w:tabs>
          <w:tab w:val="left" w:pos="966"/>
        </w:tabs>
        <w:overflowPunct w:val="0"/>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なお、高齢化が進む交通ボランティアの活性化</w:t>
      </w:r>
      <w:r w:rsidR="007B3D43" w:rsidRPr="003A25E9">
        <w:rPr>
          <w:rFonts w:ascii="ＭＳ ゴシック" w:eastAsia="ＭＳ ゴシック" w:hAnsi="ＭＳ ゴシック" w:cs="ＭＳ 明朝" w:hint="eastAsia"/>
          <w:kern w:val="0"/>
          <w:sz w:val="24"/>
          <w:szCs w:val="24"/>
        </w:rPr>
        <w:t>と若者の交通安全意識の向上を図</w:t>
      </w:r>
    </w:p>
    <w:p w14:paraId="2FEF6C5E" w14:textId="77777777" w:rsidR="0024707C" w:rsidRPr="003A25E9" w:rsidRDefault="007B3D43" w:rsidP="001A7574">
      <w:pPr>
        <w:tabs>
          <w:tab w:val="left" w:pos="966"/>
        </w:tabs>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るため</w:t>
      </w:r>
      <w:r w:rsidR="0024707C" w:rsidRPr="003A25E9">
        <w:rPr>
          <w:rFonts w:ascii="ＭＳ ゴシック" w:eastAsia="ＭＳ ゴシック" w:hAnsi="ＭＳ ゴシック" w:cs="ＭＳ 明朝" w:hint="eastAsia"/>
          <w:kern w:val="0"/>
          <w:sz w:val="24"/>
          <w:szCs w:val="24"/>
        </w:rPr>
        <w:t>、多様な形態の運動を展開し、</w:t>
      </w:r>
      <w:r w:rsidR="00624E26" w:rsidRPr="003A25E9">
        <w:rPr>
          <w:rFonts w:ascii="ＭＳ ゴシック" w:eastAsia="ＭＳ ゴシック" w:hAnsi="ＭＳ ゴシック" w:cs="ＭＳ 明朝" w:hint="eastAsia"/>
          <w:kern w:val="0"/>
          <w:sz w:val="24"/>
          <w:szCs w:val="24"/>
        </w:rPr>
        <w:t>各種交通安全キャンペーン、街頭監視・指導活</w:t>
      </w:r>
    </w:p>
    <w:p w14:paraId="0F1D0E18" w14:textId="77777777" w:rsidR="00624E26" w:rsidRPr="003A25E9" w:rsidRDefault="00624E26" w:rsidP="001A7574">
      <w:pPr>
        <w:tabs>
          <w:tab w:val="left" w:pos="966"/>
        </w:tabs>
        <w:overflowPunct w:val="0"/>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動等への幅</w:t>
      </w:r>
      <w:r w:rsidR="0024707C" w:rsidRPr="003A25E9">
        <w:rPr>
          <w:rFonts w:ascii="ＭＳ ゴシック" w:eastAsia="ＭＳ ゴシック" w:hAnsi="ＭＳ ゴシック" w:cs="ＭＳ 明朝" w:hint="eastAsia"/>
          <w:kern w:val="0"/>
          <w:sz w:val="24"/>
          <w:szCs w:val="24"/>
        </w:rPr>
        <w:t>広い年代</w:t>
      </w:r>
      <w:r w:rsidRPr="003A25E9">
        <w:rPr>
          <w:rFonts w:ascii="ＭＳ ゴシック" w:eastAsia="ＭＳ ゴシック" w:hAnsi="ＭＳ ゴシック" w:cs="ＭＳ 明朝" w:hint="eastAsia"/>
          <w:kern w:val="0"/>
          <w:sz w:val="24"/>
          <w:szCs w:val="24"/>
        </w:rPr>
        <w:t>の参画に努めるものとする。</w:t>
      </w:r>
    </w:p>
    <w:p w14:paraId="68B26E2E" w14:textId="63377D02" w:rsidR="00624E26" w:rsidRPr="003A25E9" w:rsidRDefault="00624E26" w:rsidP="001A7574">
      <w:pPr>
        <w:overflowPunct w:val="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00A117FF" w:rsidRPr="003A25E9">
        <w:rPr>
          <w:rFonts w:ascii="ＭＳ ゴシック" w:eastAsia="ＭＳ ゴシック" w:hAnsi="ＭＳ ゴシック" w:cs="ＭＳ 明朝" w:hint="eastAsia"/>
          <w:kern w:val="0"/>
          <w:sz w:val="24"/>
          <w:szCs w:val="24"/>
        </w:rPr>
        <w:t xml:space="preserve">　　　</w:t>
      </w:r>
      <w:r w:rsidR="0024707C" w:rsidRPr="003A25E9">
        <w:rPr>
          <w:rFonts w:ascii="ＭＳ ゴシック" w:eastAsia="ＭＳ ゴシック" w:hAnsi="ＭＳ ゴシック" w:cs="ＭＳ 明朝" w:hint="eastAsia"/>
          <w:kern w:val="0"/>
          <w:sz w:val="24"/>
          <w:szCs w:val="24"/>
        </w:rPr>
        <w:t>これらを踏まえ、市町村</w:t>
      </w:r>
      <w:r w:rsidRPr="003A25E9">
        <w:rPr>
          <w:rFonts w:ascii="ＭＳ ゴシック" w:eastAsia="ＭＳ ゴシック" w:hAnsi="ＭＳ ゴシック" w:cs="ＭＳ 明朝" w:hint="eastAsia"/>
          <w:kern w:val="0"/>
          <w:sz w:val="24"/>
          <w:szCs w:val="24"/>
        </w:rPr>
        <w:t>においては、以下の要領を</w:t>
      </w:r>
      <w:r w:rsidR="00C252F2" w:rsidRPr="003A25E9">
        <w:rPr>
          <w:rFonts w:ascii="ＭＳ ゴシック" w:eastAsia="ＭＳ ゴシック" w:hAnsi="ＭＳ ゴシック" w:cs="ＭＳ 明朝" w:hint="eastAsia"/>
          <w:kern w:val="0"/>
          <w:sz w:val="24"/>
          <w:szCs w:val="24"/>
        </w:rPr>
        <w:t>展開又は支援</w:t>
      </w:r>
      <w:r w:rsidRPr="003A25E9">
        <w:rPr>
          <w:rFonts w:ascii="ＭＳ ゴシック" w:eastAsia="ＭＳ ゴシック" w:hAnsi="ＭＳ ゴシック" w:cs="ＭＳ 明朝" w:hint="eastAsia"/>
          <w:kern w:val="0"/>
          <w:sz w:val="24"/>
          <w:szCs w:val="24"/>
        </w:rPr>
        <w:t>するものとする。</w:t>
      </w:r>
    </w:p>
    <w:p w14:paraId="2039D525" w14:textId="77777777" w:rsidR="00624E26" w:rsidRPr="003A25E9" w:rsidRDefault="00624E26" w:rsidP="001A7574">
      <w:pPr>
        <w:overflowPunct w:val="0"/>
        <w:ind w:firstLineChars="300" w:firstLine="72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ア　地域、家庭等との連携</w:t>
      </w:r>
    </w:p>
    <w:p w14:paraId="1F6C7AA3" w14:textId="77777777" w:rsidR="00C252F2" w:rsidRPr="003A25E9" w:rsidRDefault="00C252F2" w:rsidP="001A4343">
      <w:pPr>
        <w:overflowPunct w:val="0"/>
        <w:spacing w:line="360" w:lineRule="exact"/>
        <w:ind w:firstLineChars="350" w:firstLine="84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(ｱ)　自治会、町内会、老人クラブ等との連携による、世代間交流を視野に入れた</w:t>
      </w:r>
    </w:p>
    <w:p w14:paraId="4FA972D3" w14:textId="7936935E" w:rsidR="00C252F2" w:rsidRPr="003A25E9" w:rsidRDefault="00C252F2" w:rsidP="001A4343">
      <w:pPr>
        <w:overflowPunct w:val="0"/>
        <w:spacing w:line="360" w:lineRule="exact"/>
        <w:ind w:firstLineChars="350" w:firstLine="84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 xml:space="preserve">　 参加・体験・実践型の交通安全教室等の開催</w:t>
      </w:r>
    </w:p>
    <w:p w14:paraId="1DF7479D" w14:textId="77777777" w:rsidR="00C252F2" w:rsidRPr="003A25E9" w:rsidRDefault="00C252F2" w:rsidP="001A4343">
      <w:pPr>
        <w:overflowPunct w:val="0"/>
        <w:spacing w:line="360" w:lineRule="exact"/>
        <w:ind w:firstLineChars="350" w:firstLine="84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(ｲ)　住民を主体とした交通安全総点検、ヒヤリ地図の作成等による、住民側から</w:t>
      </w:r>
    </w:p>
    <w:p w14:paraId="461B1B27" w14:textId="35D81D68" w:rsidR="00C252F2" w:rsidRPr="003A25E9" w:rsidRDefault="00C252F2" w:rsidP="001A4343">
      <w:pPr>
        <w:overflowPunct w:val="0"/>
        <w:spacing w:line="360" w:lineRule="exact"/>
        <w:ind w:firstLineChars="500" w:firstLine="120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見た交通上の危険箇所等を積極的にくみ上げ、その把握と解消</w:t>
      </w:r>
    </w:p>
    <w:p w14:paraId="55E13031" w14:textId="273DC0F0" w:rsidR="00C252F2" w:rsidRPr="003A25E9" w:rsidRDefault="00C252F2" w:rsidP="001A4343">
      <w:pPr>
        <w:overflowPunct w:val="0"/>
        <w:spacing w:line="360" w:lineRule="exact"/>
        <w:ind w:firstLineChars="350" w:firstLine="84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(ｳ)　家庭内での話し合いを通じて交通安全意識</w:t>
      </w:r>
      <w:r w:rsidR="00486A5A" w:rsidRPr="003A25E9">
        <w:rPr>
          <w:rFonts w:ascii="ＭＳ ゴシック" w:eastAsia="ＭＳ ゴシック" w:hAnsi="ＭＳ ゴシック" w:cs="ＭＳ 明朝" w:hint="eastAsia"/>
          <w:bCs/>
          <w:kern w:val="0"/>
          <w:sz w:val="24"/>
          <w:szCs w:val="24"/>
        </w:rPr>
        <w:t>の向上、</w:t>
      </w:r>
      <w:r w:rsidRPr="003A25E9">
        <w:rPr>
          <w:rFonts w:ascii="ＭＳ ゴシック" w:eastAsia="ＭＳ ゴシック" w:hAnsi="ＭＳ ゴシック" w:cs="ＭＳ 明朝" w:hint="eastAsia"/>
          <w:bCs/>
          <w:kern w:val="0"/>
          <w:sz w:val="24"/>
          <w:szCs w:val="24"/>
        </w:rPr>
        <w:t>安全な交通行動</w:t>
      </w:r>
      <w:r w:rsidR="00486A5A" w:rsidRPr="003A25E9">
        <w:rPr>
          <w:rFonts w:ascii="ＭＳ ゴシック" w:eastAsia="ＭＳ ゴシック" w:hAnsi="ＭＳ ゴシック" w:cs="ＭＳ 明朝" w:hint="eastAsia"/>
          <w:bCs/>
          <w:kern w:val="0"/>
          <w:sz w:val="24"/>
          <w:szCs w:val="24"/>
        </w:rPr>
        <w:t>の</w:t>
      </w:r>
      <w:r w:rsidRPr="003A25E9">
        <w:rPr>
          <w:rFonts w:ascii="ＭＳ ゴシック" w:eastAsia="ＭＳ ゴシック" w:hAnsi="ＭＳ ゴシック" w:cs="ＭＳ 明朝" w:hint="eastAsia"/>
          <w:bCs/>
          <w:kern w:val="0"/>
          <w:sz w:val="24"/>
          <w:szCs w:val="24"/>
        </w:rPr>
        <w:t>実践</w:t>
      </w:r>
    </w:p>
    <w:p w14:paraId="5F774EE8" w14:textId="77777777" w:rsidR="00486A5A" w:rsidRPr="003A25E9" w:rsidRDefault="00486A5A" w:rsidP="001A4343">
      <w:pPr>
        <w:overflowPunct w:val="0"/>
        <w:spacing w:line="360" w:lineRule="exact"/>
        <w:ind w:firstLineChars="350" w:firstLine="84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(ｴ)　交通</w:t>
      </w:r>
      <w:r w:rsidR="00C252F2" w:rsidRPr="003A25E9">
        <w:rPr>
          <w:rFonts w:ascii="ＭＳ ゴシック" w:eastAsia="ＭＳ ゴシック" w:hAnsi="ＭＳ ゴシック" w:cs="ＭＳ 明朝" w:hint="eastAsia"/>
          <w:bCs/>
          <w:kern w:val="0"/>
          <w:sz w:val="24"/>
          <w:szCs w:val="24"/>
        </w:rPr>
        <w:t>事故の発生状況等</w:t>
      </w:r>
      <w:r w:rsidRPr="003A25E9">
        <w:rPr>
          <w:rFonts w:ascii="ＭＳ ゴシック" w:eastAsia="ＭＳ ゴシック" w:hAnsi="ＭＳ ゴシック" w:cs="ＭＳ 明朝" w:hint="eastAsia"/>
          <w:bCs/>
          <w:kern w:val="0"/>
          <w:sz w:val="24"/>
          <w:szCs w:val="24"/>
        </w:rPr>
        <w:t>、</w:t>
      </w:r>
      <w:r w:rsidR="00C252F2" w:rsidRPr="003A25E9">
        <w:rPr>
          <w:rFonts w:ascii="ＭＳ ゴシック" w:eastAsia="ＭＳ ゴシック" w:hAnsi="ＭＳ ゴシック" w:cs="ＭＳ 明朝" w:hint="eastAsia"/>
          <w:bCs/>
          <w:kern w:val="0"/>
          <w:sz w:val="24"/>
          <w:szCs w:val="24"/>
        </w:rPr>
        <w:t>身近な交通事故実態、反射材用品や明るい目立つ色</w:t>
      </w:r>
    </w:p>
    <w:p w14:paraId="1BE7915C" w14:textId="77777777" w:rsidR="00486A5A" w:rsidRPr="003A25E9" w:rsidRDefault="00486A5A" w:rsidP="001A4343">
      <w:pPr>
        <w:overflowPunct w:val="0"/>
        <w:spacing w:line="360" w:lineRule="exact"/>
        <w:ind w:firstLineChars="350" w:firstLine="84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 xml:space="preserve">　 </w:t>
      </w:r>
      <w:r w:rsidR="00C252F2" w:rsidRPr="003A25E9">
        <w:rPr>
          <w:rFonts w:ascii="ＭＳ ゴシック" w:eastAsia="ＭＳ ゴシック" w:hAnsi="ＭＳ ゴシック" w:cs="ＭＳ 明朝" w:hint="eastAsia"/>
          <w:bCs/>
          <w:kern w:val="0"/>
          <w:sz w:val="24"/>
          <w:szCs w:val="24"/>
        </w:rPr>
        <w:t>の衣服等の着用効果、自転車の安全利用等、必要な資料・情報の提供</w:t>
      </w:r>
      <w:r w:rsidRPr="003A25E9">
        <w:rPr>
          <w:rFonts w:ascii="ＭＳ ゴシック" w:eastAsia="ＭＳ ゴシック" w:hAnsi="ＭＳ ゴシック" w:cs="ＭＳ 明朝" w:hint="eastAsia"/>
          <w:bCs/>
          <w:kern w:val="0"/>
          <w:sz w:val="24"/>
          <w:szCs w:val="24"/>
        </w:rPr>
        <w:t>と</w:t>
      </w:r>
      <w:r w:rsidR="00C252F2" w:rsidRPr="003A25E9">
        <w:rPr>
          <w:rFonts w:ascii="ＭＳ ゴシック" w:eastAsia="ＭＳ ゴシック" w:hAnsi="ＭＳ ゴシック" w:cs="ＭＳ 明朝" w:hint="eastAsia"/>
          <w:bCs/>
          <w:kern w:val="0"/>
          <w:sz w:val="24"/>
          <w:szCs w:val="24"/>
        </w:rPr>
        <w:t>指導</w:t>
      </w:r>
      <w:r w:rsidRPr="003A25E9">
        <w:rPr>
          <w:rFonts w:ascii="ＭＳ ゴシック" w:eastAsia="ＭＳ ゴシック" w:hAnsi="ＭＳ ゴシック" w:cs="ＭＳ 明朝" w:hint="eastAsia"/>
          <w:bCs/>
          <w:kern w:val="0"/>
          <w:sz w:val="24"/>
          <w:szCs w:val="24"/>
        </w:rPr>
        <w:t>の</w:t>
      </w:r>
    </w:p>
    <w:p w14:paraId="665F75AF" w14:textId="43C9484D" w:rsidR="00C252F2" w:rsidRPr="003A25E9" w:rsidRDefault="00C252F2" w:rsidP="001A4343">
      <w:pPr>
        <w:overflowPunct w:val="0"/>
        <w:spacing w:line="360" w:lineRule="exact"/>
        <w:ind w:firstLineChars="500" w:firstLine="120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実践</w:t>
      </w:r>
    </w:p>
    <w:p w14:paraId="27A75483" w14:textId="15B9B164" w:rsidR="00C252F2" w:rsidRPr="003A25E9" w:rsidRDefault="00C252F2" w:rsidP="001A4343">
      <w:pPr>
        <w:overflowPunct w:val="0"/>
        <w:spacing w:line="360" w:lineRule="exact"/>
        <w:ind w:firstLineChars="350" w:firstLine="840"/>
        <w:textAlignment w:val="baseline"/>
        <w:rPr>
          <w:rFonts w:ascii="ＭＳ ゴシック" w:eastAsia="ＭＳ ゴシック" w:hAnsi="ＭＳ ゴシック" w:cs="ＭＳ 明朝"/>
          <w:bCs/>
          <w:kern w:val="0"/>
          <w:sz w:val="24"/>
          <w:szCs w:val="24"/>
        </w:rPr>
      </w:pPr>
      <w:bookmarkStart w:id="2" w:name="_Hlk178941286"/>
      <w:r w:rsidRPr="003A25E9">
        <w:rPr>
          <w:rFonts w:ascii="ＭＳ ゴシック" w:eastAsia="ＭＳ ゴシック" w:hAnsi="ＭＳ ゴシック" w:cs="ＭＳ 明朝" w:hint="eastAsia"/>
          <w:bCs/>
          <w:kern w:val="0"/>
          <w:sz w:val="24"/>
          <w:szCs w:val="24"/>
        </w:rPr>
        <w:t>(</w:t>
      </w:r>
      <w:r w:rsidR="00486A5A" w:rsidRPr="003A25E9">
        <w:rPr>
          <w:rFonts w:ascii="ＭＳ ゴシック" w:eastAsia="ＭＳ ゴシック" w:hAnsi="ＭＳ ゴシック" w:cs="ＭＳ 明朝" w:hint="eastAsia"/>
          <w:bCs/>
          <w:kern w:val="0"/>
          <w:sz w:val="24"/>
          <w:szCs w:val="24"/>
        </w:rPr>
        <w:t>ｵ</w:t>
      </w:r>
      <w:r w:rsidRPr="003A25E9">
        <w:rPr>
          <w:rFonts w:ascii="ＭＳ ゴシック" w:eastAsia="ＭＳ ゴシック" w:hAnsi="ＭＳ ゴシック" w:cs="ＭＳ 明朝" w:hint="eastAsia"/>
          <w:bCs/>
          <w:kern w:val="0"/>
          <w:sz w:val="24"/>
          <w:szCs w:val="24"/>
        </w:rPr>
        <w:t>)</w:t>
      </w:r>
      <w:bookmarkEnd w:id="2"/>
      <w:r w:rsidRPr="003A25E9">
        <w:rPr>
          <w:rFonts w:ascii="ＭＳ ゴシック" w:eastAsia="ＭＳ ゴシック" w:hAnsi="ＭＳ ゴシック" w:cs="ＭＳ 明朝" w:hint="eastAsia"/>
          <w:bCs/>
          <w:kern w:val="0"/>
          <w:sz w:val="24"/>
          <w:szCs w:val="24"/>
        </w:rPr>
        <w:t xml:space="preserve">  交通安全教育を受ける機会の少ない高齢者等に対する福祉関係者や地域の交</w:t>
      </w:r>
    </w:p>
    <w:p w14:paraId="06BE8507" w14:textId="77777777" w:rsidR="00C252F2" w:rsidRPr="003A25E9" w:rsidRDefault="00C252F2" w:rsidP="001A4343">
      <w:pPr>
        <w:overflowPunct w:val="0"/>
        <w:spacing w:line="360" w:lineRule="exact"/>
        <w:ind w:firstLineChars="500" w:firstLine="120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通ボランティア等と連携した家庭訪問等による交通安全指導の推進</w:t>
      </w:r>
    </w:p>
    <w:p w14:paraId="559DE92C" w14:textId="32D16FAF" w:rsidR="00C252F2" w:rsidRPr="003A25E9" w:rsidRDefault="00C252F2" w:rsidP="001A4343">
      <w:pPr>
        <w:overflowPunct w:val="0"/>
        <w:spacing w:line="360" w:lineRule="exact"/>
        <w:ind w:firstLineChars="350" w:firstLine="84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w:t>
      </w:r>
      <w:r w:rsidR="00486A5A" w:rsidRPr="003A25E9">
        <w:rPr>
          <w:rFonts w:ascii="ＭＳ ゴシック" w:eastAsia="ＭＳ ゴシック" w:hAnsi="ＭＳ ゴシック" w:cs="ＭＳ..∀." w:hint="eastAsia"/>
          <w:kern w:val="0"/>
          <w:sz w:val="24"/>
          <w:szCs w:val="24"/>
        </w:rPr>
        <w:t>ｶ</w:t>
      </w:r>
      <w:r w:rsidRPr="003A25E9">
        <w:rPr>
          <w:rFonts w:ascii="ＭＳ ゴシック" w:eastAsia="ＭＳ ゴシック" w:hAnsi="ＭＳ ゴシック" w:cs="ＭＳ 明朝" w:hint="eastAsia"/>
          <w:bCs/>
          <w:kern w:val="0"/>
          <w:sz w:val="24"/>
          <w:szCs w:val="24"/>
        </w:rPr>
        <w:t>)  地域が一体となったこどもの見守り活動の充実</w:t>
      </w:r>
    </w:p>
    <w:p w14:paraId="6AC5550E" w14:textId="5BF45204" w:rsidR="001970CA" w:rsidRPr="003A25E9" w:rsidRDefault="001970CA" w:rsidP="001A4343">
      <w:pPr>
        <w:spacing w:line="360" w:lineRule="exact"/>
        <w:ind w:firstLineChars="300" w:firstLine="720"/>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イ  幼稚園、保育所、認定こども園、小学校等との連携</w:t>
      </w:r>
    </w:p>
    <w:p w14:paraId="0D1C2BE8" w14:textId="77777777" w:rsidR="001970CA" w:rsidRPr="003A25E9" w:rsidRDefault="001970CA" w:rsidP="001A4343">
      <w:pPr>
        <w:spacing w:line="360" w:lineRule="exact"/>
        <w:ind w:firstLineChars="350" w:firstLine="840"/>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(ｱ)　保護者、保育士、教師等との連携により、こどもと保護者が一緒に学ぶ参加・</w:t>
      </w:r>
    </w:p>
    <w:p w14:paraId="51E5A8C1" w14:textId="77777777" w:rsidR="00486A5A" w:rsidRPr="003A25E9" w:rsidRDefault="001970CA" w:rsidP="001A4343">
      <w:pPr>
        <w:spacing w:line="360" w:lineRule="exact"/>
        <w:ind w:firstLineChars="500" w:firstLine="1200"/>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体験・実践型の交通安全教室等</w:t>
      </w:r>
      <w:r w:rsidR="00486A5A" w:rsidRPr="003A25E9">
        <w:rPr>
          <w:rFonts w:ascii="ＭＳ ゴシック" w:eastAsia="ＭＳ ゴシック" w:hAnsi="ＭＳ ゴシック" w:cs="ＭＳ 明朝" w:hint="eastAsia"/>
          <w:bCs/>
          <w:kern w:val="0"/>
          <w:sz w:val="24"/>
          <w:szCs w:val="24"/>
        </w:rPr>
        <w:t>の</w:t>
      </w:r>
      <w:r w:rsidRPr="003A25E9">
        <w:rPr>
          <w:rFonts w:ascii="ＭＳ ゴシック" w:eastAsia="ＭＳ ゴシック" w:hAnsi="ＭＳ ゴシック" w:cs="ＭＳ 明朝" w:hint="eastAsia"/>
          <w:bCs/>
          <w:kern w:val="0"/>
          <w:sz w:val="24"/>
          <w:szCs w:val="24"/>
        </w:rPr>
        <w:t>開催</w:t>
      </w:r>
      <w:r w:rsidR="00486A5A" w:rsidRPr="003A25E9">
        <w:rPr>
          <w:rFonts w:ascii="ＭＳ ゴシック" w:eastAsia="ＭＳ ゴシック" w:hAnsi="ＭＳ ゴシック" w:cs="ＭＳ 明朝" w:hint="eastAsia"/>
          <w:bCs/>
          <w:kern w:val="0"/>
          <w:sz w:val="24"/>
          <w:szCs w:val="24"/>
        </w:rPr>
        <w:t>による</w:t>
      </w:r>
      <w:r w:rsidRPr="003A25E9">
        <w:rPr>
          <w:rFonts w:ascii="ＭＳ ゴシック" w:eastAsia="ＭＳ ゴシック" w:hAnsi="ＭＳ ゴシック" w:cs="ＭＳ 明朝" w:hint="eastAsia"/>
          <w:bCs/>
          <w:kern w:val="0"/>
          <w:sz w:val="24"/>
          <w:szCs w:val="24"/>
        </w:rPr>
        <w:t>歩行中の安全な通行方法や自転車</w:t>
      </w:r>
    </w:p>
    <w:p w14:paraId="3613BDF0" w14:textId="39F3792A" w:rsidR="001970CA" w:rsidRPr="003A25E9" w:rsidRDefault="001970CA" w:rsidP="001A4343">
      <w:pPr>
        <w:spacing w:line="360" w:lineRule="exact"/>
        <w:ind w:firstLineChars="500" w:firstLine="1200"/>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の安全利用</w:t>
      </w:r>
      <w:r w:rsidR="00486A5A" w:rsidRPr="003A25E9">
        <w:rPr>
          <w:rFonts w:ascii="ＭＳ ゴシック" w:eastAsia="ＭＳ ゴシック" w:hAnsi="ＭＳ ゴシック" w:cs="ＭＳ 明朝" w:hint="eastAsia"/>
          <w:bCs/>
          <w:kern w:val="0"/>
          <w:sz w:val="24"/>
          <w:szCs w:val="24"/>
        </w:rPr>
        <w:t>等の基本的な</w:t>
      </w:r>
      <w:r w:rsidRPr="003A25E9">
        <w:rPr>
          <w:rFonts w:ascii="ＭＳ ゴシック" w:eastAsia="ＭＳ ゴシック" w:hAnsi="ＭＳ ゴシック" w:cs="ＭＳ 明朝" w:hint="eastAsia"/>
          <w:bCs/>
          <w:kern w:val="0"/>
          <w:sz w:val="24"/>
          <w:szCs w:val="24"/>
        </w:rPr>
        <w:t>交通ルール</w:t>
      </w:r>
      <w:r w:rsidR="00E27AC3" w:rsidRPr="003A25E9">
        <w:rPr>
          <w:rFonts w:ascii="ＭＳ ゴシック" w:eastAsia="ＭＳ ゴシック" w:hAnsi="ＭＳ ゴシック" w:cs="ＭＳ 明朝" w:hint="eastAsia"/>
          <w:bCs/>
          <w:kern w:val="0"/>
          <w:sz w:val="24"/>
          <w:szCs w:val="24"/>
        </w:rPr>
        <w:t>・</w:t>
      </w:r>
      <w:r w:rsidRPr="003A25E9">
        <w:rPr>
          <w:rFonts w:ascii="ＭＳ ゴシック" w:eastAsia="ＭＳ ゴシック" w:hAnsi="ＭＳ ゴシック" w:cs="ＭＳ 明朝" w:hint="eastAsia"/>
          <w:bCs/>
          <w:kern w:val="0"/>
          <w:sz w:val="24"/>
          <w:szCs w:val="24"/>
        </w:rPr>
        <w:t>マナー</w:t>
      </w:r>
      <w:r w:rsidR="00E27AC3" w:rsidRPr="003A25E9">
        <w:rPr>
          <w:rFonts w:ascii="ＭＳ ゴシック" w:eastAsia="ＭＳ ゴシック" w:hAnsi="ＭＳ ゴシック" w:cs="ＭＳ 明朝" w:hint="eastAsia"/>
          <w:bCs/>
          <w:kern w:val="0"/>
          <w:sz w:val="24"/>
          <w:szCs w:val="24"/>
        </w:rPr>
        <w:t>に関する教育の実践</w:t>
      </w:r>
    </w:p>
    <w:p w14:paraId="009727DC" w14:textId="717D7A78" w:rsidR="001970CA" w:rsidRPr="003A25E9" w:rsidRDefault="001970CA" w:rsidP="001A4343">
      <w:pPr>
        <w:spacing w:line="360" w:lineRule="exact"/>
        <w:ind w:firstLineChars="350" w:firstLine="840"/>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(ｲ)　保護者等を交えた交通安全総点検、ヒヤリ地図の作成等</w:t>
      </w:r>
      <w:r w:rsidR="00E27AC3" w:rsidRPr="003A25E9">
        <w:rPr>
          <w:rFonts w:ascii="ＭＳ ゴシック" w:eastAsia="ＭＳ ゴシック" w:hAnsi="ＭＳ ゴシック" w:cs="ＭＳ 明朝" w:hint="eastAsia"/>
          <w:bCs/>
          <w:kern w:val="0"/>
          <w:sz w:val="24"/>
          <w:szCs w:val="24"/>
        </w:rPr>
        <w:t>による</w:t>
      </w:r>
      <w:r w:rsidRPr="003A25E9">
        <w:rPr>
          <w:rFonts w:ascii="ＭＳ ゴシック" w:eastAsia="ＭＳ ゴシック" w:hAnsi="ＭＳ ゴシック" w:cs="ＭＳ 明朝" w:hint="eastAsia"/>
          <w:bCs/>
          <w:kern w:val="0"/>
          <w:sz w:val="24"/>
          <w:szCs w:val="24"/>
        </w:rPr>
        <w:t>、こどもの</w:t>
      </w:r>
      <w:r w:rsidR="00E27AC3" w:rsidRPr="003A25E9">
        <w:rPr>
          <w:rFonts w:ascii="ＭＳ ゴシック" w:eastAsia="ＭＳ ゴシック" w:hAnsi="ＭＳ ゴシック" w:cs="ＭＳ 明朝" w:hint="eastAsia"/>
          <w:bCs/>
          <w:kern w:val="0"/>
          <w:sz w:val="24"/>
          <w:szCs w:val="24"/>
        </w:rPr>
        <w:t>目</w:t>
      </w:r>
    </w:p>
    <w:p w14:paraId="4553F62A" w14:textId="5FD2F4D9" w:rsidR="001970CA" w:rsidRPr="003A25E9" w:rsidRDefault="001970CA" w:rsidP="001A4343">
      <w:pPr>
        <w:spacing w:line="360" w:lineRule="exact"/>
        <w:ind w:firstLineChars="500" w:firstLine="1200"/>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線から見た通学路等における交通上の危険箇所の把握と解消</w:t>
      </w:r>
    </w:p>
    <w:p w14:paraId="1837AF55" w14:textId="01163084" w:rsidR="00BC485C" w:rsidRPr="003A25E9" w:rsidRDefault="00BC485C" w:rsidP="00BC485C">
      <w:pPr>
        <w:spacing w:line="360" w:lineRule="exact"/>
        <w:ind w:leftChars="400" w:left="1200" w:hangingChars="150" w:hanging="360"/>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(ｳ)　体格等の事情によりシートベルトを適切に着用させることができない６歳以上のこどもを含めたチャイルドシート</w:t>
      </w:r>
      <w:r w:rsidR="005F3A40" w:rsidRPr="003A25E9">
        <w:rPr>
          <w:rFonts w:ascii="ＭＳ ゴシック" w:eastAsia="ＭＳ ゴシック" w:hAnsi="ＭＳ ゴシック" w:cs="ＭＳ 明朝" w:hint="eastAsia"/>
          <w:bCs/>
          <w:kern w:val="0"/>
          <w:sz w:val="24"/>
          <w:szCs w:val="24"/>
        </w:rPr>
        <w:t>・ジュニアシート</w:t>
      </w:r>
      <w:r w:rsidRPr="003A25E9">
        <w:rPr>
          <w:rFonts w:ascii="ＭＳ ゴシック" w:eastAsia="ＭＳ ゴシック" w:hAnsi="ＭＳ ゴシック" w:cs="ＭＳ 明朝" w:hint="eastAsia"/>
          <w:bCs/>
          <w:kern w:val="0"/>
          <w:sz w:val="24"/>
          <w:szCs w:val="24"/>
        </w:rPr>
        <w:t>の正しい使用方法の指導</w:t>
      </w:r>
    </w:p>
    <w:p w14:paraId="7FBBBD01" w14:textId="5B61A06F" w:rsidR="00166B19" w:rsidRPr="003A25E9" w:rsidRDefault="001970CA" w:rsidP="001A4343">
      <w:pPr>
        <w:spacing w:line="360" w:lineRule="exact"/>
        <w:ind w:firstLineChars="300" w:firstLine="720"/>
        <w:rPr>
          <w:rFonts w:ascii="ＭＳ ゴシック" w:eastAsia="ＭＳ ゴシック" w:hAnsi="ＭＳ ゴシック" w:cs="Times New Roman"/>
          <w:sz w:val="24"/>
          <w:szCs w:val="24"/>
        </w:rPr>
      </w:pPr>
      <w:r w:rsidRPr="003A25E9">
        <w:rPr>
          <w:rFonts w:ascii="ＭＳ ゴシック" w:eastAsia="ＭＳ ゴシック" w:hAnsi="ＭＳ ゴシック" w:cs="ＭＳ 明朝" w:hint="eastAsia"/>
          <w:bCs/>
          <w:kern w:val="0"/>
          <w:sz w:val="24"/>
          <w:szCs w:val="24"/>
        </w:rPr>
        <w:t>ウ</w:t>
      </w:r>
      <w:r w:rsidR="00624E26" w:rsidRPr="003A25E9">
        <w:rPr>
          <w:rFonts w:ascii="ＭＳ ゴシック" w:eastAsia="ＭＳ ゴシック" w:hAnsi="ＭＳ ゴシック" w:cs="ＭＳ 明朝" w:hint="eastAsia"/>
          <w:bCs/>
          <w:kern w:val="0"/>
          <w:sz w:val="24"/>
          <w:szCs w:val="24"/>
        </w:rPr>
        <w:t xml:space="preserve">　</w:t>
      </w:r>
      <w:r w:rsidR="00166B19" w:rsidRPr="003A25E9">
        <w:rPr>
          <w:rFonts w:ascii="ＭＳ ゴシック" w:eastAsia="ＭＳ ゴシック" w:hAnsi="ＭＳ ゴシック" w:cs="Times New Roman" w:hint="eastAsia"/>
          <w:sz w:val="24"/>
          <w:szCs w:val="24"/>
        </w:rPr>
        <w:t>福祉施設等高齢者が利用する機会の多い施設等における実施要領</w:t>
      </w:r>
    </w:p>
    <w:p w14:paraId="604EBF14" w14:textId="77777777" w:rsidR="00166B19" w:rsidRPr="003A25E9" w:rsidRDefault="00166B19" w:rsidP="001A4343">
      <w:pPr>
        <w:spacing w:line="360" w:lineRule="exact"/>
        <w:ind w:firstLineChars="300" w:firstLine="720"/>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 xml:space="preserve"> (ｱ)　参加・体験・実践型の交通安全教室等の開催による歩行中、自転車乗用中の</w:t>
      </w:r>
    </w:p>
    <w:p w14:paraId="48055BE0" w14:textId="77777777" w:rsidR="00166B19" w:rsidRPr="003A25E9" w:rsidRDefault="00166B19" w:rsidP="001A4343">
      <w:pPr>
        <w:spacing w:line="360" w:lineRule="exact"/>
        <w:ind w:firstLineChars="300" w:firstLine="720"/>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 xml:space="preserve">　　安全な交通行動等の指導</w:t>
      </w:r>
    </w:p>
    <w:p w14:paraId="10A272A6" w14:textId="77777777" w:rsidR="00166B19" w:rsidRPr="003A25E9" w:rsidRDefault="00166B19" w:rsidP="001A4343">
      <w:pPr>
        <w:spacing w:line="360" w:lineRule="exac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 xml:space="preserve">　　　 (ｲ)　関係者等を交えた交通安全総点検、ヒヤリ地図の作成等による高齢者にとっ</w:t>
      </w:r>
    </w:p>
    <w:p w14:paraId="43150EB7" w14:textId="77777777" w:rsidR="00166B19" w:rsidRPr="003A25E9" w:rsidRDefault="00166B19" w:rsidP="001A4343">
      <w:pPr>
        <w:spacing w:line="360" w:lineRule="exact"/>
        <w:rPr>
          <w:rFonts w:ascii="ＭＳ ゴシック" w:eastAsia="ＭＳ ゴシック" w:hAnsi="ＭＳ ゴシック" w:cs="Times New Roman"/>
          <w:sz w:val="24"/>
          <w:szCs w:val="24"/>
        </w:rPr>
      </w:pPr>
      <w:r w:rsidRPr="003A25E9">
        <w:rPr>
          <w:rFonts w:ascii="ＭＳ ゴシック" w:eastAsia="ＭＳ ゴシック" w:hAnsi="ＭＳ ゴシック" w:cs="Times New Roman" w:hint="eastAsia"/>
          <w:sz w:val="24"/>
          <w:szCs w:val="24"/>
        </w:rPr>
        <w:t xml:space="preserve">　　　　　ての危険箇所の把握と解消</w:t>
      </w:r>
    </w:p>
    <w:p w14:paraId="7A76D129" w14:textId="77777777" w:rsidR="00624E26" w:rsidRPr="003A25E9" w:rsidRDefault="00624E26" w:rsidP="001A4343">
      <w:pPr>
        <w:overflowPunct w:val="0"/>
        <w:spacing w:line="360" w:lineRule="exact"/>
        <w:ind w:firstLineChars="300" w:firstLine="720"/>
        <w:textAlignment w:val="baseline"/>
        <w:rPr>
          <w:rFonts w:ascii="ＭＳ ゴシック" w:eastAsia="ＭＳ ゴシック" w:hAnsi="ＭＳ ゴシック" w:cs="ＭＳ 明朝"/>
          <w:bCs/>
          <w:kern w:val="0"/>
          <w:sz w:val="24"/>
          <w:szCs w:val="24"/>
        </w:rPr>
      </w:pPr>
      <w:r w:rsidRPr="003A25E9">
        <w:rPr>
          <w:rFonts w:ascii="ＭＳ ゴシック" w:eastAsia="ＭＳ ゴシック" w:hAnsi="ＭＳ ゴシック" w:cs="ＭＳ 明朝" w:hint="eastAsia"/>
          <w:bCs/>
          <w:kern w:val="0"/>
          <w:sz w:val="24"/>
          <w:szCs w:val="24"/>
        </w:rPr>
        <w:t>エ　職域等との連携</w:t>
      </w:r>
    </w:p>
    <w:p w14:paraId="11181C3D" w14:textId="77777777" w:rsidR="00E27AC3" w:rsidRPr="003A25E9" w:rsidRDefault="00E27AC3" w:rsidP="001A4343">
      <w:pPr>
        <w:autoSpaceDE w:val="0"/>
        <w:autoSpaceDN w:val="0"/>
        <w:adjustRightInd w:val="0"/>
        <w:spacing w:line="360" w:lineRule="exact"/>
        <w:ind w:firstLineChars="350" w:firstLine="840"/>
        <w:jc w:val="left"/>
        <w:rPr>
          <w:rFonts w:ascii="ＭＳ ゴシック" w:eastAsia="ＭＳ ゴシック" w:hAnsi="ＭＳ ゴシック" w:cs="ＭＳ..∀."/>
          <w:kern w:val="0"/>
          <w:sz w:val="24"/>
          <w:szCs w:val="24"/>
        </w:rPr>
      </w:pPr>
      <w:r w:rsidRPr="003A25E9">
        <w:rPr>
          <w:rFonts w:ascii="ＭＳ ゴシック" w:eastAsia="ＭＳ ゴシック" w:hAnsi="ＭＳ ゴシック" w:cs="ＭＳ..∀."/>
          <w:kern w:val="0"/>
          <w:sz w:val="24"/>
          <w:szCs w:val="24"/>
        </w:rPr>
        <w:t>(</w:t>
      </w:r>
      <w:r w:rsidRPr="003A25E9">
        <w:rPr>
          <w:rFonts w:ascii="ＭＳ ゴシック" w:eastAsia="ＭＳ ゴシック" w:hAnsi="ＭＳ ゴシック" w:cs="ＭＳ..∀." w:hint="eastAsia"/>
          <w:kern w:val="0"/>
          <w:sz w:val="24"/>
          <w:szCs w:val="24"/>
        </w:rPr>
        <w:t>ｱ</w:t>
      </w:r>
      <w:r w:rsidRPr="003A25E9">
        <w:rPr>
          <w:rFonts w:ascii="ＭＳ ゴシック" w:eastAsia="ＭＳ ゴシック" w:hAnsi="ＭＳ ゴシック" w:cs="ＭＳ..∀."/>
          <w:kern w:val="0"/>
          <w:sz w:val="24"/>
          <w:szCs w:val="24"/>
        </w:rPr>
        <w:t xml:space="preserve">)  </w:t>
      </w:r>
      <w:r w:rsidRPr="003A25E9">
        <w:rPr>
          <w:rFonts w:ascii="ＭＳ ゴシック" w:eastAsia="ＭＳ ゴシック" w:hAnsi="ＭＳ ゴシック" w:cs="ＭＳ..∀." w:hint="eastAsia"/>
          <w:kern w:val="0"/>
          <w:sz w:val="24"/>
          <w:szCs w:val="24"/>
        </w:rPr>
        <w:t>職場の管理者、安全運転管理者、運行管理者等との連携により、事業所等の</w:t>
      </w:r>
    </w:p>
    <w:p w14:paraId="3D7FA461" w14:textId="2BC3C98E" w:rsidR="00E27AC3" w:rsidRPr="003A25E9" w:rsidRDefault="00E27AC3" w:rsidP="001A4343">
      <w:pPr>
        <w:autoSpaceDE w:val="0"/>
        <w:autoSpaceDN w:val="0"/>
        <w:adjustRightInd w:val="0"/>
        <w:spacing w:line="360" w:lineRule="exact"/>
        <w:ind w:firstLineChars="500" w:firstLine="1200"/>
        <w:jc w:val="left"/>
        <w:rPr>
          <w:rFonts w:ascii="ＭＳ ゴシック" w:eastAsia="ＭＳ ゴシック" w:hAnsi="ＭＳ ゴシック" w:cs="ＭＳ..∀."/>
          <w:kern w:val="0"/>
          <w:sz w:val="24"/>
          <w:szCs w:val="24"/>
        </w:rPr>
      </w:pPr>
      <w:r w:rsidRPr="003A25E9">
        <w:rPr>
          <w:rFonts w:ascii="ＭＳ ゴシック" w:eastAsia="ＭＳ ゴシック" w:hAnsi="ＭＳ ゴシック" w:cs="ＭＳ..∀." w:hint="eastAsia"/>
          <w:kern w:val="0"/>
          <w:sz w:val="24"/>
          <w:szCs w:val="24"/>
        </w:rPr>
        <w:t>業務形態に対応した交通安全教室等の開催</w:t>
      </w:r>
      <w:r w:rsidRPr="003A25E9">
        <w:rPr>
          <w:rFonts w:ascii="ＭＳ ゴシック" w:eastAsia="ＭＳ ゴシック" w:hAnsi="ＭＳ ゴシック" w:cs="ＭＳ..∀."/>
          <w:kern w:val="0"/>
          <w:sz w:val="24"/>
          <w:szCs w:val="24"/>
        </w:rPr>
        <w:t xml:space="preserve"> </w:t>
      </w:r>
    </w:p>
    <w:p w14:paraId="64D1EC96" w14:textId="77777777" w:rsidR="00E27AC3" w:rsidRPr="003A25E9" w:rsidRDefault="00E27AC3" w:rsidP="001A4343">
      <w:pPr>
        <w:autoSpaceDE w:val="0"/>
        <w:autoSpaceDN w:val="0"/>
        <w:adjustRightInd w:val="0"/>
        <w:spacing w:line="360" w:lineRule="exact"/>
        <w:ind w:firstLineChars="350" w:firstLine="840"/>
        <w:jc w:val="left"/>
        <w:rPr>
          <w:rFonts w:ascii="ＭＳ ゴシック" w:eastAsia="ＭＳ ゴシック" w:hAnsi="ＭＳ ゴシック" w:cs="ＭＳ..∀."/>
          <w:kern w:val="0"/>
          <w:sz w:val="24"/>
          <w:szCs w:val="24"/>
        </w:rPr>
      </w:pPr>
      <w:r w:rsidRPr="003A25E9">
        <w:rPr>
          <w:rFonts w:ascii="ＭＳ ゴシック" w:eastAsia="ＭＳ ゴシック" w:hAnsi="ＭＳ ゴシック" w:cs="ＭＳ..∀."/>
          <w:kern w:val="0"/>
          <w:sz w:val="24"/>
          <w:szCs w:val="24"/>
        </w:rPr>
        <w:t>(</w:t>
      </w:r>
      <w:r w:rsidRPr="003A25E9">
        <w:rPr>
          <w:rFonts w:ascii="ＭＳ ゴシック" w:eastAsia="ＭＳ ゴシック" w:hAnsi="ＭＳ ゴシック" w:cs="ＭＳ..∀." w:hint="eastAsia"/>
          <w:kern w:val="0"/>
          <w:sz w:val="24"/>
          <w:szCs w:val="24"/>
        </w:rPr>
        <w:t>ｲ</w:t>
      </w:r>
      <w:r w:rsidRPr="003A25E9">
        <w:rPr>
          <w:rFonts w:ascii="ＭＳ ゴシック" w:eastAsia="ＭＳ ゴシック" w:hAnsi="ＭＳ ゴシック" w:cs="ＭＳ..∀."/>
          <w:kern w:val="0"/>
          <w:sz w:val="24"/>
          <w:szCs w:val="24"/>
        </w:rPr>
        <w:t xml:space="preserve">)  </w:t>
      </w:r>
      <w:r w:rsidRPr="003A25E9">
        <w:rPr>
          <w:rFonts w:ascii="ＭＳ ゴシック" w:eastAsia="ＭＳ ゴシック" w:hAnsi="ＭＳ ゴシック" w:cs="ＭＳ..∀." w:hint="eastAsia"/>
          <w:kern w:val="0"/>
          <w:sz w:val="24"/>
          <w:szCs w:val="24"/>
        </w:rPr>
        <w:t>飲酒運転・無免許運転・妨害運転等による交通事故の実態及び悪質性・危険</w:t>
      </w:r>
    </w:p>
    <w:p w14:paraId="646E1E0B" w14:textId="1C0332E0" w:rsidR="00E27AC3" w:rsidRPr="003A25E9" w:rsidRDefault="00E27AC3" w:rsidP="001A4343">
      <w:pPr>
        <w:autoSpaceDE w:val="0"/>
        <w:autoSpaceDN w:val="0"/>
        <w:adjustRightInd w:val="0"/>
        <w:spacing w:line="360" w:lineRule="exact"/>
        <w:ind w:firstLineChars="500" w:firstLine="1200"/>
        <w:jc w:val="left"/>
        <w:rPr>
          <w:rFonts w:ascii="ＭＳ ゴシック" w:eastAsia="ＭＳ ゴシック" w:hAnsi="ＭＳ ゴシック" w:cs="Times New Roman"/>
          <w:kern w:val="0"/>
          <w:sz w:val="24"/>
          <w:szCs w:val="20"/>
        </w:rPr>
      </w:pPr>
      <w:r w:rsidRPr="003A25E9">
        <w:rPr>
          <w:rFonts w:ascii="ＭＳ ゴシック" w:eastAsia="ＭＳ ゴシック" w:hAnsi="ＭＳ ゴシック" w:cs="ＭＳ..∀." w:hint="eastAsia"/>
          <w:kern w:val="0"/>
          <w:sz w:val="24"/>
          <w:szCs w:val="24"/>
        </w:rPr>
        <w:t>性の周知</w:t>
      </w:r>
      <w:r w:rsidR="00546BE8" w:rsidRPr="003A25E9">
        <w:rPr>
          <w:rFonts w:ascii="ＭＳ ゴシック" w:eastAsia="ＭＳ ゴシック" w:hAnsi="ＭＳ ゴシック" w:cs="ＭＳ..∀." w:hint="eastAsia"/>
          <w:kern w:val="0"/>
          <w:sz w:val="24"/>
          <w:szCs w:val="24"/>
        </w:rPr>
        <w:t>と「ながらスマホ」の防止</w:t>
      </w:r>
    </w:p>
    <w:p w14:paraId="1F0ED29B" w14:textId="65EFAEE9" w:rsidR="00E27AC3" w:rsidRPr="003A25E9" w:rsidRDefault="00E27AC3" w:rsidP="00546BE8">
      <w:pPr>
        <w:autoSpaceDE w:val="0"/>
        <w:autoSpaceDN w:val="0"/>
        <w:adjustRightInd w:val="0"/>
        <w:spacing w:line="360" w:lineRule="exact"/>
        <w:ind w:leftChars="400" w:left="1200" w:hangingChars="150" w:hanging="360"/>
        <w:jc w:val="left"/>
        <w:rPr>
          <w:rFonts w:ascii="ＭＳ ゴシック" w:eastAsia="ＭＳ ゴシック" w:hAnsi="ＭＳ ゴシック" w:cs="Times New Roman"/>
          <w:kern w:val="0"/>
          <w:sz w:val="24"/>
          <w:szCs w:val="20"/>
        </w:rPr>
      </w:pPr>
      <w:r w:rsidRPr="003A25E9">
        <w:rPr>
          <w:rFonts w:ascii="ＭＳ ゴシック" w:eastAsia="ＭＳ ゴシック" w:hAnsi="ＭＳ ゴシック" w:cs="ＭＳ..∀."/>
          <w:kern w:val="0"/>
          <w:sz w:val="24"/>
          <w:szCs w:val="24"/>
        </w:rPr>
        <w:t>(</w:t>
      </w:r>
      <w:r w:rsidRPr="003A25E9">
        <w:rPr>
          <w:rFonts w:ascii="ＭＳ ゴシック" w:eastAsia="ＭＳ ゴシック" w:hAnsi="ＭＳ ゴシック" w:cs="ＭＳ..∀." w:hint="eastAsia"/>
          <w:kern w:val="0"/>
          <w:sz w:val="24"/>
          <w:szCs w:val="24"/>
        </w:rPr>
        <w:t>ｳ</w:t>
      </w:r>
      <w:r w:rsidRPr="003A25E9">
        <w:rPr>
          <w:rFonts w:ascii="ＭＳ ゴシック" w:eastAsia="ＭＳ ゴシック" w:hAnsi="ＭＳ ゴシック" w:cs="ＭＳ..∀."/>
          <w:kern w:val="0"/>
          <w:sz w:val="24"/>
          <w:szCs w:val="24"/>
        </w:rPr>
        <w:t xml:space="preserve">)  </w:t>
      </w:r>
      <w:r w:rsidRPr="003A25E9">
        <w:rPr>
          <w:rFonts w:ascii="ＭＳ ゴシック" w:eastAsia="ＭＳ ゴシック" w:hAnsi="ＭＳ ゴシック" w:cs="Times New Roman" w:hint="eastAsia"/>
          <w:kern w:val="0"/>
          <w:sz w:val="24"/>
          <w:szCs w:val="20"/>
        </w:rPr>
        <w:t>横断歩道</w:t>
      </w:r>
      <w:r w:rsidR="007E7AA9" w:rsidRPr="003A25E9">
        <w:rPr>
          <w:rFonts w:ascii="ＭＳ ゴシック" w:eastAsia="ＭＳ ゴシック" w:hAnsi="ＭＳ ゴシック" w:cs="Times New Roman" w:hint="eastAsia"/>
          <w:kern w:val="0"/>
          <w:sz w:val="24"/>
          <w:szCs w:val="20"/>
        </w:rPr>
        <w:t>等</w:t>
      </w:r>
      <w:r w:rsidRPr="003A25E9">
        <w:rPr>
          <w:rFonts w:ascii="ＭＳ ゴシック" w:eastAsia="ＭＳ ゴシック" w:hAnsi="ＭＳ ゴシック" w:cs="Times New Roman" w:hint="eastAsia"/>
          <w:kern w:val="0"/>
          <w:sz w:val="24"/>
          <w:szCs w:val="20"/>
        </w:rPr>
        <w:t>における歩行者等優先義務の徹底と歩行者等に対する思いやりの</w:t>
      </w:r>
      <w:r w:rsidRPr="003A25E9">
        <w:rPr>
          <w:rFonts w:ascii="ＭＳ ゴシック" w:eastAsia="ＭＳ ゴシック" w:hAnsi="ＭＳ ゴシック" w:cs="Times New Roman" w:hint="eastAsia"/>
          <w:kern w:val="0"/>
          <w:sz w:val="24"/>
          <w:szCs w:val="20"/>
        </w:rPr>
        <w:lastRenderedPageBreak/>
        <w:t>ある模範的な運転の実践</w:t>
      </w:r>
    </w:p>
    <w:p w14:paraId="14932479" w14:textId="77777777" w:rsidR="004E53CC" w:rsidRPr="003A25E9" w:rsidRDefault="00E27AC3" w:rsidP="001A4343">
      <w:pPr>
        <w:autoSpaceDE w:val="0"/>
        <w:autoSpaceDN w:val="0"/>
        <w:adjustRightInd w:val="0"/>
        <w:spacing w:line="360" w:lineRule="exact"/>
        <w:ind w:firstLineChars="350" w:firstLine="840"/>
        <w:jc w:val="left"/>
        <w:rPr>
          <w:rFonts w:ascii="ＭＳ ゴシック" w:eastAsia="ＭＳ ゴシック" w:hAnsi="ＭＳ ゴシック" w:cs="ＭＳ..∀."/>
          <w:kern w:val="0"/>
          <w:sz w:val="24"/>
          <w:szCs w:val="24"/>
        </w:rPr>
      </w:pPr>
      <w:r w:rsidRPr="003A25E9">
        <w:rPr>
          <w:rFonts w:ascii="ＭＳ ゴシック" w:eastAsia="ＭＳ ゴシック" w:hAnsi="ＭＳ ゴシック" w:cs="ＭＳ..∀." w:hint="eastAsia"/>
          <w:kern w:val="0"/>
          <w:sz w:val="24"/>
          <w:szCs w:val="24"/>
        </w:rPr>
        <w:t xml:space="preserve">(ｴ) </w:t>
      </w:r>
      <w:r w:rsidRPr="003A25E9">
        <w:rPr>
          <w:rFonts w:ascii="ＭＳ ゴシック" w:eastAsia="ＭＳ ゴシック" w:hAnsi="ＭＳ ゴシック" w:cs="ＭＳ..∀."/>
          <w:kern w:val="0"/>
          <w:sz w:val="24"/>
          <w:szCs w:val="24"/>
        </w:rPr>
        <w:t xml:space="preserve"> </w:t>
      </w:r>
      <w:r w:rsidRPr="003A25E9">
        <w:rPr>
          <w:rFonts w:ascii="ＭＳ ゴシック" w:eastAsia="ＭＳ ゴシック" w:hAnsi="ＭＳ ゴシック" w:cs="ＭＳ..∀." w:hint="eastAsia"/>
          <w:kern w:val="0"/>
          <w:sz w:val="24"/>
          <w:szCs w:val="24"/>
        </w:rPr>
        <w:t>交通法令を遵守し、</w:t>
      </w:r>
      <w:r w:rsidR="004E53CC" w:rsidRPr="003A25E9">
        <w:rPr>
          <w:rFonts w:ascii="ＭＳ ゴシック" w:eastAsia="ＭＳ ゴシック" w:hAnsi="ＭＳ ゴシック" w:cs="ＭＳ..∀." w:hint="eastAsia"/>
          <w:kern w:val="0"/>
          <w:sz w:val="24"/>
          <w:szCs w:val="24"/>
        </w:rPr>
        <w:t>適正な労働時間、運転時間管理、健康管理など</w:t>
      </w:r>
      <w:r w:rsidRPr="003A25E9">
        <w:rPr>
          <w:rFonts w:ascii="ＭＳ ゴシック" w:eastAsia="ＭＳ ゴシック" w:hAnsi="ＭＳ ゴシック" w:cs="ＭＳ..∀." w:hint="eastAsia"/>
          <w:kern w:val="0"/>
          <w:sz w:val="24"/>
          <w:szCs w:val="24"/>
        </w:rPr>
        <w:t>体調面も</w:t>
      </w:r>
    </w:p>
    <w:p w14:paraId="16B24A5F" w14:textId="68CCD1A2" w:rsidR="00E27AC3" w:rsidRPr="003A25E9" w:rsidRDefault="00E27AC3" w:rsidP="001A4343">
      <w:pPr>
        <w:autoSpaceDE w:val="0"/>
        <w:autoSpaceDN w:val="0"/>
        <w:adjustRightInd w:val="0"/>
        <w:spacing w:line="360" w:lineRule="exact"/>
        <w:ind w:firstLineChars="500" w:firstLine="1200"/>
        <w:jc w:val="left"/>
        <w:rPr>
          <w:rFonts w:ascii="ＭＳ ゴシック" w:eastAsia="ＭＳ ゴシック" w:hAnsi="ＭＳ ゴシック" w:cs="ＭＳ..∀."/>
          <w:kern w:val="0"/>
          <w:sz w:val="24"/>
          <w:szCs w:val="24"/>
        </w:rPr>
      </w:pPr>
      <w:r w:rsidRPr="003A25E9">
        <w:rPr>
          <w:rFonts w:ascii="ＭＳ ゴシック" w:eastAsia="ＭＳ ゴシック" w:hAnsi="ＭＳ ゴシック" w:cs="ＭＳ..∀." w:hint="eastAsia"/>
          <w:kern w:val="0"/>
          <w:sz w:val="24"/>
          <w:szCs w:val="24"/>
        </w:rPr>
        <w:t>考慮した安全運転の励行</w:t>
      </w:r>
      <w:r w:rsidRPr="003A25E9">
        <w:rPr>
          <w:rFonts w:ascii="ＭＳ ゴシック" w:eastAsia="ＭＳ ゴシック" w:hAnsi="ＭＳ ゴシック" w:cs="ＭＳ..∀."/>
          <w:kern w:val="0"/>
          <w:sz w:val="24"/>
          <w:szCs w:val="24"/>
        </w:rPr>
        <w:t xml:space="preserve"> </w:t>
      </w:r>
    </w:p>
    <w:p w14:paraId="1B1F5394" w14:textId="5AA47E44" w:rsidR="00E27AC3" w:rsidRPr="003A25E9" w:rsidRDefault="00E27AC3" w:rsidP="00546BE8">
      <w:pPr>
        <w:autoSpaceDE w:val="0"/>
        <w:autoSpaceDN w:val="0"/>
        <w:adjustRightInd w:val="0"/>
        <w:spacing w:line="360" w:lineRule="exact"/>
        <w:ind w:leftChars="400" w:left="1200" w:hangingChars="150" w:hanging="360"/>
        <w:jc w:val="left"/>
        <w:rPr>
          <w:rFonts w:ascii="ＭＳ ゴシック" w:eastAsia="ＭＳ ゴシック" w:hAnsi="ＭＳ ゴシック" w:cs="ＭＳ..∀."/>
          <w:kern w:val="0"/>
          <w:sz w:val="24"/>
          <w:szCs w:val="24"/>
        </w:rPr>
      </w:pPr>
      <w:r w:rsidRPr="003A25E9">
        <w:rPr>
          <w:rFonts w:ascii="ＭＳ ゴシック" w:eastAsia="ＭＳ ゴシック" w:hAnsi="ＭＳ ゴシック" w:cs="ＭＳ..∀."/>
          <w:kern w:val="0"/>
          <w:sz w:val="24"/>
          <w:szCs w:val="24"/>
        </w:rPr>
        <w:t>(</w:t>
      </w:r>
      <w:r w:rsidRPr="003A25E9">
        <w:rPr>
          <w:rFonts w:ascii="ＭＳ ゴシック" w:eastAsia="ＭＳ ゴシック" w:hAnsi="ＭＳ ゴシック" w:cs="ＭＳ..∀." w:hint="eastAsia"/>
          <w:kern w:val="0"/>
          <w:sz w:val="24"/>
          <w:szCs w:val="24"/>
        </w:rPr>
        <w:t>ｵ</w:t>
      </w:r>
      <w:r w:rsidRPr="003A25E9">
        <w:rPr>
          <w:rFonts w:ascii="ＭＳ ゴシック" w:eastAsia="ＭＳ ゴシック" w:hAnsi="ＭＳ ゴシック" w:cs="ＭＳ..∀."/>
          <w:kern w:val="0"/>
          <w:sz w:val="24"/>
          <w:szCs w:val="24"/>
        </w:rPr>
        <w:t xml:space="preserve">)  </w:t>
      </w:r>
      <w:r w:rsidR="00546BE8" w:rsidRPr="003A25E9">
        <w:rPr>
          <w:rFonts w:ascii="ＭＳ ゴシック" w:eastAsia="ＭＳ ゴシック" w:hAnsi="ＭＳ ゴシック" w:cs="ＭＳ..∀." w:hint="eastAsia"/>
          <w:kern w:val="0"/>
          <w:sz w:val="24"/>
          <w:szCs w:val="24"/>
        </w:rPr>
        <w:t>シートベルトの着用効果の理解促進及び</w:t>
      </w:r>
      <w:r w:rsidRPr="003A25E9">
        <w:rPr>
          <w:rFonts w:ascii="ＭＳ ゴシック" w:eastAsia="ＭＳ ゴシック" w:hAnsi="ＭＳ ゴシック" w:cs="Times New Roman" w:hint="eastAsia"/>
          <w:kern w:val="0"/>
          <w:sz w:val="24"/>
          <w:szCs w:val="20"/>
        </w:rPr>
        <w:t>後部座席を含めた</w:t>
      </w:r>
      <w:r w:rsidRPr="003A25E9">
        <w:rPr>
          <w:rFonts w:ascii="ＭＳ ゴシック" w:eastAsia="ＭＳ ゴシック" w:hAnsi="ＭＳ ゴシック" w:cs="ＭＳ..∀." w:hint="eastAsia"/>
          <w:kern w:val="0"/>
          <w:sz w:val="24"/>
          <w:szCs w:val="24"/>
        </w:rPr>
        <w:t>全ての座席</w:t>
      </w:r>
      <w:r w:rsidR="00546BE8" w:rsidRPr="003A25E9">
        <w:rPr>
          <w:rFonts w:ascii="ＭＳ ゴシック" w:eastAsia="ＭＳ ゴシック" w:hAnsi="ＭＳ ゴシック" w:cs="ＭＳ..∀." w:hint="eastAsia"/>
          <w:kern w:val="0"/>
          <w:sz w:val="24"/>
          <w:szCs w:val="24"/>
        </w:rPr>
        <w:t>における</w:t>
      </w:r>
      <w:r w:rsidRPr="003A25E9">
        <w:rPr>
          <w:rFonts w:ascii="ＭＳ ゴシック" w:eastAsia="ＭＳ ゴシック" w:hAnsi="ＭＳ ゴシック" w:cs="Times New Roman" w:hint="eastAsia"/>
          <w:kern w:val="0"/>
          <w:sz w:val="24"/>
          <w:szCs w:val="20"/>
        </w:rPr>
        <w:t>着用</w:t>
      </w:r>
      <w:r w:rsidRPr="003A25E9">
        <w:rPr>
          <w:rFonts w:ascii="ＭＳ ゴシック" w:eastAsia="ＭＳ ゴシック" w:hAnsi="ＭＳ ゴシック" w:cs="ＭＳ..∀." w:hint="eastAsia"/>
          <w:kern w:val="0"/>
          <w:sz w:val="24"/>
          <w:szCs w:val="24"/>
        </w:rPr>
        <w:t>の徹底</w:t>
      </w:r>
      <w:r w:rsidRPr="003A25E9">
        <w:rPr>
          <w:rFonts w:ascii="ＭＳ ゴシック" w:eastAsia="ＭＳ ゴシック" w:hAnsi="ＭＳ ゴシック" w:cs="ＭＳ..∀."/>
          <w:kern w:val="0"/>
          <w:sz w:val="24"/>
          <w:szCs w:val="24"/>
        </w:rPr>
        <w:t xml:space="preserve"> </w:t>
      </w:r>
    </w:p>
    <w:p w14:paraId="7DB65C4E" w14:textId="5FCEA4F8" w:rsidR="00E27AC3" w:rsidRPr="003A25E9" w:rsidRDefault="00E27AC3" w:rsidP="00F76065">
      <w:pPr>
        <w:autoSpaceDE w:val="0"/>
        <w:autoSpaceDN w:val="0"/>
        <w:adjustRightInd w:val="0"/>
        <w:spacing w:line="360" w:lineRule="exact"/>
        <w:ind w:leftChars="400" w:left="1200" w:hangingChars="150" w:hanging="360"/>
        <w:jc w:val="left"/>
        <w:rPr>
          <w:rFonts w:ascii="ＭＳ ゴシック" w:eastAsia="ＭＳ ゴシック" w:hAnsi="ＭＳ ゴシック" w:cs="ＭＳ..∀."/>
          <w:kern w:val="0"/>
          <w:sz w:val="24"/>
          <w:szCs w:val="24"/>
        </w:rPr>
      </w:pPr>
      <w:r w:rsidRPr="003A25E9">
        <w:rPr>
          <w:rFonts w:ascii="ＭＳ ゴシック" w:eastAsia="ＭＳ ゴシック" w:hAnsi="ＭＳ ゴシック" w:cs="ＭＳ..∀."/>
          <w:kern w:val="0"/>
          <w:sz w:val="24"/>
          <w:szCs w:val="24"/>
        </w:rPr>
        <w:t>(</w:t>
      </w:r>
      <w:r w:rsidRPr="003A25E9">
        <w:rPr>
          <w:rFonts w:ascii="ＭＳ ゴシック" w:eastAsia="ＭＳ ゴシック" w:hAnsi="ＭＳ ゴシック" w:cs="ＭＳ..∀." w:hint="eastAsia"/>
          <w:kern w:val="0"/>
          <w:sz w:val="24"/>
          <w:szCs w:val="24"/>
        </w:rPr>
        <w:t>ｶ</w:t>
      </w:r>
      <w:r w:rsidRPr="003A25E9">
        <w:rPr>
          <w:rFonts w:ascii="ＭＳ ゴシック" w:eastAsia="ＭＳ ゴシック" w:hAnsi="ＭＳ ゴシック" w:cs="ＭＳ..∀."/>
          <w:kern w:val="0"/>
          <w:sz w:val="24"/>
          <w:szCs w:val="24"/>
        </w:rPr>
        <w:t xml:space="preserve">)  </w:t>
      </w:r>
      <w:r w:rsidRPr="003A25E9">
        <w:rPr>
          <w:rFonts w:ascii="ＭＳ ゴシック" w:eastAsia="ＭＳ ゴシック" w:hAnsi="ＭＳ ゴシック" w:cs="ＭＳ..∀." w:hint="eastAsia"/>
          <w:kern w:val="0"/>
          <w:sz w:val="24"/>
          <w:szCs w:val="24"/>
        </w:rPr>
        <w:t>自転車・特定小型原動機付自転車利用者に対する乗車用ヘルメット着用</w:t>
      </w:r>
      <w:r w:rsidR="00F76065" w:rsidRPr="003A25E9">
        <w:rPr>
          <w:rFonts w:ascii="ＭＳ ゴシック" w:eastAsia="ＭＳ ゴシック" w:hAnsi="ＭＳ ゴシック" w:cs="ＭＳ..∀." w:hint="eastAsia"/>
          <w:kern w:val="0"/>
          <w:sz w:val="24"/>
          <w:szCs w:val="24"/>
        </w:rPr>
        <w:t>促進</w:t>
      </w:r>
      <w:r w:rsidRPr="003A25E9">
        <w:rPr>
          <w:rFonts w:ascii="ＭＳ ゴシック" w:eastAsia="ＭＳ ゴシック" w:hAnsi="ＭＳ ゴシック" w:cs="ＭＳ..∀." w:hint="eastAsia"/>
          <w:kern w:val="0"/>
          <w:sz w:val="24"/>
          <w:szCs w:val="24"/>
        </w:rPr>
        <w:t>と交通ルール</w:t>
      </w:r>
      <w:r w:rsidR="00F76065" w:rsidRPr="003A25E9">
        <w:rPr>
          <w:rFonts w:ascii="ＭＳ ゴシック" w:eastAsia="ＭＳ ゴシック" w:hAnsi="ＭＳ ゴシック" w:cs="ＭＳ..∀." w:hint="eastAsia"/>
          <w:kern w:val="0"/>
          <w:sz w:val="24"/>
          <w:szCs w:val="24"/>
        </w:rPr>
        <w:t>の理解・</w:t>
      </w:r>
      <w:r w:rsidRPr="003A25E9">
        <w:rPr>
          <w:rFonts w:ascii="ＭＳ ゴシック" w:eastAsia="ＭＳ ゴシック" w:hAnsi="ＭＳ ゴシック" w:cs="ＭＳ..∀." w:hint="eastAsia"/>
          <w:kern w:val="0"/>
          <w:sz w:val="24"/>
          <w:szCs w:val="24"/>
        </w:rPr>
        <w:t>遵守の徹底</w:t>
      </w:r>
      <w:r w:rsidRPr="003A25E9">
        <w:rPr>
          <w:rFonts w:ascii="ＭＳ ゴシック" w:eastAsia="ＭＳ ゴシック" w:hAnsi="ＭＳ ゴシック" w:cs="ＭＳ..∀."/>
          <w:kern w:val="0"/>
          <w:sz w:val="24"/>
          <w:szCs w:val="24"/>
        </w:rPr>
        <w:t xml:space="preserve"> </w:t>
      </w:r>
    </w:p>
    <w:p w14:paraId="1414F155" w14:textId="4A2C9E4F" w:rsidR="00E27AC3" w:rsidRPr="003A25E9" w:rsidRDefault="00E27AC3" w:rsidP="00CC5C0E">
      <w:pPr>
        <w:autoSpaceDE w:val="0"/>
        <w:autoSpaceDN w:val="0"/>
        <w:adjustRightInd w:val="0"/>
        <w:spacing w:line="360" w:lineRule="exact"/>
        <w:ind w:leftChars="400" w:left="1200" w:hangingChars="150" w:hanging="360"/>
        <w:jc w:val="left"/>
        <w:rPr>
          <w:rFonts w:ascii="ＭＳ ゴシック" w:eastAsia="ＭＳ ゴシック" w:hAnsi="ＭＳ ゴシック" w:cs="ＭＳ..∀."/>
          <w:kern w:val="0"/>
          <w:sz w:val="24"/>
          <w:szCs w:val="24"/>
        </w:rPr>
      </w:pPr>
      <w:r w:rsidRPr="003A25E9">
        <w:rPr>
          <w:rFonts w:ascii="ＭＳ ゴシック" w:eastAsia="ＭＳ ゴシック" w:hAnsi="ＭＳ ゴシック" w:cs="ＭＳ..∀."/>
          <w:kern w:val="0"/>
          <w:sz w:val="24"/>
          <w:szCs w:val="24"/>
        </w:rPr>
        <w:t>(</w:t>
      </w:r>
      <w:r w:rsidRPr="003A25E9">
        <w:rPr>
          <w:rFonts w:ascii="ＭＳ ゴシック" w:eastAsia="ＭＳ ゴシック" w:hAnsi="ＭＳ ゴシック" w:cs="ＭＳ..∀." w:hint="eastAsia"/>
          <w:kern w:val="0"/>
          <w:sz w:val="24"/>
          <w:szCs w:val="24"/>
        </w:rPr>
        <w:t>ｷ</w:t>
      </w:r>
      <w:r w:rsidRPr="003A25E9">
        <w:rPr>
          <w:rFonts w:ascii="ＭＳ ゴシック" w:eastAsia="ＭＳ ゴシック" w:hAnsi="ＭＳ ゴシック" w:cs="ＭＳ..∀."/>
          <w:kern w:val="0"/>
          <w:sz w:val="24"/>
          <w:szCs w:val="24"/>
        </w:rPr>
        <w:t xml:space="preserve">)  </w:t>
      </w:r>
      <w:r w:rsidRPr="003A25E9">
        <w:rPr>
          <w:rFonts w:ascii="ＭＳ ゴシック" w:eastAsia="ＭＳ ゴシック" w:hAnsi="ＭＳ ゴシック" w:cs="ＭＳ..∀." w:hint="eastAsia"/>
          <w:kern w:val="0"/>
          <w:sz w:val="24"/>
          <w:szCs w:val="24"/>
        </w:rPr>
        <w:t>社内</w:t>
      </w:r>
      <w:r w:rsidR="00CC5C0E" w:rsidRPr="003A25E9">
        <w:rPr>
          <w:rFonts w:ascii="ＭＳ ゴシック" w:eastAsia="ＭＳ ゴシック" w:hAnsi="ＭＳ ゴシック" w:cs="ＭＳ..∀." w:hint="eastAsia"/>
          <w:kern w:val="0"/>
          <w:sz w:val="24"/>
          <w:szCs w:val="24"/>
        </w:rPr>
        <w:t>広報紙(誌)を活用した積極的な</w:t>
      </w:r>
      <w:r w:rsidRPr="003A25E9">
        <w:rPr>
          <w:rFonts w:ascii="ＭＳ ゴシック" w:eastAsia="ＭＳ ゴシック" w:hAnsi="ＭＳ ゴシック" w:cs="ＭＳ..∀." w:hint="eastAsia"/>
          <w:kern w:val="0"/>
          <w:sz w:val="24"/>
          <w:szCs w:val="24"/>
        </w:rPr>
        <w:t>広報啓発活動や職員による地域の交通安全啓発活動への参加促進</w:t>
      </w:r>
    </w:p>
    <w:p w14:paraId="027B0C92" w14:textId="77777777" w:rsidR="00E27AC3" w:rsidRPr="003A25E9" w:rsidRDefault="00E27AC3" w:rsidP="001A7574">
      <w:pPr>
        <w:autoSpaceDE w:val="0"/>
        <w:autoSpaceDN w:val="0"/>
        <w:adjustRightInd w:val="0"/>
        <w:ind w:firstLineChars="350" w:firstLine="840"/>
        <w:jc w:val="left"/>
        <w:rPr>
          <w:rFonts w:ascii="ＭＳ ゴシック" w:eastAsia="ＭＳ ゴシック" w:hAnsi="ＭＳ ゴシック" w:cs="ＭＳ..∀."/>
          <w:kern w:val="0"/>
          <w:sz w:val="24"/>
          <w:szCs w:val="24"/>
        </w:rPr>
      </w:pPr>
      <w:r w:rsidRPr="003A25E9">
        <w:rPr>
          <w:rFonts w:ascii="ＭＳ ゴシック" w:eastAsia="ＭＳ ゴシック" w:hAnsi="ＭＳ ゴシック" w:cs="ＭＳ..∀."/>
          <w:kern w:val="0"/>
          <w:sz w:val="24"/>
          <w:szCs w:val="24"/>
        </w:rPr>
        <w:t>(</w:t>
      </w:r>
      <w:r w:rsidRPr="003A25E9">
        <w:rPr>
          <w:rFonts w:ascii="ＭＳ ゴシック" w:eastAsia="ＭＳ ゴシック" w:hAnsi="ＭＳ ゴシック" w:cs="ＭＳ..∀." w:hint="eastAsia"/>
          <w:kern w:val="0"/>
          <w:sz w:val="24"/>
          <w:szCs w:val="24"/>
        </w:rPr>
        <w:t>ｸ</w:t>
      </w:r>
      <w:r w:rsidRPr="003A25E9">
        <w:rPr>
          <w:rFonts w:ascii="ＭＳ ゴシック" w:eastAsia="ＭＳ ゴシック" w:hAnsi="ＭＳ ゴシック" w:cs="ＭＳ..∀."/>
          <w:kern w:val="0"/>
          <w:sz w:val="24"/>
          <w:szCs w:val="24"/>
        </w:rPr>
        <w:t xml:space="preserve">)  </w:t>
      </w:r>
      <w:r w:rsidRPr="003A25E9">
        <w:rPr>
          <w:rFonts w:ascii="ＭＳ ゴシック" w:eastAsia="ＭＳ ゴシック" w:hAnsi="ＭＳ ゴシック" w:cs="Times New Roman"/>
          <w:sz w:val="24"/>
          <w:szCs w:val="24"/>
        </w:rPr>
        <w:t>安全運転管理</w:t>
      </w:r>
      <w:r w:rsidRPr="003A25E9">
        <w:rPr>
          <w:rFonts w:ascii="ＭＳ ゴシック" w:eastAsia="ＭＳ ゴシック" w:hAnsi="ＭＳ ゴシック" w:cs="Times New Roman" w:hint="eastAsia"/>
          <w:sz w:val="24"/>
          <w:szCs w:val="24"/>
        </w:rPr>
        <w:t>者、運行管理者</w:t>
      </w:r>
      <w:r w:rsidRPr="003A25E9">
        <w:rPr>
          <w:rFonts w:ascii="ＭＳ ゴシック" w:eastAsia="ＭＳ ゴシック" w:hAnsi="ＭＳ ゴシック" w:cs="Times New Roman"/>
          <w:sz w:val="24"/>
          <w:szCs w:val="24"/>
        </w:rPr>
        <w:t>等による交通安全指導の徹底</w:t>
      </w:r>
    </w:p>
    <w:p w14:paraId="6632DCA5" w14:textId="77777777" w:rsidR="00A117FF" w:rsidRPr="003A25E9" w:rsidRDefault="00A117FF" w:rsidP="001A7574">
      <w:pPr>
        <w:overflowPunct w:val="0"/>
        <w:jc w:val="left"/>
        <w:textAlignment w:val="baseline"/>
        <w:rPr>
          <w:rFonts w:ascii="ＭＳ ゴシック" w:eastAsia="ＭＳ ゴシック" w:hAnsi="ＭＳ ゴシック" w:cs="Times New Roman"/>
          <w:kern w:val="0"/>
          <w:sz w:val="24"/>
          <w:szCs w:val="24"/>
        </w:rPr>
      </w:pPr>
    </w:p>
    <w:p w14:paraId="48479942" w14:textId="77777777" w:rsidR="00624E26" w:rsidRPr="003A25E9" w:rsidRDefault="00624E26" w:rsidP="001A7574">
      <w:pPr>
        <w:overflowPunct w:val="0"/>
        <w:ind w:firstLineChars="100" w:firstLine="240"/>
        <w:jc w:val="left"/>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ゴシック" w:hint="eastAsia"/>
          <w:kern w:val="0"/>
          <w:sz w:val="24"/>
          <w:szCs w:val="24"/>
        </w:rPr>
        <w:t>２　協賛団体における実施要領</w:t>
      </w:r>
    </w:p>
    <w:p w14:paraId="7DCF415B" w14:textId="77777777" w:rsidR="00A117FF" w:rsidRPr="003A25E9" w:rsidRDefault="00624E26"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協賛団体は、推進機関・団体を始め他の関係機関・団体等との連携を密にして、地域</w:t>
      </w:r>
    </w:p>
    <w:p w14:paraId="130B2BBC" w14:textId="77777777" w:rsidR="00A117FF" w:rsidRPr="003A25E9" w:rsidRDefault="00624E26"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と一体となった運動が展開されるよう上記１に準じ、それぞれの組織の特性に応じた</w:t>
      </w:r>
    </w:p>
    <w:p w14:paraId="2E997F86" w14:textId="77777777" w:rsidR="00F03AF8" w:rsidRPr="003A25E9" w:rsidRDefault="00624E26"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取組を推進するとともに、職員に対して本運動の趣旨等を周知し、職員自身が率先し</w:t>
      </w:r>
    </w:p>
    <w:p w14:paraId="51BE024F" w14:textId="77777777" w:rsidR="00624E26" w:rsidRPr="003A25E9" w:rsidRDefault="00624E26" w:rsidP="001A7574">
      <w:pPr>
        <w:overflowPunct w:val="0"/>
        <w:ind w:firstLineChars="200" w:firstLine="48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て模範的な交通行動を示すよう特段の配意をするものとする。</w:t>
      </w:r>
    </w:p>
    <w:p w14:paraId="016B673F" w14:textId="77777777" w:rsidR="00624E26" w:rsidRPr="003A25E9" w:rsidRDefault="00624E26" w:rsidP="001A7574">
      <w:pPr>
        <w:overflowPunct w:val="0"/>
        <w:textAlignment w:val="baseline"/>
        <w:rPr>
          <w:rFonts w:ascii="ＭＳ ゴシック" w:eastAsia="ＭＳ ゴシック" w:hAnsi="ＭＳ ゴシック" w:cs="ＭＳ ゴシック"/>
          <w:b/>
          <w:bCs/>
          <w:kern w:val="0"/>
          <w:sz w:val="24"/>
          <w:szCs w:val="24"/>
        </w:rPr>
      </w:pPr>
    </w:p>
    <w:p w14:paraId="10648780" w14:textId="77777777" w:rsidR="00624E26" w:rsidRPr="003A25E9" w:rsidRDefault="00624E26"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ゴシック" w:hint="eastAsia"/>
          <w:b/>
          <w:bCs/>
          <w:kern w:val="0"/>
          <w:sz w:val="24"/>
          <w:szCs w:val="24"/>
        </w:rPr>
        <w:t>第９　運動の実施事項</w:t>
      </w:r>
    </w:p>
    <w:p w14:paraId="7BAEE209" w14:textId="77777777" w:rsidR="00624E26" w:rsidRPr="003A25E9" w:rsidRDefault="00624E26" w:rsidP="001A7574">
      <w:pPr>
        <w:overflowPunct w:val="0"/>
        <w:ind w:firstLineChars="100" w:firstLine="24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ゴシック" w:hint="eastAsia"/>
          <w:kern w:val="0"/>
          <w:sz w:val="24"/>
          <w:szCs w:val="24"/>
        </w:rPr>
        <w:t>１</w:t>
      </w:r>
      <w:r w:rsidRPr="003A25E9">
        <w:rPr>
          <w:rFonts w:ascii="ＭＳ ゴシック" w:eastAsia="ＭＳ ゴシック" w:hAnsi="ＭＳ ゴシック" w:cs="ＭＳ ゴシック"/>
          <w:kern w:val="0"/>
          <w:sz w:val="24"/>
          <w:szCs w:val="24"/>
        </w:rPr>
        <w:t xml:space="preserve">  </w:t>
      </w:r>
      <w:r w:rsidRPr="003A25E9">
        <w:rPr>
          <w:rFonts w:ascii="ＭＳ ゴシック" w:eastAsia="ＭＳ ゴシック" w:hAnsi="ＭＳ ゴシック" w:cs="ＭＳ ゴシック" w:hint="eastAsia"/>
          <w:kern w:val="0"/>
          <w:sz w:val="24"/>
          <w:szCs w:val="24"/>
        </w:rPr>
        <w:t>運転者の実施事項</w:t>
      </w:r>
    </w:p>
    <w:p w14:paraId="7F2262DF" w14:textId="77777777" w:rsidR="00F03AF8" w:rsidRPr="003A25E9" w:rsidRDefault="00624E26" w:rsidP="001A7574">
      <w:pPr>
        <w:overflowPunct w:val="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⑴　飲酒運転の危険・反社会性を十分認識し、「少しの距離だから、これくらいの量な</w:t>
      </w:r>
    </w:p>
    <w:p w14:paraId="6538074F" w14:textId="77777777" w:rsidR="005B1334" w:rsidRPr="003A25E9" w:rsidRDefault="00624E26"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ら大丈夫」等という気持ちを捨て、</w:t>
      </w:r>
      <w:r w:rsidR="005B1334" w:rsidRPr="003A25E9">
        <w:rPr>
          <w:rFonts w:ascii="ＭＳ ゴシック" w:eastAsia="ＭＳ ゴシック" w:hAnsi="ＭＳ ゴシック" w:cs="ＭＳ 明朝" w:hint="eastAsia"/>
          <w:kern w:val="0"/>
          <w:sz w:val="24"/>
          <w:szCs w:val="24"/>
        </w:rPr>
        <w:t>「</w:t>
      </w:r>
      <w:r w:rsidRPr="003A25E9">
        <w:rPr>
          <w:rFonts w:ascii="ＭＳ ゴシック" w:eastAsia="ＭＳ ゴシック" w:hAnsi="ＭＳ ゴシック" w:cs="ＭＳ 明朝" w:hint="eastAsia"/>
          <w:kern w:val="0"/>
          <w:sz w:val="24"/>
          <w:szCs w:val="24"/>
        </w:rPr>
        <w:t>飲酒運転は絶対にしない</w:t>
      </w:r>
      <w:r w:rsidR="005B1334" w:rsidRPr="003A25E9">
        <w:rPr>
          <w:rFonts w:ascii="ＭＳ ゴシック" w:eastAsia="ＭＳ ゴシック" w:hAnsi="ＭＳ ゴシック" w:cs="ＭＳ 明朝" w:hint="eastAsia"/>
          <w:kern w:val="0"/>
          <w:sz w:val="24"/>
          <w:szCs w:val="24"/>
        </w:rPr>
        <w:t>」</w:t>
      </w:r>
      <w:r w:rsidRPr="003A25E9">
        <w:rPr>
          <w:rFonts w:ascii="ＭＳ ゴシック" w:eastAsia="ＭＳ ゴシック" w:hAnsi="ＭＳ ゴシック" w:cs="ＭＳ 明朝" w:hint="eastAsia"/>
          <w:kern w:val="0"/>
          <w:sz w:val="24"/>
          <w:szCs w:val="24"/>
        </w:rPr>
        <w:t>との強い信念を持つ</w:t>
      </w:r>
    </w:p>
    <w:p w14:paraId="317D5D1B" w14:textId="77777777" w:rsidR="005B1334" w:rsidRPr="003A25E9" w:rsidRDefault="00624E26"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こ</w:t>
      </w:r>
      <w:r w:rsidR="005B1334" w:rsidRPr="003A25E9">
        <w:rPr>
          <w:rFonts w:ascii="ＭＳ ゴシック" w:eastAsia="ＭＳ ゴシック" w:hAnsi="ＭＳ ゴシック" w:cs="ＭＳ 明朝" w:hint="eastAsia"/>
          <w:kern w:val="0"/>
          <w:sz w:val="24"/>
          <w:szCs w:val="24"/>
        </w:rPr>
        <w:t>と。（事故を起こしたときの代償が大きいことの認識）</w:t>
      </w:r>
    </w:p>
    <w:p w14:paraId="3169B4DE" w14:textId="77777777" w:rsidR="005B1334" w:rsidRPr="003A25E9" w:rsidRDefault="005B1334" w:rsidP="001A7574">
      <w:pPr>
        <w:overflowPunct w:val="0"/>
        <w:ind w:firstLineChars="400" w:firstLine="96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また、</w:t>
      </w:r>
      <w:r w:rsidR="00624E26" w:rsidRPr="003A25E9">
        <w:rPr>
          <w:rFonts w:ascii="ＭＳ ゴシック" w:eastAsia="ＭＳ ゴシック" w:hAnsi="ＭＳ ゴシック" w:cs="ＭＳ 明朝" w:hint="eastAsia"/>
          <w:kern w:val="0"/>
          <w:sz w:val="24"/>
          <w:szCs w:val="24"/>
        </w:rPr>
        <w:t>アルコールの体内における処理にかかる時間などについて正しい知識を持</w:t>
      </w:r>
    </w:p>
    <w:p w14:paraId="3F4C7D3E" w14:textId="77777777" w:rsidR="00624E26" w:rsidRPr="003A25E9" w:rsidRDefault="00624E26"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ち、適量飲酒に努める</w:t>
      </w:r>
      <w:r w:rsidR="005B1334" w:rsidRPr="003A25E9">
        <w:rPr>
          <w:rFonts w:ascii="ＭＳ ゴシック" w:eastAsia="ＭＳ ゴシック" w:hAnsi="ＭＳ ゴシック" w:cs="ＭＳ 明朝" w:hint="eastAsia"/>
          <w:kern w:val="0"/>
          <w:sz w:val="24"/>
          <w:szCs w:val="24"/>
        </w:rPr>
        <w:t>。</w:t>
      </w:r>
      <w:r w:rsidRPr="003A25E9">
        <w:rPr>
          <w:rFonts w:ascii="ＭＳ ゴシック" w:eastAsia="ＭＳ ゴシック" w:hAnsi="ＭＳ ゴシック" w:cs="ＭＳ 明朝" w:hint="eastAsia"/>
          <w:kern w:val="0"/>
          <w:sz w:val="24"/>
          <w:szCs w:val="24"/>
        </w:rPr>
        <w:t>（二日酔い運転の防止）</w:t>
      </w:r>
    </w:p>
    <w:p w14:paraId="746D9022" w14:textId="77777777" w:rsidR="005B1334" w:rsidRPr="003A25E9" w:rsidRDefault="00624E26" w:rsidP="001A7574">
      <w:pPr>
        <w:overflowPunct w:val="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⑵　</w:t>
      </w:r>
      <w:r w:rsidR="005B1334" w:rsidRPr="003A25E9">
        <w:rPr>
          <w:rFonts w:ascii="ＭＳ ゴシック" w:eastAsia="ＭＳ ゴシック" w:hAnsi="ＭＳ ゴシック" w:cs="ＭＳ 明朝" w:hint="eastAsia"/>
          <w:kern w:val="0"/>
          <w:sz w:val="24"/>
          <w:szCs w:val="24"/>
        </w:rPr>
        <w:t>無免許運転・妨害運転の悪質性、危険性について</w:t>
      </w:r>
      <w:r w:rsidRPr="003A25E9">
        <w:rPr>
          <w:rFonts w:ascii="ＭＳ ゴシック" w:eastAsia="ＭＳ ゴシック" w:hAnsi="ＭＳ ゴシック" w:cs="ＭＳ 明朝" w:hint="eastAsia"/>
          <w:kern w:val="0"/>
          <w:sz w:val="24"/>
          <w:szCs w:val="24"/>
        </w:rPr>
        <w:t>認識するとともに、無謀運転、暴</w:t>
      </w:r>
    </w:p>
    <w:p w14:paraId="2A3F55AC" w14:textId="77777777" w:rsidR="005B1334" w:rsidRPr="003A25E9" w:rsidRDefault="00624E26"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走行為の反社会性を自覚し、正しい交通マナーを実践することにより人に優しい運</w:t>
      </w:r>
    </w:p>
    <w:p w14:paraId="5AC681EC" w14:textId="77777777" w:rsidR="00624E26" w:rsidRPr="003A25E9" w:rsidRDefault="00624E26"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転を心がける。</w:t>
      </w:r>
    </w:p>
    <w:p w14:paraId="0C731DCB" w14:textId="77777777" w:rsidR="005B1334" w:rsidRPr="003A25E9" w:rsidRDefault="005B1334" w:rsidP="001A7574">
      <w:pPr>
        <w:overflowPunct w:val="0"/>
        <w:ind w:firstLineChars="200" w:firstLine="48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⑶　シートベルトを自ら正しく着用するとともに、助手席同乗者だけでなく、後部座</w:t>
      </w:r>
    </w:p>
    <w:p w14:paraId="374AAD2B" w14:textId="77777777" w:rsidR="005B1334" w:rsidRPr="003A25E9" w:rsidRDefault="005B1334" w:rsidP="001A7574">
      <w:pPr>
        <w:overflowPunct w:val="0"/>
        <w:ind w:firstLineChars="200" w:firstLine="48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席同乗者にも正しく着用させる。</w:t>
      </w:r>
    </w:p>
    <w:p w14:paraId="46E21BD8" w14:textId="77777777"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w:t>
      </w:r>
      <w:r w:rsidRPr="003A25E9">
        <w:rPr>
          <w:rFonts w:ascii="ＭＳ ゴシック" w:eastAsia="ＭＳ ゴシック" w:hAnsi="ＭＳ ゴシック" w:cs="Times New Roman"/>
          <w:kern w:val="0"/>
          <w:sz w:val="24"/>
          <w:szCs w:val="24"/>
        </w:rPr>
        <w:t xml:space="preserve">  </w:t>
      </w:r>
      <w:r w:rsidRPr="003A25E9">
        <w:rPr>
          <w:rFonts w:ascii="ＭＳ ゴシック" w:eastAsia="ＭＳ ゴシック" w:hAnsi="ＭＳ ゴシック" w:cs="Times New Roman" w:hint="eastAsia"/>
          <w:kern w:val="0"/>
          <w:sz w:val="24"/>
          <w:szCs w:val="24"/>
        </w:rPr>
        <w:t>⑷　幼児・児童を同乗させる場合は、こどもの体格に合ったチャイルドシート等を正</w:t>
      </w:r>
    </w:p>
    <w:p w14:paraId="6B530369" w14:textId="77777777"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しく装着させる。</w:t>
      </w:r>
    </w:p>
    <w:p w14:paraId="6609E287" w14:textId="65B30CE1" w:rsidR="00BF6700" w:rsidRPr="003A25E9" w:rsidRDefault="00417ABF" w:rsidP="00BF6700">
      <w:pPr>
        <w:overflowPunct w:val="0"/>
        <w:ind w:firstLineChars="200" w:firstLine="48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⑸</w:t>
      </w:r>
      <w:r w:rsidR="00BF6700" w:rsidRPr="003A25E9">
        <w:rPr>
          <w:rFonts w:ascii="ＭＳ ゴシック" w:eastAsia="ＭＳ ゴシック" w:hAnsi="ＭＳ ゴシック" w:cs="Times New Roman" w:hint="eastAsia"/>
          <w:kern w:val="0"/>
          <w:sz w:val="24"/>
          <w:szCs w:val="24"/>
        </w:rPr>
        <w:t xml:space="preserve">　運転中のスマートフォン操作等、いわゆる「ながら</w:t>
      </w:r>
      <w:r w:rsidRPr="003A25E9">
        <w:rPr>
          <w:rFonts w:ascii="ＭＳ ゴシック" w:eastAsia="ＭＳ ゴシック" w:hAnsi="ＭＳ ゴシック" w:cs="Times New Roman" w:hint="eastAsia"/>
          <w:kern w:val="0"/>
          <w:sz w:val="24"/>
          <w:szCs w:val="24"/>
        </w:rPr>
        <w:t>スマホ</w:t>
      </w:r>
      <w:r w:rsidR="00BF6700" w:rsidRPr="003A25E9">
        <w:rPr>
          <w:rFonts w:ascii="ＭＳ ゴシック" w:eastAsia="ＭＳ ゴシック" w:hAnsi="ＭＳ ゴシック" w:cs="Times New Roman" w:hint="eastAsia"/>
          <w:kern w:val="0"/>
          <w:sz w:val="24"/>
          <w:szCs w:val="24"/>
        </w:rPr>
        <w:t>」をしない。</w:t>
      </w:r>
    </w:p>
    <w:p w14:paraId="6AB6BA18" w14:textId="68B4D3FD"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w:t>
      </w:r>
      <w:r w:rsidR="00417ABF" w:rsidRPr="003A25E9">
        <w:rPr>
          <w:rFonts w:ascii="ＭＳ ゴシック" w:eastAsia="ＭＳ ゴシック" w:hAnsi="ＭＳ ゴシック" w:cs="Times New Roman" w:hint="eastAsia"/>
          <w:kern w:val="0"/>
          <w:sz w:val="24"/>
          <w:szCs w:val="24"/>
        </w:rPr>
        <w:t>⑹</w:t>
      </w:r>
      <w:r w:rsidRPr="003A25E9">
        <w:rPr>
          <w:rFonts w:ascii="ＭＳ ゴシック" w:eastAsia="ＭＳ ゴシック" w:hAnsi="ＭＳ ゴシック" w:cs="Times New Roman"/>
          <w:kern w:val="0"/>
          <w:sz w:val="24"/>
          <w:szCs w:val="24"/>
        </w:rPr>
        <w:t xml:space="preserve">  走行中の車間距離に注意し、優先妨害、割り込み等による事故を常に意識して運</w:t>
      </w:r>
    </w:p>
    <w:p w14:paraId="7F0E1ABC" w14:textId="77777777"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w:t>
      </w:r>
      <w:r w:rsidRPr="003A25E9">
        <w:rPr>
          <w:rFonts w:ascii="ＭＳ ゴシック" w:eastAsia="ＭＳ ゴシック" w:hAnsi="ＭＳ ゴシック" w:cs="Times New Roman"/>
          <w:kern w:val="0"/>
          <w:sz w:val="24"/>
          <w:szCs w:val="24"/>
        </w:rPr>
        <w:t>転</w:t>
      </w:r>
      <w:r w:rsidRPr="003A25E9">
        <w:rPr>
          <w:rFonts w:ascii="ＭＳ ゴシック" w:eastAsia="ＭＳ ゴシック" w:hAnsi="ＭＳ ゴシック" w:cs="Times New Roman" w:hint="eastAsia"/>
          <w:kern w:val="0"/>
          <w:sz w:val="24"/>
          <w:szCs w:val="24"/>
        </w:rPr>
        <w:t>に臨む。</w:t>
      </w:r>
    </w:p>
    <w:p w14:paraId="5B248D57" w14:textId="64DD7B7B"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w:t>
      </w:r>
      <w:r w:rsidR="005176C8" w:rsidRPr="003A25E9">
        <w:rPr>
          <w:rFonts w:ascii="ＭＳ ゴシック" w:eastAsia="ＭＳ ゴシック" w:hAnsi="ＭＳ ゴシック" w:cs="Times New Roman" w:hint="eastAsia"/>
          <w:kern w:val="0"/>
          <w:sz w:val="24"/>
          <w:szCs w:val="24"/>
        </w:rPr>
        <w:t>⑺</w:t>
      </w:r>
      <w:r w:rsidRPr="003A25E9">
        <w:rPr>
          <w:rFonts w:ascii="ＭＳ ゴシック" w:eastAsia="ＭＳ ゴシック" w:hAnsi="ＭＳ ゴシック" w:cs="Times New Roman" w:hint="eastAsia"/>
          <w:kern w:val="0"/>
          <w:sz w:val="24"/>
          <w:szCs w:val="24"/>
        </w:rPr>
        <w:t xml:space="preserve">　歩道や路側帯に立っている歩行者を発見したら、「横断するかもしれない」と考</w:t>
      </w:r>
    </w:p>
    <w:p w14:paraId="244F23F0" w14:textId="77777777" w:rsidR="005B1334" w:rsidRPr="003A25E9" w:rsidRDefault="005B1334" w:rsidP="001A7574">
      <w:pPr>
        <w:overflowPunct w:val="0"/>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え、その動静に注意し、万が一に備えた走行を行う。</w:t>
      </w:r>
    </w:p>
    <w:p w14:paraId="0B228628" w14:textId="68A54775"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lastRenderedPageBreak/>
        <w:t xml:space="preserve">　</w:t>
      </w:r>
      <w:r w:rsidRPr="003A25E9">
        <w:rPr>
          <w:rFonts w:ascii="ＭＳ ゴシック" w:eastAsia="ＭＳ ゴシック" w:hAnsi="ＭＳ ゴシック" w:cs="Times New Roman"/>
          <w:kern w:val="0"/>
          <w:sz w:val="24"/>
          <w:szCs w:val="24"/>
        </w:rPr>
        <w:t xml:space="preserve">  </w:t>
      </w:r>
      <w:r w:rsidR="005176C8" w:rsidRPr="003A25E9">
        <w:rPr>
          <w:rFonts w:ascii="ＭＳ ゴシック" w:eastAsia="ＭＳ ゴシック" w:hAnsi="ＭＳ ゴシック" w:cs="Times New Roman" w:hint="eastAsia"/>
          <w:kern w:val="0"/>
          <w:sz w:val="24"/>
          <w:szCs w:val="24"/>
        </w:rPr>
        <w:t>⑻</w:t>
      </w:r>
      <w:r w:rsidRPr="003A25E9">
        <w:rPr>
          <w:rFonts w:ascii="ＭＳ ゴシック" w:eastAsia="ＭＳ ゴシック" w:hAnsi="ＭＳ ゴシック" w:cs="Times New Roman" w:hint="eastAsia"/>
          <w:kern w:val="0"/>
          <w:sz w:val="24"/>
          <w:szCs w:val="24"/>
        </w:rPr>
        <w:t xml:space="preserve">　歩行者や対向車に自車の接近を知らせるために「見せること、見られること」の</w:t>
      </w:r>
    </w:p>
    <w:p w14:paraId="46816973" w14:textId="77777777" w:rsidR="005B1334" w:rsidRPr="003A25E9" w:rsidRDefault="005B1334" w:rsidP="001A7574">
      <w:pPr>
        <w:overflowPunct w:val="0"/>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「早めのライト点灯」を励行する。</w:t>
      </w:r>
    </w:p>
    <w:p w14:paraId="277086AB" w14:textId="6C605EC0" w:rsidR="005B1334" w:rsidRPr="003A25E9" w:rsidRDefault="005176C8" w:rsidP="005176C8">
      <w:pPr>
        <w:overflowPunct w:val="0"/>
        <w:ind w:leftChars="228" w:left="707" w:hangingChars="95" w:hanging="228"/>
        <w:textAlignment w:val="baseline"/>
        <w:rPr>
          <w:rFonts w:ascii="ＭＳ ゴシック" w:eastAsia="ＭＳ ゴシック" w:hAnsi="ＭＳ ゴシック" w:cs="Times New Roman"/>
          <w:kern w:val="0"/>
          <w:sz w:val="24"/>
          <w:szCs w:val="24"/>
        </w:rPr>
      </w:pPr>
      <w:bookmarkStart w:id="3" w:name="_Hlk209713324"/>
      <w:r w:rsidRPr="003A25E9">
        <w:rPr>
          <w:rFonts w:ascii="ＭＳ ゴシック" w:eastAsia="ＭＳ ゴシック" w:hAnsi="ＭＳ ゴシック" w:cs="Times New Roman" w:hint="eastAsia"/>
          <w:kern w:val="0"/>
          <w:sz w:val="24"/>
          <w:szCs w:val="24"/>
        </w:rPr>
        <w:t>⑼</w:t>
      </w:r>
      <w:r w:rsidR="005B1334" w:rsidRPr="003A25E9">
        <w:rPr>
          <w:rFonts w:ascii="ＭＳ ゴシック" w:eastAsia="ＭＳ ゴシック" w:hAnsi="ＭＳ ゴシック" w:cs="Times New Roman" w:hint="eastAsia"/>
          <w:kern w:val="0"/>
          <w:sz w:val="24"/>
          <w:szCs w:val="24"/>
        </w:rPr>
        <w:t xml:space="preserve">　対向車や先行車がいない状況においては、ハイビームの使用を心がけ、夜間の交通事故防止に努める。</w:t>
      </w:r>
    </w:p>
    <w:bookmarkEnd w:id="3"/>
    <w:p w14:paraId="32015EB2" w14:textId="3A7B92A8"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kern w:val="0"/>
          <w:sz w:val="24"/>
          <w:szCs w:val="24"/>
        </w:rPr>
        <w:t xml:space="preserve">　 </w:t>
      </w:r>
      <w:r w:rsidR="005176C8" w:rsidRPr="003A25E9">
        <w:rPr>
          <w:rFonts w:ascii="ＭＳ ゴシック" w:eastAsia="ＭＳ ゴシック" w:hAnsi="ＭＳ ゴシック" w:cs="Times New Roman" w:hint="eastAsia"/>
          <w:kern w:val="0"/>
          <w:sz w:val="24"/>
          <w:szCs w:val="24"/>
        </w:rPr>
        <w:t xml:space="preserve"> </w:t>
      </w:r>
      <w:r w:rsidRPr="003A25E9">
        <w:rPr>
          <w:rFonts w:ascii="ＭＳ ゴシック" w:eastAsia="ＭＳ ゴシック" w:hAnsi="ＭＳ ゴシック" w:cs="Times New Roman" w:hint="eastAsia"/>
          <w:kern w:val="0"/>
          <w:sz w:val="24"/>
          <w:szCs w:val="24"/>
        </w:rPr>
        <w:t>⑽</w:t>
      </w:r>
      <w:r w:rsidRPr="003A25E9">
        <w:rPr>
          <w:rFonts w:ascii="ＭＳ ゴシック" w:eastAsia="ＭＳ ゴシック" w:hAnsi="ＭＳ ゴシック" w:cs="Times New Roman"/>
          <w:kern w:val="0"/>
          <w:sz w:val="24"/>
          <w:szCs w:val="24"/>
        </w:rPr>
        <w:t xml:space="preserve">  「高齢運転者標識（高齢運転者マーク）」を付けた車両や高齢歩行者の保護に徹</w:t>
      </w:r>
    </w:p>
    <w:p w14:paraId="799AA6F5" w14:textId="77777777"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w:t>
      </w:r>
      <w:r w:rsidRPr="003A25E9">
        <w:rPr>
          <w:rFonts w:ascii="ＭＳ ゴシック" w:eastAsia="ＭＳ ゴシック" w:hAnsi="ＭＳ ゴシック" w:cs="Times New Roman"/>
          <w:kern w:val="0"/>
          <w:sz w:val="24"/>
          <w:szCs w:val="24"/>
        </w:rPr>
        <w:t>し</w:t>
      </w:r>
      <w:r w:rsidRPr="003A25E9">
        <w:rPr>
          <w:rFonts w:ascii="ＭＳ ゴシック" w:eastAsia="ＭＳ ゴシック" w:hAnsi="ＭＳ ゴシック" w:cs="Times New Roman" w:hint="eastAsia"/>
          <w:kern w:val="0"/>
          <w:sz w:val="24"/>
          <w:szCs w:val="24"/>
        </w:rPr>
        <w:t>た「高齢者への思いやり」を基調とした安全運転を励行する。</w:t>
      </w:r>
    </w:p>
    <w:p w14:paraId="3D03EC1B" w14:textId="77777777"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w:t>
      </w:r>
      <w:r w:rsidRPr="003A25E9">
        <w:rPr>
          <w:rFonts w:ascii="ＭＳ ゴシック" w:eastAsia="ＭＳ ゴシック" w:hAnsi="ＭＳ ゴシック" w:cs="Times New Roman"/>
          <w:kern w:val="0"/>
          <w:sz w:val="24"/>
          <w:szCs w:val="24"/>
        </w:rPr>
        <w:t xml:space="preserve">  </w:t>
      </w:r>
      <w:r w:rsidRPr="003A25E9">
        <w:rPr>
          <w:rFonts w:ascii="ＭＳ ゴシック" w:eastAsia="ＭＳ ゴシック" w:hAnsi="ＭＳ ゴシック" w:cs="Times New Roman" w:hint="eastAsia"/>
          <w:kern w:val="0"/>
          <w:sz w:val="24"/>
          <w:szCs w:val="24"/>
        </w:rPr>
        <w:t>⑾</w:t>
      </w:r>
      <w:r w:rsidRPr="003A25E9">
        <w:rPr>
          <w:rFonts w:ascii="ＭＳ ゴシック" w:eastAsia="ＭＳ ゴシック" w:hAnsi="ＭＳ ゴシック" w:cs="Times New Roman"/>
          <w:kern w:val="0"/>
          <w:sz w:val="24"/>
          <w:szCs w:val="24"/>
        </w:rPr>
        <w:t xml:space="preserve">  高齢運転者は、参加・体験・実践型等の交通安全教育や運転適性診断を積極的に</w:t>
      </w:r>
    </w:p>
    <w:p w14:paraId="5A859F40" w14:textId="77777777" w:rsidR="005B1334"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w:t>
      </w:r>
      <w:r w:rsidRPr="003A25E9">
        <w:rPr>
          <w:rFonts w:ascii="ＭＳ ゴシック" w:eastAsia="ＭＳ ゴシック" w:hAnsi="ＭＳ ゴシック" w:cs="Times New Roman"/>
          <w:kern w:val="0"/>
          <w:sz w:val="24"/>
          <w:szCs w:val="24"/>
        </w:rPr>
        <w:t>受</w:t>
      </w:r>
      <w:r w:rsidRPr="003A25E9">
        <w:rPr>
          <w:rFonts w:ascii="ＭＳ ゴシック" w:eastAsia="ＭＳ ゴシック" w:hAnsi="ＭＳ ゴシック" w:cs="Times New Roman" w:hint="eastAsia"/>
          <w:kern w:val="0"/>
          <w:sz w:val="24"/>
          <w:szCs w:val="24"/>
        </w:rPr>
        <w:t>けるとともに、加齢に伴う自分自身の身体機能の変化を意識し、運転適応能力に</w:t>
      </w:r>
    </w:p>
    <w:p w14:paraId="533B331D" w14:textId="77777777" w:rsidR="005B1334" w:rsidRPr="003A25E9" w:rsidRDefault="005B1334" w:rsidP="001A7574">
      <w:pPr>
        <w:overflowPunct w:val="0"/>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応じたゆとりのある運転を励行する。</w:t>
      </w:r>
    </w:p>
    <w:p w14:paraId="0F1C256B" w14:textId="1D91124D" w:rsidR="005B1334" w:rsidRPr="003A25E9" w:rsidRDefault="005B1334" w:rsidP="005176C8">
      <w:pPr>
        <w:overflowPunct w:val="0"/>
        <w:ind w:leftChars="228" w:left="707" w:hangingChars="95" w:hanging="228"/>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⑿　二輪車の運転者は左折時の巻き込みや、右折車と</w:t>
      </w:r>
      <w:r w:rsidR="005176C8" w:rsidRPr="003A25E9">
        <w:rPr>
          <w:rFonts w:ascii="ＭＳ ゴシック" w:eastAsia="ＭＳ ゴシック" w:hAnsi="ＭＳ ゴシック" w:cs="Times New Roman" w:hint="eastAsia"/>
          <w:kern w:val="0"/>
          <w:sz w:val="24"/>
          <w:szCs w:val="24"/>
        </w:rPr>
        <w:t>の</w:t>
      </w:r>
      <w:r w:rsidRPr="003A25E9">
        <w:rPr>
          <w:rFonts w:ascii="ＭＳ ゴシック" w:eastAsia="ＭＳ ゴシック" w:hAnsi="ＭＳ ゴシック" w:cs="Times New Roman" w:hint="eastAsia"/>
          <w:kern w:val="0"/>
          <w:sz w:val="24"/>
          <w:szCs w:val="24"/>
        </w:rPr>
        <w:t>事故に十分配意する</w:t>
      </w:r>
      <w:r w:rsidR="00D24AD8" w:rsidRPr="003A25E9">
        <w:rPr>
          <w:rFonts w:ascii="ＭＳ ゴシック" w:eastAsia="ＭＳ ゴシック" w:hAnsi="ＭＳ ゴシック" w:cs="Times New Roman" w:hint="eastAsia"/>
          <w:kern w:val="0"/>
          <w:sz w:val="24"/>
          <w:szCs w:val="24"/>
        </w:rPr>
        <w:t>とともに、</w:t>
      </w:r>
      <w:r w:rsidRPr="003A25E9">
        <w:rPr>
          <w:rFonts w:ascii="ＭＳ ゴシック" w:eastAsia="ＭＳ ゴシック" w:hAnsi="ＭＳ ゴシック" w:cs="Times New Roman" w:hint="eastAsia"/>
          <w:kern w:val="0"/>
          <w:sz w:val="24"/>
          <w:szCs w:val="24"/>
        </w:rPr>
        <w:t>二輪車安全運転</w:t>
      </w:r>
      <w:r w:rsidR="005176C8" w:rsidRPr="003A25E9">
        <w:rPr>
          <w:rFonts w:ascii="ＭＳ ゴシック" w:eastAsia="ＭＳ ゴシック" w:hAnsi="ＭＳ ゴシック" w:cs="Times New Roman" w:hint="eastAsia"/>
          <w:kern w:val="0"/>
          <w:sz w:val="24"/>
          <w:szCs w:val="24"/>
        </w:rPr>
        <w:t>５</w:t>
      </w:r>
      <w:r w:rsidRPr="003A25E9">
        <w:rPr>
          <w:rFonts w:ascii="ＭＳ ゴシック" w:eastAsia="ＭＳ ゴシック" w:hAnsi="ＭＳ ゴシック" w:cs="Times New Roman" w:hint="eastAsia"/>
          <w:kern w:val="0"/>
          <w:sz w:val="24"/>
          <w:szCs w:val="24"/>
        </w:rPr>
        <w:t>則を遵守し、渋滞時及び走行時のすり抜けや、無理な車線変更等危険な運転をしない。</w:t>
      </w:r>
      <w:r w:rsidR="00D24AD8" w:rsidRPr="003A25E9">
        <w:rPr>
          <w:rFonts w:ascii="ＭＳ ゴシック" w:eastAsia="ＭＳ ゴシック" w:hAnsi="ＭＳ ゴシック" w:cs="Times New Roman" w:hint="eastAsia"/>
          <w:kern w:val="0"/>
          <w:sz w:val="24"/>
          <w:szCs w:val="24"/>
        </w:rPr>
        <w:t>また、ヘルメットはゆるみがないよう確実に着装し、プロテクターの着用を心がける。</w:t>
      </w:r>
    </w:p>
    <w:p w14:paraId="289659E9" w14:textId="20DEF414" w:rsidR="0095246D" w:rsidRPr="003A25E9" w:rsidRDefault="0095246D" w:rsidP="005176C8">
      <w:pPr>
        <w:overflowPunct w:val="0"/>
        <w:ind w:leftChars="228" w:left="707" w:hangingChars="95" w:hanging="228"/>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⒀　</w:t>
      </w:r>
      <w:r w:rsidR="008E2766" w:rsidRPr="003A25E9">
        <w:rPr>
          <w:rFonts w:ascii="ＭＳ ゴシック" w:eastAsia="ＭＳ ゴシック" w:hAnsi="ＭＳ ゴシック" w:cs="Times New Roman" w:hint="eastAsia"/>
          <w:kern w:val="0"/>
          <w:sz w:val="24"/>
          <w:szCs w:val="24"/>
        </w:rPr>
        <w:t>自動車の運転者は、</w:t>
      </w:r>
      <w:r w:rsidR="00053A48" w:rsidRPr="003A25E9">
        <w:rPr>
          <w:rFonts w:ascii="ＭＳ ゴシック" w:eastAsia="ＭＳ ゴシック" w:hAnsi="ＭＳ ゴシック" w:cs="Times New Roman" w:hint="eastAsia"/>
          <w:kern w:val="0"/>
          <w:sz w:val="24"/>
          <w:szCs w:val="24"/>
        </w:rPr>
        <w:t>二輪車</w:t>
      </w:r>
      <w:r w:rsidR="008E2766" w:rsidRPr="003A25E9">
        <w:rPr>
          <w:rFonts w:ascii="ＭＳ ゴシック" w:eastAsia="ＭＳ ゴシック" w:hAnsi="ＭＳ ゴシック" w:cs="Times New Roman" w:hint="eastAsia"/>
          <w:kern w:val="0"/>
          <w:sz w:val="24"/>
          <w:szCs w:val="24"/>
        </w:rPr>
        <w:t>の特性（</w:t>
      </w:r>
      <w:r w:rsidR="00053A48" w:rsidRPr="003A25E9">
        <w:rPr>
          <w:rFonts w:ascii="ＭＳ ゴシック" w:eastAsia="ＭＳ ゴシック" w:hAnsi="ＭＳ ゴシック" w:cs="Times New Roman" w:hint="eastAsia"/>
          <w:kern w:val="0"/>
          <w:sz w:val="24"/>
          <w:szCs w:val="24"/>
        </w:rPr>
        <w:t>実際よりも遠く、遅く</w:t>
      </w:r>
      <w:r w:rsidR="005808ED" w:rsidRPr="003A25E9">
        <w:rPr>
          <w:rFonts w:ascii="ＭＳ ゴシック" w:eastAsia="ＭＳ ゴシック" w:hAnsi="ＭＳ ゴシック" w:cs="Times New Roman" w:hint="eastAsia"/>
          <w:kern w:val="0"/>
          <w:sz w:val="24"/>
          <w:szCs w:val="24"/>
        </w:rPr>
        <w:t>見える</w:t>
      </w:r>
      <w:r w:rsidR="008E2766" w:rsidRPr="003A25E9">
        <w:rPr>
          <w:rFonts w:ascii="ＭＳ ゴシック" w:eastAsia="ＭＳ ゴシック" w:hAnsi="ＭＳ ゴシック" w:cs="Times New Roman" w:hint="eastAsia"/>
          <w:kern w:val="0"/>
          <w:sz w:val="24"/>
          <w:szCs w:val="24"/>
        </w:rPr>
        <w:t>等）を理解し</w:t>
      </w:r>
      <w:r w:rsidR="005808ED" w:rsidRPr="003A25E9">
        <w:rPr>
          <w:rFonts w:ascii="ＭＳ ゴシック" w:eastAsia="ＭＳ ゴシック" w:hAnsi="ＭＳ ゴシック" w:cs="Times New Roman" w:hint="eastAsia"/>
          <w:kern w:val="0"/>
          <w:sz w:val="24"/>
          <w:szCs w:val="24"/>
        </w:rPr>
        <w:t>、</w:t>
      </w:r>
      <w:r w:rsidR="00053A48" w:rsidRPr="003A25E9">
        <w:rPr>
          <w:rFonts w:ascii="ＭＳ ゴシック" w:eastAsia="ＭＳ ゴシック" w:hAnsi="ＭＳ ゴシック" w:cs="Times New Roman" w:hint="eastAsia"/>
          <w:kern w:val="0"/>
          <w:sz w:val="24"/>
          <w:szCs w:val="24"/>
        </w:rPr>
        <w:t>右折時は二輪車の距離や速度に注意</w:t>
      </w:r>
      <w:r w:rsidR="005808ED" w:rsidRPr="003A25E9">
        <w:rPr>
          <w:rFonts w:ascii="ＭＳ ゴシック" w:eastAsia="ＭＳ ゴシック" w:hAnsi="ＭＳ ゴシック" w:cs="Times New Roman" w:hint="eastAsia"/>
          <w:kern w:val="0"/>
          <w:sz w:val="24"/>
          <w:szCs w:val="24"/>
        </w:rPr>
        <w:t>するとともに、</w:t>
      </w:r>
      <w:r w:rsidR="00AF3348" w:rsidRPr="003A25E9">
        <w:rPr>
          <w:rFonts w:ascii="ＭＳ ゴシック" w:eastAsia="ＭＳ ゴシック" w:hAnsi="ＭＳ ゴシック" w:cs="Times New Roman" w:hint="eastAsia"/>
          <w:kern w:val="0"/>
          <w:sz w:val="24"/>
          <w:szCs w:val="24"/>
        </w:rPr>
        <w:t>対向車の陰から来る二輪車に注意する。左折時はサイドミラーと目視で安全確認</w:t>
      </w:r>
      <w:r w:rsidR="005808ED" w:rsidRPr="003A25E9">
        <w:rPr>
          <w:rFonts w:ascii="ＭＳ ゴシック" w:eastAsia="ＭＳ ゴシック" w:hAnsi="ＭＳ ゴシック" w:cs="Times New Roman" w:hint="eastAsia"/>
          <w:kern w:val="0"/>
          <w:sz w:val="24"/>
          <w:szCs w:val="24"/>
        </w:rPr>
        <w:t>し、二輪車の巻き込み事故を防止する</w:t>
      </w:r>
      <w:r w:rsidR="00AF3348" w:rsidRPr="003A25E9">
        <w:rPr>
          <w:rFonts w:ascii="ＭＳ ゴシック" w:eastAsia="ＭＳ ゴシック" w:hAnsi="ＭＳ ゴシック" w:cs="Times New Roman" w:hint="eastAsia"/>
          <w:kern w:val="0"/>
          <w:sz w:val="24"/>
          <w:szCs w:val="24"/>
        </w:rPr>
        <w:t>。</w:t>
      </w:r>
    </w:p>
    <w:p w14:paraId="6422AAE4" w14:textId="3655D4C6" w:rsidR="004E53CC" w:rsidRPr="003A25E9" w:rsidRDefault="005B1334" w:rsidP="001A7574">
      <w:pPr>
        <w:overflowPunct w:val="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 xml:space="preserve">　　</w:t>
      </w:r>
      <w:r w:rsidR="00237C70" w:rsidRPr="003A25E9">
        <w:rPr>
          <w:rFonts w:ascii="ＭＳ ゴシック" w:eastAsia="ＭＳ ゴシック" w:hAnsi="ＭＳ ゴシック" w:cs="Times New Roman" w:hint="eastAsia"/>
          <w:kern w:val="0"/>
          <w:sz w:val="24"/>
          <w:szCs w:val="24"/>
        </w:rPr>
        <w:t>⒁</w:t>
      </w:r>
      <w:r w:rsidRPr="003A25E9">
        <w:rPr>
          <w:rFonts w:ascii="ＭＳ ゴシック" w:eastAsia="ＭＳ ゴシック" w:hAnsi="ＭＳ ゴシック" w:cs="Times New Roman" w:hint="eastAsia"/>
          <w:kern w:val="0"/>
          <w:sz w:val="24"/>
          <w:szCs w:val="24"/>
        </w:rPr>
        <w:t xml:space="preserve">　自転車利用時の</w:t>
      </w:r>
      <w:r w:rsidR="004E53CC" w:rsidRPr="003A25E9">
        <w:rPr>
          <w:rFonts w:ascii="ＭＳ ゴシック" w:eastAsia="ＭＳ ゴシック" w:hAnsi="ＭＳ ゴシック" w:cs="Times New Roman" w:hint="eastAsia"/>
          <w:kern w:val="0"/>
          <w:sz w:val="24"/>
          <w:szCs w:val="24"/>
        </w:rPr>
        <w:t>乗車用</w:t>
      </w:r>
      <w:r w:rsidRPr="003A25E9">
        <w:rPr>
          <w:rFonts w:ascii="ＭＳ ゴシック" w:eastAsia="ＭＳ ゴシック" w:hAnsi="ＭＳ ゴシック" w:cs="Times New Roman" w:hint="eastAsia"/>
          <w:kern w:val="0"/>
          <w:sz w:val="24"/>
          <w:szCs w:val="24"/>
        </w:rPr>
        <w:t>ヘルメット着用と、万が一に備えた自転車保険の積極的な</w:t>
      </w:r>
    </w:p>
    <w:p w14:paraId="1BE1563F" w14:textId="77777777" w:rsidR="004E53CC" w:rsidRPr="003A25E9" w:rsidRDefault="005B1334" w:rsidP="001A7574">
      <w:pPr>
        <w:overflowPunct w:val="0"/>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加入、車道通行の原則、車道は左側通行、歩道通行が可能な場合は車道寄りを徐行</w:t>
      </w:r>
    </w:p>
    <w:p w14:paraId="2ECF94F9" w14:textId="77777777" w:rsidR="004E53CC" w:rsidRPr="003A25E9" w:rsidRDefault="005B1334" w:rsidP="001A7574">
      <w:pPr>
        <w:overflowPunct w:val="0"/>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するなど「自転車安全利用五則」に定める通行方法や自転車通行空間が整備された</w:t>
      </w:r>
    </w:p>
    <w:p w14:paraId="5D92C44A" w14:textId="6C92DB90" w:rsidR="005B1334" w:rsidRPr="003A25E9" w:rsidRDefault="005B1334" w:rsidP="001A7574">
      <w:pPr>
        <w:overflowPunct w:val="0"/>
        <w:ind w:firstLineChars="300" w:firstLine="72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箇所における通行方法を遵守する。</w:t>
      </w:r>
    </w:p>
    <w:p w14:paraId="62814384" w14:textId="77777777" w:rsidR="00624E26" w:rsidRPr="003A25E9" w:rsidRDefault="00624E26" w:rsidP="001A7574">
      <w:pPr>
        <w:overflowPunct w:val="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kern w:val="0"/>
          <w:sz w:val="24"/>
          <w:szCs w:val="24"/>
        </w:rPr>
        <w:t xml:space="preserve"> </w:t>
      </w:r>
    </w:p>
    <w:p w14:paraId="140809BB" w14:textId="77777777" w:rsidR="00624E26" w:rsidRPr="003A25E9" w:rsidRDefault="00624E26" w:rsidP="001A7574">
      <w:pPr>
        <w:overflowPunct w:val="0"/>
        <w:textAlignment w:val="baseline"/>
        <w:rPr>
          <w:rFonts w:ascii="ＭＳ ゴシック" w:eastAsia="ＭＳ ゴシック" w:hAnsi="ＭＳ ゴシック" w:cs="ＭＳ ゴシック"/>
          <w:kern w:val="0"/>
          <w:sz w:val="24"/>
          <w:szCs w:val="24"/>
        </w:rPr>
      </w:pPr>
      <w:r w:rsidRPr="003A25E9">
        <w:rPr>
          <w:rFonts w:ascii="ＭＳ ゴシック" w:eastAsia="ＭＳ ゴシック" w:hAnsi="ＭＳ ゴシック" w:cs="ＭＳ 明朝" w:hint="eastAsia"/>
          <w:kern w:val="0"/>
          <w:sz w:val="24"/>
          <w:szCs w:val="24"/>
        </w:rPr>
        <w:t xml:space="preserve">　</w:t>
      </w:r>
      <w:r w:rsidRPr="003A25E9">
        <w:rPr>
          <w:rFonts w:ascii="ＭＳ ゴシック" w:eastAsia="ＭＳ ゴシック" w:hAnsi="ＭＳ ゴシック" w:cs="ＭＳ ゴシック" w:hint="eastAsia"/>
          <w:kern w:val="0"/>
          <w:sz w:val="24"/>
          <w:szCs w:val="24"/>
        </w:rPr>
        <w:t>２　地域・家庭における実施事項</w:t>
      </w:r>
    </w:p>
    <w:p w14:paraId="5E80535D" w14:textId="6C3ED726" w:rsidR="00F4021F" w:rsidRPr="003A25E9" w:rsidRDefault="00F4021F" w:rsidP="001A7574">
      <w:pPr>
        <w:overflowPunct w:val="0"/>
        <w:ind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⑴　飲酒運転・無免許運転・妨害運転等の危険性、迷惑性、反社会性及び事故の及ぼ</w:t>
      </w:r>
    </w:p>
    <w:p w14:paraId="4C908604" w14:textId="77777777" w:rsidR="00F4021F" w:rsidRPr="003A25E9" w:rsidRDefault="00F4021F" w:rsidP="001A7574">
      <w:pPr>
        <w:overflowPunct w:val="0"/>
        <w:ind w:left="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す影響の大きさについて家族で話し合い、交通ルールの遵守と正しい交通マナーの</w:t>
      </w:r>
    </w:p>
    <w:p w14:paraId="20AD4DC7" w14:textId="5F7218F9" w:rsidR="00F4021F" w:rsidRPr="003A25E9" w:rsidRDefault="00F4021F" w:rsidP="001A7574">
      <w:pPr>
        <w:overflowPunct w:val="0"/>
        <w:ind w:left="480" w:firstLineChars="100" w:firstLine="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実践を習慣付ける。</w:t>
      </w:r>
    </w:p>
    <w:p w14:paraId="067225E7" w14:textId="6D626A8A" w:rsidR="00F4021F" w:rsidRPr="003A25E9" w:rsidRDefault="00F4021F" w:rsidP="001A7574">
      <w:pPr>
        <w:overflowPunct w:val="0"/>
        <w:ind w:left="480"/>
        <w:jc w:val="lef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⑵　自動車</w:t>
      </w:r>
      <w:r w:rsidRPr="003A25E9">
        <w:rPr>
          <w:rFonts w:ascii="ＭＳ ゴシック" w:eastAsia="ＭＳ ゴシック" w:hAnsi="ＭＳ ゴシック" w:cs="ＭＳ 明朝"/>
          <w:kern w:val="0"/>
          <w:sz w:val="24"/>
          <w:szCs w:val="24"/>
        </w:rPr>
        <w:t>(</w:t>
      </w:r>
      <w:r w:rsidRPr="003A25E9">
        <w:rPr>
          <w:rFonts w:ascii="ＭＳ ゴシック" w:eastAsia="ＭＳ ゴシック" w:hAnsi="ＭＳ ゴシック" w:cs="ＭＳ 明朝" w:hint="eastAsia"/>
          <w:kern w:val="0"/>
          <w:sz w:val="24"/>
          <w:szCs w:val="24"/>
        </w:rPr>
        <w:t>二輪車</w:t>
      </w:r>
      <w:r w:rsidRPr="003A25E9">
        <w:rPr>
          <w:rFonts w:ascii="ＭＳ ゴシック" w:eastAsia="ＭＳ ゴシック" w:hAnsi="ＭＳ ゴシック" w:cs="ＭＳ 明朝"/>
          <w:kern w:val="0"/>
          <w:sz w:val="24"/>
          <w:szCs w:val="24"/>
        </w:rPr>
        <w:t>)</w:t>
      </w:r>
      <w:r w:rsidRPr="003A25E9">
        <w:rPr>
          <w:rFonts w:ascii="ＭＳ ゴシック" w:eastAsia="ＭＳ ゴシック" w:hAnsi="ＭＳ ゴシック" w:cs="ＭＳ 明朝" w:hint="eastAsia"/>
          <w:kern w:val="0"/>
          <w:sz w:val="24"/>
          <w:szCs w:val="24"/>
        </w:rPr>
        <w:t>で出かける際は、速度超過等無謀運転や飲酒運転を絶対にしない</w:t>
      </w:r>
    </w:p>
    <w:p w14:paraId="32334D20" w14:textId="77777777" w:rsidR="00F4021F" w:rsidRPr="003A25E9" w:rsidRDefault="00F4021F" w:rsidP="001A7574">
      <w:pPr>
        <w:overflowPunct w:val="0"/>
        <w:jc w:val="lef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よう、また、シートベルト・チャイルドシート、二輪車はヘルメット及びプロテク</w:t>
      </w:r>
    </w:p>
    <w:p w14:paraId="011A8B2F" w14:textId="752299F7" w:rsidR="00F4021F" w:rsidRPr="003A25E9" w:rsidRDefault="00F4021F" w:rsidP="001A7574">
      <w:pPr>
        <w:overflowPunct w:val="0"/>
        <w:ind w:firstLineChars="300" w:firstLine="720"/>
        <w:jc w:val="left"/>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ターを着用するよう、家族、友人等の同行者がお互いに声かけを励行する。</w:t>
      </w:r>
    </w:p>
    <w:p w14:paraId="725A3288" w14:textId="4A836315" w:rsidR="00F4021F" w:rsidRPr="003A25E9" w:rsidRDefault="00F4021F"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⑶　各種行事を通じて、飲酒運転・無免許運転・妨害運転等の危険性、迷惑性、反社会</w:t>
      </w:r>
    </w:p>
    <w:p w14:paraId="09518EE9" w14:textId="77777777" w:rsidR="00F4021F" w:rsidRPr="003A25E9" w:rsidRDefault="00F4021F"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性や事故を起こしたときの責任の重大性について認識させ、飲酒運転・無免許運転・</w:t>
      </w:r>
    </w:p>
    <w:p w14:paraId="18E43745" w14:textId="77777777" w:rsidR="00F4021F" w:rsidRPr="003A25E9" w:rsidRDefault="00F4021F"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妨害運転等を許さない気運の醸成を図る。</w:t>
      </w:r>
    </w:p>
    <w:p w14:paraId="18F288D4" w14:textId="073BBD33" w:rsidR="00F4021F" w:rsidRPr="003A25E9" w:rsidRDefault="00F4021F"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⑷　地域で行う会合等で交通事故被害者の声、体験を生かした啓発活動を推進し、飲</w:t>
      </w:r>
    </w:p>
    <w:p w14:paraId="712ABB9E" w14:textId="389E8965" w:rsidR="00F4021F" w:rsidRPr="003A25E9" w:rsidRDefault="00F4021F" w:rsidP="001A7574">
      <w:pPr>
        <w:overflowPunct w:val="0"/>
        <w:ind w:left="480" w:firstLineChars="100" w:firstLine="24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酒運転、妨害運転等の</w:t>
      </w:r>
      <w:r w:rsidR="001A7574" w:rsidRPr="003A25E9">
        <w:rPr>
          <w:rFonts w:ascii="ＭＳ ゴシック" w:eastAsia="ＭＳ ゴシック" w:hAnsi="ＭＳ ゴシック" w:cs="ＭＳ 明朝" w:hint="eastAsia"/>
          <w:kern w:val="0"/>
          <w:sz w:val="24"/>
          <w:szCs w:val="24"/>
        </w:rPr>
        <w:t>危険運転の</w:t>
      </w:r>
      <w:r w:rsidRPr="003A25E9">
        <w:rPr>
          <w:rFonts w:ascii="ＭＳ ゴシック" w:eastAsia="ＭＳ ゴシック" w:hAnsi="ＭＳ ゴシック" w:cs="ＭＳ 明朝" w:hint="eastAsia"/>
          <w:kern w:val="0"/>
          <w:sz w:val="24"/>
          <w:szCs w:val="24"/>
        </w:rPr>
        <w:t>追放気運の醸成を図る。</w:t>
      </w:r>
    </w:p>
    <w:p w14:paraId="0F6CA0BA" w14:textId="07FE2CC8" w:rsidR="00F4021F" w:rsidRPr="003A25E9" w:rsidRDefault="00F4021F"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⑸　各種行事・会合や家庭向け広報媒体（回覧板、チラシ）を活用し、早めのライト点</w:t>
      </w:r>
    </w:p>
    <w:p w14:paraId="555EAAA7" w14:textId="20A034DC" w:rsidR="00F4021F" w:rsidRPr="003A25E9" w:rsidRDefault="00F4021F"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灯と反射材の</w:t>
      </w:r>
      <w:r w:rsidR="0054142E" w:rsidRPr="003A25E9">
        <w:rPr>
          <w:rFonts w:ascii="ＭＳ ゴシック" w:eastAsia="ＭＳ ゴシック" w:hAnsi="ＭＳ ゴシック" w:cs="ＭＳ 明朝" w:hint="eastAsia"/>
          <w:kern w:val="0"/>
          <w:sz w:val="24"/>
          <w:szCs w:val="24"/>
        </w:rPr>
        <w:t>有効性</w:t>
      </w:r>
      <w:r w:rsidRPr="003A25E9">
        <w:rPr>
          <w:rFonts w:ascii="ＭＳ ゴシック" w:eastAsia="ＭＳ ゴシック" w:hAnsi="ＭＳ ゴシック" w:cs="ＭＳ 明朝" w:hint="eastAsia"/>
          <w:kern w:val="0"/>
          <w:sz w:val="24"/>
          <w:szCs w:val="24"/>
        </w:rPr>
        <w:t>についての啓発に努める。</w:t>
      </w:r>
    </w:p>
    <w:p w14:paraId="2BC5B384" w14:textId="4FE5F405" w:rsidR="00F4021F" w:rsidRPr="003A25E9" w:rsidRDefault="00F4021F"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lastRenderedPageBreak/>
        <w:t>⑹　高齢者に接するあらゆる機会を利用して、交通安全思想の普及に努めるとともに、</w:t>
      </w:r>
    </w:p>
    <w:p w14:paraId="0DA4E2EE" w14:textId="77777777" w:rsidR="00F4021F" w:rsidRPr="003A25E9" w:rsidRDefault="00F4021F" w:rsidP="001A7574">
      <w:pPr>
        <w:overflowPunct w:val="0"/>
        <w:ind w:leftChars="350" w:left="735"/>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高齢者と暮らす家族の役割の重要性を理解し、家庭における交通安全教育を実践す</w:t>
      </w:r>
    </w:p>
    <w:p w14:paraId="2E690420" w14:textId="52E7473D" w:rsidR="00F4021F" w:rsidRPr="003A25E9" w:rsidRDefault="00F4021F" w:rsidP="001A7574">
      <w:pPr>
        <w:overflowPunct w:val="0"/>
        <w:ind w:leftChars="350" w:left="735"/>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るほか、外出時の声かけなどに努める。</w:t>
      </w:r>
    </w:p>
    <w:p w14:paraId="27320848" w14:textId="0981AFEA" w:rsidR="00F4021F" w:rsidRPr="003A25E9" w:rsidRDefault="00AF5656"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⑺　</w:t>
      </w:r>
      <w:r w:rsidR="00F4021F" w:rsidRPr="003A25E9">
        <w:rPr>
          <w:rFonts w:ascii="ＭＳ ゴシック" w:eastAsia="ＭＳ ゴシック" w:hAnsi="ＭＳ ゴシック" w:cs="ＭＳ 明朝" w:hint="eastAsia"/>
          <w:kern w:val="0"/>
          <w:sz w:val="24"/>
          <w:szCs w:val="24"/>
        </w:rPr>
        <w:t>交通安全講習会への積極的な参加などにより、飲酒運転の危険性、歩行時の事故</w:t>
      </w:r>
    </w:p>
    <w:p w14:paraId="02EF4199" w14:textId="408A95BF" w:rsidR="00F4021F" w:rsidRPr="003A25E9" w:rsidRDefault="00F4021F"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状況、交差点事故状況等をよく理解し、交通安全について家族ぐるみで考える。</w:t>
      </w:r>
    </w:p>
    <w:p w14:paraId="7339429A" w14:textId="3ACDA5C9" w:rsidR="0054142E" w:rsidRPr="003A25E9" w:rsidRDefault="00AF5656" w:rsidP="00993B25">
      <w:pPr>
        <w:overflowPunct w:val="0"/>
        <w:ind w:leftChars="228" w:left="707" w:hangingChars="95" w:hanging="228"/>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⑻　</w:t>
      </w:r>
      <w:r w:rsidR="00F4021F" w:rsidRPr="003A25E9">
        <w:rPr>
          <w:rFonts w:ascii="ＭＳ ゴシック" w:eastAsia="ＭＳ ゴシック" w:hAnsi="ＭＳ ゴシック" w:cs="ＭＳ 明朝" w:hint="eastAsia"/>
          <w:kern w:val="0"/>
          <w:sz w:val="24"/>
          <w:szCs w:val="24"/>
        </w:rPr>
        <w:t>高齢運転者のいる家庭等では、身体機能の変化等により運転に不安を覚えることがないかなどについて家族間で話し合い、運転免許証の自主返納</w:t>
      </w:r>
      <w:r w:rsidR="001A0D47" w:rsidRPr="003A25E9">
        <w:rPr>
          <w:rFonts w:ascii="ＭＳ ゴシック" w:eastAsia="ＭＳ ゴシック" w:hAnsi="ＭＳ ゴシック" w:cs="ＭＳ 明朝" w:hint="eastAsia"/>
          <w:kern w:val="0"/>
          <w:sz w:val="24"/>
          <w:szCs w:val="24"/>
        </w:rPr>
        <w:t>者に対する各種支援施策も踏まえ、自主返納</w:t>
      </w:r>
      <w:r w:rsidR="00F4021F" w:rsidRPr="003A25E9">
        <w:rPr>
          <w:rFonts w:ascii="ＭＳ ゴシック" w:eastAsia="ＭＳ ゴシック" w:hAnsi="ＭＳ ゴシック" w:cs="ＭＳ 明朝" w:hint="eastAsia"/>
          <w:kern w:val="0"/>
          <w:sz w:val="24"/>
          <w:szCs w:val="24"/>
        </w:rPr>
        <w:t>について検討する。</w:t>
      </w:r>
    </w:p>
    <w:p w14:paraId="5D26A9F3" w14:textId="251ACBD5" w:rsidR="00F4021F" w:rsidRPr="003A25E9" w:rsidRDefault="00AF5656" w:rsidP="0054142E">
      <w:pPr>
        <w:ind w:leftChars="228" w:left="707" w:hangingChars="95" w:hanging="228"/>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明朝" w:hint="eastAsia"/>
          <w:kern w:val="0"/>
          <w:sz w:val="24"/>
          <w:szCs w:val="24"/>
        </w:rPr>
        <w:t xml:space="preserve">⑼　</w:t>
      </w:r>
      <w:r w:rsidRPr="003A25E9">
        <w:rPr>
          <w:rFonts w:ascii="ＭＳ ゴシック" w:eastAsia="ＭＳ ゴシック" w:hAnsi="ＭＳ ゴシック" w:cs="Times New Roman" w:hint="eastAsia"/>
          <w:sz w:val="24"/>
          <w:szCs w:val="24"/>
        </w:rPr>
        <w:t>運転中・歩行中のスマートフォン操作等、いわゆる</w:t>
      </w:r>
      <w:bookmarkStart w:id="4" w:name="_Hlk176938420"/>
      <w:r w:rsidRPr="003A25E9">
        <w:rPr>
          <w:rFonts w:ascii="ＭＳ ゴシック" w:eastAsia="ＭＳ ゴシック" w:hAnsi="ＭＳ ゴシック" w:cs="Times New Roman" w:hint="eastAsia"/>
          <w:sz w:val="24"/>
          <w:szCs w:val="24"/>
        </w:rPr>
        <w:t>「ながら</w:t>
      </w:r>
      <w:r w:rsidR="0054142E" w:rsidRPr="003A25E9">
        <w:rPr>
          <w:rFonts w:ascii="ＭＳ ゴシック" w:eastAsia="ＭＳ ゴシック" w:hAnsi="ＭＳ ゴシック" w:cs="Times New Roman" w:hint="eastAsia"/>
          <w:sz w:val="24"/>
          <w:szCs w:val="24"/>
        </w:rPr>
        <w:t>スマホ</w:t>
      </w:r>
      <w:r w:rsidRPr="003A25E9">
        <w:rPr>
          <w:rFonts w:ascii="ＭＳ ゴシック" w:eastAsia="ＭＳ ゴシック" w:hAnsi="ＭＳ ゴシック" w:cs="Times New Roman" w:hint="eastAsia"/>
          <w:sz w:val="24"/>
          <w:szCs w:val="24"/>
        </w:rPr>
        <w:t>」</w:t>
      </w:r>
      <w:bookmarkStart w:id="5" w:name="_Hlk176938405"/>
      <w:r w:rsidRPr="003A25E9">
        <w:rPr>
          <w:rFonts w:ascii="ＭＳ ゴシック" w:eastAsia="ＭＳ ゴシック" w:hAnsi="ＭＳ ゴシック" w:cs="Times New Roman" w:hint="eastAsia"/>
          <w:sz w:val="24"/>
          <w:szCs w:val="24"/>
        </w:rPr>
        <w:t>、</w:t>
      </w:r>
      <w:bookmarkEnd w:id="5"/>
      <w:r w:rsidRPr="003A25E9">
        <w:rPr>
          <w:rFonts w:ascii="ＭＳ ゴシック" w:eastAsia="ＭＳ ゴシック" w:hAnsi="ＭＳ ゴシック" w:cs="Times New Roman" w:hint="eastAsia"/>
          <w:sz w:val="24"/>
          <w:szCs w:val="24"/>
        </w:rPr>
        <w:t>「歩きスマ</w:t>
      </w:r>
      <w:r w:rsidRPr="003A25E9">
        <w:rPr>
          <w:rFonts w:ascii="ＭＳ ゴシック" w:eastAsia="ＭＳ ゴシック" w:hAnsi="ＭＳ ゴシック" w:cs="ＭＳ 明朝" w:hint="eastAsia"/>
          <w:kern w:val="0"/>
          <w:sz w:val="24"/>
          <w:szCs w:val="24"/>
        </w:rPr>
        <w:t>ホ」</w:t>
      </w:r>
      <w:bookmarkEnd w:id="4"/>
      <w:r w:rsidRPr="003A25E9">
        <w:rPr>
          <w:rFonts w:ascii="ＭＳ ゴシック" w:eastAsia="ＭＳ ゴシック" w:hAnsi="ＭＳ ゴシック" w:cs="ＭＳ 明朝" w:hint="eastAsia"/>
          <w:kern w:val="0"/>
          <w:sz w:val="24"/>
          <w:szCs w:val="24"/>
        </w:rPr>
        <w:t>の危険性を認識する。</w:t>
      </w:r>
    </w:p>
    <w:p w14:paraId="5A83F4CF" w14:textId="77777777" w:rsidR="00624E26" w:rsidRPr="003A25E9" w:rsidRDefault="00624E26" w:rsidP="001A7574">
      <w:pPr>
        <w:overflowPunct w:val="0"/>
        <w:textAlignment w:val="baseline"/>
        <w:rPr>
          <w:rFonts w:ascii="ＭＳ ゴシック" w:eastAsia="ＭＳ ゴシック" w:hAnsi="ＭＳ ゴシック" w:cs="ＭＳ 明朝"/>
          <w:kern w:val="0"/>
          <w:sz w:val="24"/>
          <w:szCs w:val="24"/>
        </w:rPr>
      </w:pPr>
    </w:p>
    <w:p w14:paraId="13539805" w14:textId="77777777" w:rsidR="00624E26" w:rsidRPr="003A25E9" w:rsidRDefault="00624E26" w:rsidP="001A7574">
      <w:pPr>
        <w:overflowPunct w:val="0"/>
        <w:ind w:firstLineChars="100" w:firstLine="240"/>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ＭＳ ゴシック" w:hint="eastAsia"/>
          <w:kern w:val="0"/>
          <w:sz w:val="24"/>
          <w:szCs w:val="24"/>
        </w:rPr>
        <w:t>３　職場における実施事項</w:t>
      </w:r>
    </w:p>
    <w:p w14:paraId="08FBC419" w14:textId="77777777" w:rsidR="00FA66EB" w:rsidRPr="003A25E9" w:rsidRDefault="00624E26" w:rsidP="001A7574">
      <w:pPr>
        <w:overflowPunct w:val="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w:t>
      </w:r>
      <w:r w:rsidR="00FA66EB" w:rsidRPr="003A25E9">
        <w:rPr>
          <w:rFonts w:ascii="ＭＳ ゴシック" w:eastAsia="ＭＳ ゴシック" w:hAnsi="ＭＳ ゴシック" w:cs="ＭＳ 明朝"/>
          <w:kern w:val="0"/>
          <w:sz w:val="24"/>
          <w:szCs w:val="24"/>
        </w:rPr>
        <w:t xml:space="preserve">  </w:t>
      </w:r>
      <w:r w:rsidR="00FA66EB" w:rsidRPr="003A25E9">
        <w:rPr>
          <w:rFonts w:ascii="ＭＳ ゴシック" w:eastAsia="ＭＳ ゴシック" w:hAnsi="ＭＳ ゴシック" w:cs="ＭＳ 明朝" w:hint="eastAsia"/>
          <w:kern w:val="0"/>
          <w:sz w:val="24"/>
          <w:szCs w:val="24"/>
        </w:rPr>
        <w:t xml:space="preserve">⑴　</w:t>
      </w:r>
      <w:r w:rsidR="00FA66EB" w:rsidRPr="003A25E9">
        <w:rPr>
          <w:rFonts w:ascii="ＭＳ ゴシック" w:eastAsia="ＭＳ ゴシック" w:hAnsi="ＭＳ ゴシック" w:cs="Times New Roman" w:hint="eastAsia"/>
          <w:kern w:val="0"/>
          <w:sz w:val="24"/>
          <w:szCs w:val="24"/>
        </w:rPr>
        <w:t>従業員に対して交通安全指導をする際は</w:t>
      </w:r>
      <w:r w:rsidR="00FA66EB" w:rsidRPr="003A25E9">
        <w:rPr>
          <w:rFonts w:ascii="ＭＳ ゴシック" w:eastAsia="ＭＳ ゴシック" w:hAnsi="ＭＳ ゴシック" w:cs="ＭＳ 明朝" w:hint="eastAsia"/>
          <w:kern w:val="0"/>
          <w:sz w:val="24"/>
          <w:szCs w:val="24"/>
        </w:rPr>
        <w:t>、こどもと高齢者の行動特性を理解させ、</w:t>
      </w:r>
    </w:p>
    <w:p w14:paraId="3D9EA31D" w14:textId="77777777" w:rsidR="00FA66EB" w:rsidRPr="003A25E9" w:rsidRDefault="00FA66EB"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その近くを走行するときは、スピードを落としてゆとりを持った思いやり運転を実</w:t>
      </w:r>
    </w:p>
    <w:p w14:paraId="09E45393" w14:textId="77777777" w:rsidR="00FA66EB" w:rsidRPr="003A25E9" w:rsidRDefault="00FA66EB"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践することを指導し、こどもと高齢者を交通事故から守る意識の高揚を図る。</w:t>
      </w:r>
    </w:p>
    <w:p w14:paraId="271C3A93" w14:textId="034CB274" w:rsidR="00A50A0B" w:rsidRPr="003A25E9" w:rsidRDefault="00A50A0B" w:rsidP="00A50A0B">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⑵</w:t>
      </w:r>
      <w:r w:rsidRPr="003A25E9">
        <w:rPr>
          <w:rFonts w:ascii="ＭＳ ゴシック" w:eastAsia="ＭＳ ゴシック" w:hAnsi="ＭＳ ゴシック" w:cs="ＭＳ 明朝"/>
          <w:kern w:val="0"/>
          <w:sz w:val="24"/>
          <w:szCs w:val="24"/>
        </w:rPr>
        <w:t xml:space="preserve"> </w:t>
      </w:r>
      <w:r w:rsidRPr="003A25E9">
        <w:rPr>
          <w:rFonts w:ascii="ＭＳ ゴシック" w:eastAsia="ＭＳ ゴシック" w:hAnsi="ＭＳ ゴシック" w:cs="Times New Roman"/>
          <w:kern w:val="0"/>
          <w:sz w:val="24"/>
          <w:szCs w:val="24"/>
        </w:rPr>
        <w:t xml:space="preserve"> </w:t>
      </w:r>
      <w:r w:rsidRPr="003A25E9">
        <w:rPr>
          <w:rFonts w:ascii="ＭＳ ゴシック" w:eastAsia="ＭＳ ゴシック" w:hAnsi="ＭＳ ゴシック" w:cs="ＭＳ 明朝" w:hint="eastAsia"/>
          <w:kern w:val="0"/>
          <w:sz w:val="24"/>
          <w:szCs w:val="24"/>
        </w:rPr>
        <w:t>朝礼や会議等の人が集まるときに、飲酒運転の悪質性、危険性及び反社会性を各</w:t>
      </w:r>
    </w:p>
    <w:p w14:paraId="00FFF0B3" w14:textId="77777777" w:rsidR="00A50A0B" w:rsidRPr="003A25E9" w:rsidRDefault="00A50A0B" w:rsidP="00A50A0B">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人に認識させ、自らの職場から飲酒運転者を絶対に出さない等飲酒運転の追放気運</w:t>
      </w:r>
    </w:p>
    <w:p w14:paraId="75C1A797" w14:textId="77777777" w:rsidR="00A50A0B" w:rsidRPr="003A25E9" w:rsidRDefault="00A50A0B" w:rsidP="00A50A0B">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醸成を図る。</w:t>
      </w:r>
    </w:p>
    <w:p w14:paraId="708157CF" w14:textId="07D8D009" w:rsidR="00880462" w:rsidRPr="003A25E9" w:rsidRDefault="00880462" w:rsidP="00880462">
      <w:pPr>
        <w:overflowPunct w:val="0"/>
        <w:ind w:left="708" w:hangingChars="295" w:hanging="708"/>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⑶　安全運転管理者の設置を要する事業所（乗車定員11人以上の自動車を１台以上又は、乗車定員10人以下の自動車を５台以上使用している事業所）は、</w:t>
      </w:r>
      <w:r w:rsidR="00C26C8A" w:rsidRPr="003A25E9">
        <w:rPr>
          <w:rFonts w:ascii="ＭＳ ゴシック" w:eastAsia="ＭＳ ゴシック" w:hAnsi="ＭＳ ゴシック" w:cs="ＭＳ 明朝" w:hint="eastAsia"/>
          <w:kern w:val="0"/>
          <w:sz w:val="24"/>
          <w:szCs w:val="24"/>
        </w:rPr>
        <w:t>安全運転管理者を適切に選任し、</w:t>
      </w:r>
      <w:r w:rsidR="00E65B6D" w:rsidRPr="003A25E9">
        <w:rPr>
          <w:rFonts w:ascii="ＭＳ ゴシック" w:eastAsia="ＭＳ ゴシック" w:hAnsi="ＭＳ ゴシック" w:cs="ＭＳ 明朝" w:hint="eastAsia"/>
          <w:kern w:val="0"/>
          <w:sz w:val="24"/>
          <w:szCs w:val="24"/>
        </w:rPr>
        <w:t>安全運転管理者による</w:t>
      </w:r>
      <w:r w:rsidRPr="003A25E9">
        <w:rPr>
          <w:rFonts w:ascii="ＭＳ ゴシック" w:eastAsia="ＭＳ ゴシック" w:hAnsi="ＭＳ ゴシック" w:cs="ＭＳ 明朝" w:hint="eastAsia"/>
          <w:kern w:val="0"/>
          <w:sz w:val="24"/>
          <w:szCs w:val="24"/>
        </w:rPr>
        <w:t>点呼や日常点検による安全の確保</w:t>
      </w:r>
      <w:r w:rsidR="00C26C8A" w:rsidRPr="003A25E9">
        <w:rPr>
          <w:rFonts w:ascii="ＭＳ ゴシック" w:eastAsia="ＭＳ ゴシック" w:hAnsi="ＭＳ ゴシック" w:cs="ＭＳ 明朝" w:hint="eastAsia"/>
          <w:kern w:val="0"/>
          <w:sz w:val="24"/>
          <w:szCs w:val="24"/>
        </w:rPr>
        <w:t>をはじめ</w:t>
      </w:r>
      <w:r w:rsidRPr="003A25E9">
        <w:rPr>
          <w:rFonts w:ascii="ＭＳ ゴシック" w:eastAsia="ＭＳ ゴシック" w:hAnsi="ＭＳ ゴシック" w:cs="ＭＳ 明朝" w:hint="eastAsia"/>
          <w:kern w:val="0"/>
          <w:sz w:val="24"/>
          <w:szCs w:val="24"/>
        </w:rPr>
        <w:t>、運転前後のアルコール検知器を用いた酒気帯びの有無の確認</w:t>
      </w:r>
      <w:r w:rsidR="00C26C8A" w:rsidRPr="003A25E9">
        <w:rPr>
          <w:rFonts w:ascii="ＭＳ ゴシック" w:eastAsia="ＭＳ ゴシック" w:hAnsi="ＭＳ ゴシック" w:cs="ＭＳ 明朝" w:hint="eastAsia"/>
          <w:kern w:val="0"/>
          <w:sz w:val="24"/>
          <w:szCs w:val="24"/>
        </w:rPr>
        <w:t>や安全運転指導等</w:t>
      </w:r>
      <w:r w:rsidRPr="003A25E9">
        <w:rPr>
          <w:rFonts w:ascii="ＭＳ ゴシック" w:eastAsia="ＭＳ ゴシック" w:hAnsi="ＭＳ ゴシック" w:cs="ＭＳ 明朝" w:hint="eastAsia"/>
          <w:kern w:val="0"/>
          <w:sz w:val="24"/>
          <w:szCs w:val="24"/>
        </w:rPr>
        <w:t>、安全運転管理者</w:t>
      </w:r>
      <w:r w:rsidR="00E65B6D" w:rsidRPr="003A25E9">
        <w:rPr>
          <w:rFonts w:ascii="ＭＳ ゴシック" w:eastAsia="ＭＳ ゴシック" w:hAnsi="ＭＳ ゴシック" w:cs="ＭＳ 明朝" w:hint="eastAsia"/>
          <w:kern w:val="0"/>
          <w:sz w:val="24"/>
          <w:szCs w:val="24"/>
        </w:rPr>
        <w:t>として行うべき業務</w:t>
      </w:r>
      <w:r w:rsidRPr="003A25E9">
        <w:rPr>
          <w:rFonts w:ascii="ＭＳ ゴシック" w:eastAsia="ＭＳ ゴシック" w:hAnsi="ＭＳ ゴシック" w:cs="ＭＳ 明朝" w:hint="eastAsia"/>
          <w:kern w:val="0"/>
          <w:sz w:val="24"/>
          <w:szCs w:val="24"/>
        </w:rPr>
        <w:t>の徹底を図る。</w:t>
      </w:r>
    </w:p>
    <w:p w14:paraId="1766DF2F" w14:textId="50E4F09A" w:rsidR="00FA66EB" w:rsidRPr="003A25E9" w:rsidRDefault="00E16026"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⑷</w:t>
      </w:r>
      <w:r w:rsidR="00FA66EB" w:rsidRPr="003A25E9">
        <w:rPr>
          <w:rFonts w:ascii="ＭＳ ゴシック" w:eastAsia="ＭＳ ゴシック" w:hAnsi="ＭＳ ゴシック" w:cs="ＭＳ 明朝" w:hint="eastAsia"/>
          <w:kern w:val="0"/>
          <w:sz w:val="24"/>
          <w:szCs w:val="24"/>
        </w:rPr>
        <w:t xml:space="preserve">　事業所等において、高齢運転者の健康増進を図るとともに、高齢運転者に対して</w:t>
      </w:r>
    </w:p>
    <w:p w14:paraId="608CCB10" w14:textId="77777777" w:rsidR="00FA66EB" w:rsidRPr="003A25E9" w:rsidRDefault="00FA66EB" w:rsidP="001A7574">
      <w:pPr>
        <w:overflowPunct w:val="0"/>
        <w:ind w:firstLineChars="300" w:firstLine="72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は、運転適性診断等の一層の活用に努め、交通事故防止を図る。</w:t>
      </w:r>
    </w:p>
    <w:p w14:paraId="14571F79" w14:textId="29C20418" w:rsidR="00FA66EB" w:rsidRPr="003A25E9" w:rsidRDefault="00C77664"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⑸</w:t>
      </w:r>
      <w:r w:rsidR="00FA66EB" w:rsidRPr="003A25E9">
        <w:rPr>
          <w:rFonts w:ascii="ＭＳ ゴシック" w:eastAsia="ＭＳ ゴシック" w:hAnsi="ＭＳ ゴシック" w:cs="ＭＳ 明朝" w:hint="eastAsia"/>
          <w:kern w:val="0"/>
          <w:sz w:val="24"/>
          <w:szCs w:val="24"/>
        </w:rPr>
        <w:t xml:space="preserve">　事業所等の管理者は、朝礼、日常点検等の機会をとらえ、従業員に対しシートベ</w:t>
      </w:r>
    </w:p>
    <w:p w14:paraId="6D5F25B1" w14:textId="77777777" w:rsidR="00FA66EB" w:rsidRPr="003A25E9" w:rsidRDefault="00FA66EB" w:rsidP="001A7574">
      <w:pPr>
        <w:overflowPunct w:val="0"/>
        <w:ind w:firstLineChars="200" w:firstLine="480"/>
        <w:textAlignment w:val="baseline"/>
        <w:rPr>
          <w:rFonts w:ascii="ＭＳ ゴシック" w:eastAsia="ＭＳ ゴシック" w:hAnsi="ＭＳ ゴシック" w:cs="ＭＳ 明朝"/>
          <w:spacing w:val="-6"/>
          <w:kern w:val="0"/>
          <w:sz w:val="24"/>
          <w:szCs w:val="24"/>
        </w:rPr>
      </w:pPr>
      <w:r w:rsidRPr="003A25E9">
        <w:rPr>
          <w:rFonts w:ascii="ＭＳ ゴシック" w:eastAsia="ＭＳ ゴシック" w:hAnsi="ＭＳ ゴシック" w:cs="ＭＳ 明朝" w:hint="eastAsia"/>
          <w:kern w:val="0"/>
          <w:sz w:val="24"/>
          <w:szCs w:val="24"/>
        </w:rPr>
        <w:t xml:space="preserve">　ルト及びチャイルドシートの正しい着用について繰り返し指導し、事業所総ぐ</w:t>
      </w:r>
      <w:r w:rsidRPr="003A25E9">
        <w:rPr>
          <w:rFonts w:ascii="ＭＳ ゴシック" w:eastAsia="ＭＳ ゴシック" w:hAnsi="ＭＳ ゴシック" w:cs="ＭＳ 明朝" w:hint="eastAsia"/>
          <w:spacing w:val="-6"/>
          <w:kern w:val="0"/>
          <w:sz w:val="24"/>
          <w:szCs w:val="24"/>
        </w:rPr>
        <w:t>るみ</w:t>
      </w:r>
    </w:p>
    <w:p w14:paraId="7635F51A" w14:textId="77777777" w:rsidR="00FA66EB" w:rsidRPr="003A25E9" w:rsidRDefault="00FA66EB" w:rsidP="001A7574">
      <w:pPr>
        <w:overflowPunct w:val="0"/>
        <w:ind w:firstLineChars="300" w:firstLine="684"/>
        <w:textAlignment w:val="baseline"/>
        <w:rPr>
          <w:rFonts w:ascii="ＭＳ ゴシック" w:eastAsia="ＭＳ ゴシック" w:hAnsi="ＭＳ ゴシック" w:cs="ＭＳ 明朝"/>
          <w:spacing w:val="-6"/>
          <w:kern w:val="0"/>
          <w:sz w:val="24"/>
          <w:szCs w:val="24"/>
        </w:rPr>
      </w:pPr>
      <w:r w:rsidRPr="003A25E9">
        <w:rPr>
          <w:rFonts w:ascii="ＭＳ ゴシック" w:eastAsia="ＭＳ ゴシック" w:hAnsi="ＭＳ ゴシック" w:cs="ＭＳ 明朝" w:hint="eastAsia"/>
          <w:spacing w:val="-6"/>
          <w:kern w:val="0"/>
          <w:sz w:val="24"/>
          <w:szCs w:val="24"/>
        </w:rPr>
        <w:t>で着用の習慣付けを図るとともに、社内広報紙（誌）等を活用し啓発に努める</w:t>
      </w:r>
      <w:r w:rsidRPr="003A25E9">
        <w:rPr>
          <w:rFonts w:ascii="ＭＳ ゴシック" w:eastAsia="ＭＳ ゴシック" w:hAnsi="ＭＳ ゴシック" w:cs="ＭＳ 明朝" w:hint="eastAsia"/>
          <w:kern w:val="0"/>
          <w:sz w:val="24"/>
          <w:szCs w:val="24"/>
        </w:rPr>
        <w:t>。</w:t>
      </w:r>
    </w:p>
    <w:p w14:paraId="5EAA1C64" w14:textId="7C44F83C" w:rsidR="00FA66EB" w:rsidRPr="003A25E9" w:rsidRDefault="0040661B" w:rsidP="0040661B">
      <w:pPr>
        <w:overflowPunct w:val="0"/>
        <w:ind w:leftChars="228" w:left="707" w:hangingChars="95" w:hanging="228"/>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Times New Roman" w:hint="eastAsia"/>
          <w:sz w:val="24"/>
          <w:szCs w:val="24"/>
        </w:rPr>
        <w:t>⑹</w:t>
      </w:r>
      <w:r w:rsidR="00FA66EB" w:rsidRPr="003A25E9">
        <w:rPr>
          <w:rFonts w:ascii="ＭＳ ゴシック" w:eastAsia="ＭＳ ゴシック" w:hAnsi="ＭＳ ゴシック" w:cs="Times New Roman" w:hint="eastAsia"/>
          <w:sz w:val="24"/>
          <w:szCs w:val="24"/>
        </w:rPr>
        <w:t xml:space="preserve">　二輪車・自転車</w:t>
      </w:r>
      <w:r w:rsidR="00FA66EB" w:rsidRPr="003A25E9">
        <w:rPr>
          <w:rFonts w:ascii="ＭＳ ゴシック" w:eastAsia="ＭＳ ゴシック" w:hAnsi="ＭＳ ゴシック" w:cs="Times New Roman" w:hint="eastAsia"/>
          <w:sz w:val="24"/>
          <w:szCs w:val="24"/>
          <w:u w:color="FF0000"/>
        </w:rPr>
        <w:t>等</w:t>
      </w:r>
      <w:r w:rsidR="00FA66EB" w:rsidRPr="003A25E9">
        <w:rPr>
          <w:rFonts w:ascii="ＭＳ ゴシック" w:eastAsia="ＭＳ ゴシック" w:hAnsi="ＭＳ ゴシック" w:cs="Times New Roman" w:hint="eastAsia"/>
          <w:sz w:val="24"/>
          <w:szCs w:val="24"/>
        </w:rPr>
        <w:t>を運転する際は、</w:t>
      </w:r>
      <w:r w:rsidR="00C77664" w:rsidRPr="003A25E9">
        <w:rPr>
          <w:rFonts w:ascii="ＭＳ ゴシック" w:eastAsia="ＭＳ ゴシック" w:hAnsi="ＭＳ ゴシック" w:cs="Times New Roman" w:hint="eastAsia"/>
          <w:sz w:val="24"/>
          <w:szCs w:val="24"/>
        </w:rPr>
        <w:t>乗車用</w:t>
      </w:r>
      <w:r w:rsidR="00FA66EB" w:rsidRPr="003A25E9">
        <w:rPr>
          <w:rFonts w:ascii="ＭＳ ゴシック" w:eastAsia="ＭＳ ゴシック" w:hAnsi="ＭＳ ゴシック" w:cs="Times New Roman" w:hint="eastAsia"/>
          <w:sz w:val="24"/>
          <w:szCs w:val="24"/>
        </w:rPr>
        <w:t>ヘルメットを正しく装着（</w:t>
      </w:r>
      <w:r w:rsidR="00993B25" w:rsidRPr="003A25E9">
        <w:rPr>
          <w:rFonts w:ascii="ＭＳ ゴシック" w:eastAsia="ＭＳ ゴシック" w:hAnsi="ＭＳ ゴシック" w:cs="Times New Roman" w:hint="eastAsia"/>
          <w:sz w:val="24"/>
          <w:szCs w:val="24"/>
        </w:rPr>
        <w:t>ゆるみのない</w:t>
      </w:r>
      <w:r w:rsidRPr="003A25E9">
        <w:rPr>
          <w:rFonts w:ascii="ＭＳ ゴシック" w:eastAsia="ＭＳ ゴシック" w:hAnsi="ＭＳ ゴシック" w:cs="Times New Roman" w:hint="eastAsia"/>
          <w:sz w:val="24"/>
          <w:szCs w:val="24"/>
        </w:rPr>
        <w:t>顎紐</w:t>
      </w:r>
      <w:r w:rsidR="00FA66EB" w:rsidRPr="003A25E9">
        <w:rPr>
          <w:rFonts w:ascii="ＭＳ ゴシック" w:eastAsia="ＭＳ ゴシック" w:hAnsi="ＭＳ ゴシック" w:cs="Times New Roman" w:hint="eastAsia"/>
          <w:sz w:val="24"/>
          <w:szCs w:val="24"/>
        </w:rPr>
        <w:t>の装着等）することと、すり抜け運転は絶対にしないことを繰り返し指導し、二輪車・自転車</w:t>
      </w:r>
      <w:r w:rsidR="00FA66EB" w:rsidRPr="003A25E9">
        <w:rPr>
          <w:rFonts w:ascii="ＭＳ ゴシック" w:eastAsia="ＭＳ ゴシック" w:hAnsi="ＭＳ ゴシック" w:cs="Times New Roman" w:hint="eastAsia"/>
          <w:sz w:val="24"/>
          <w:szCs w:val="24"/>
          <w:u w:color="FF0000"/>
        </w:rPr>
        <w:t>等</w:t>
      </w:r>
      <w:r w:rsidR="00FA66EB" w:rsidRPr="003A25E9">
        <w:rPr>
          <w:rFonts w:ascii="ＭＳ ゴシック" w:eastAsia="ＭＳ ゴシック" w:hAnsi="ＭＳ ゴシック" w:cs="Times New Roman" w:hint="eastAsia"/>
          <w:sz w:val="24"/>
          <w:szCs w:val="24"/>
        </w:rPr>
        <w:t>の事故防止に努める。</w:t>
      </w:r>
    </w:p>
    <w:p w14:paraId="3F10144D" w14:textId="005BE828" w:rsidR="00FA66EB" w:rsidRPr="003A25E9" w:rsidRDefault="00C06BA7"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⑺</w:t>
      </w:r>
      <w:r w:rsidR="00FA66EB" w:rsidRPr="003A25E9">
        <w:rPr>
          <w:rFonts w:ascii="ＭＳ ゴシック" w:eastAsia="ＭＳ ゴシック" w:hAnsi="ＭＳ ゴシック" w:cs="ＭＳ 明朝" w:hint="eastAsia"/>
          <w:kern w:val="0"/>
          <w:sz w:val="24"/>
          <w:szCs w:val="24"/>
        </w:rPr>
        <w:t xml:space="preserve">　あらゆる機会を利用し、早めのライト点灯の効果、必要性について啓発し、職場</w:t>
      </w:r>
    </w:p>
    <w:p w14:paraId="66E79DFE" w14:textId="7F0828BC" w:rsidR="00FA66EB" w:rsidRPr="003A25E9" w:rsidRDefault="00FA66EB" w:rsidP="001A7574">
      <w:pPr>
        <w:overflowPunct w:val="0"/>
        <w:ind w:firstLineChars="200" w:firstLine="480"/>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 xml:space="preserve">　ぐるみで「早めのライト点灯」の環境作りに努める。</w:t>
      </w:r>
    </w:p>
    <w:p w14:paraId="0BDBB136" w14:textId="34CBFC45" w:rsidR="00C06BA7" w:rsidRPr="003A25E9" w:rsidRDefault="00C06BA7" w:rsidP="00C06BA7">
      <w:pPr>
        <w:overflowPunct w:val="0"/>
        <w:ind w:leftChars="228" w:left="707" w:hangingChars="95" w:hanging="228"/>
        <w:textAlignment w:val="baseline"/>
        <w:rPr>
          <w:rFonts w:ascii="ＭＳ ゴシック" w:eastAsia="ＭＳ ゴシック" w:hAnsi="ＭＳ ゴシック" w:cs="Times New Roman"/>
          <w:kern w:val="0"/>
          <w:sz w:val="24"/>
          <w:szCs w:val="24"/>
        </w:rPr>
      </w:pPr>
      <w:r w:rsidRPr="003A25E9">
        <w:rPr>
          <w:rFonts w:ascii="ＭＳ ゴシック" w:eastAsia="ＭＳ ゴシック" w:hAnsi="ＭＳ ゴシック" w:cs="Times New Roman" w:hint="eastAsia"/>
          <w:kern w:val="0"/>
          <w:sz w:val="24"/>
          <w:szCs w:val="24"/>
        </w:rPr>
        <w:t>⑻　対向車や先行車がいない状況においては、ハイビームの使用を心がけ、夜間の交通事故防止に努めるよう周知を図る。</w:t>
      </w:r>
    </w:p>
    <w:p w14:paraId="55AACA3F" w14:textId="1B17C29C" w:rsidR="00FA66EB" w:rsidRPr="00F50C98" w:rsidRDefault="00C06BA7" w:rsidP="00C06BA7">
      <w:pPr>
        <w:overflowPunct w:val="0"/>
        <w:ind w:leftChars="228" w:left="707" w:hangingChars="95" w:hanging="228"/>
        <w:textAlignment w:val="baseline"/>
        <w:rPr>
          <w:rFonts w:ascii="ＭＳ ゴシック" w:eastAsia="ＭＳ ゴシック" w:hAnsi="ＭＳ ゴシック" w:cs="ＭＳ 明朝"/>
          <w:kern w:val="0"/>
          <w:sz w:val="24"/>
          <w:szCs w:val="24"/>
        </w:rPr>
      </w:pPr>
      <w:r w:rsidRPr="003A25E9">
        <w:rPr>
          <w:rFonts w:ascii="ＭＳ ゴシック" w:eastAsia="ＭＳ ゴシック" w:hAnsi="ＭＳ ゴシック" w:cs="ＭＳ 明朝" w:hint="eastAsia"/>
          <w:kern w:val="0"/>
          <w:sz w:val="24"/>
          <w:szCs w:val="24"/>
        </w:rPr>
        <w:t>⑼</w:t>
      </w:r>
      <w:r w:rsidR="00FA66EB" w:rsidRPr="003A25E9">
        <w:rPr>
          <w:rFonts w:ascii="ＭＳ ゴシック" w:eastAsia="ＭＳ ゴシック" w:hAnsi="ＭＳ ゴシック" w:cs="ＭＳ 明朝" w:hint="eastAsia"/>
          <w:kern w:val="0"/>
          <w:sz w:val="24"/>
          <w:szCs w:val="24"/>
        </w:rPr>
        <w:t xml:space="preserve">　運転中・歩行中のスマートフォン操作等、いわゆる</w:t>
      </w:r>
      <w:r w:rsidR="00AF5656" w:rsidRPr="003A25E9">
        <w:rPr>
          <w:rFonts w:ascii="ＭＳ ゴシック" w:eastAsia="ＭＳ ゴシック" w:hAnsi="ＭＳ ゴシック" w:cs="Times New Roman" w:hint="eastAsia"/>
          <w:sz w:val="24"/>
          <w:szCs w:val="24"/>
        </w:rPr>
        <w:t>「</w:t>
      </w:r>
      <w:r w:rsidR="00AF5656" w:rsidRPr="00F50C98">
        <w:rPr>
          <w:rFonts w:ascii="ＭＳ ゴシック" w:eastAsia="ＭＳ ゴシック" w:hAnsi="ＭＳ ゴシック" w:cs="Times New Roman" w:hint="eastAsia"/>
          <w:sz w:val="24"/>
          <w:szCs w:val="24"/>
        </w:rPr>
        <w:t>ながら</w:t>
      </w:r>
      <w:r w:rsidRPr="00F50C98">
        <w:rPr>
          <w:rFonts w:ascii="ＭＳ ゴシック" w:eastAsia="ＭＳ ゴシック" w:hAnsi="ＭＳ ゴシック" w:cs="Times New Roman" w:hint="eastAsia"/>
          <w:sz w:val="24"/>
          <w:szCs w:val="24"/>
        </w:rPr>
        <w:t>スマホ</w:t>
      </w:r>
      <w:r w:rsidR="00AF5656" w:rsidRPr="00F50C98">
        <w:rPr>
          <w:rFonts w:ascii="ＭＳ ゴシック" w:eastAsia="ＭＳ ゴシック" w:hAnsi="ＭＳ ゴシック" w:cs="Times New Roman" w:hint="eastAsia"/>
          <w:sz w:val="24"/>
          <w:szCs w:val="24"/>
        </w:rPr>
        <w:t>」、「歩きスマ</w:t>
      </w:r>
      <w:r w:rsidR="00AF5656" w:rsidRPr="00F50C98">
        <w:rPr>
          <w:rFonts w:ascii="ＭＳ ゴシック" w:eastAsia="ＭＳ ゴシック" w:hAnsi="ＭＳ ゴシック" w:cs="ＭＳ 明朝" w:hint="eastAsia"/>
          <w:kern w:val="0"/>
          <w:sz w:val="24"/>
          <w:szCs w:val="24"/>
        </w:rPr>
        <w:lastRenderedPageBreak/>
        <w:t>ホ」</w:t>
      </w:r>
      <w:r w:rsidRPr="00F50C98">
        <w:rPr>
          <w:rFonts w:ascii="ＭＳ ゴシック" w:eastAsia="ＭＳ ゴシック" w:hAnsi="ＭＳ ゴシック" w:cs="ＭＳ 明朝" w:hint="eastAsia"/>
          <w:kern w:val="0"/>
          <w:sz w:val="24"/>
          <w:szCs w:val="24"/>
        </w:rPr>
        <w:t>の</w:t>
      </w:r>
      <w:r w:rsidR="00FA66EB" w:rsidRPr="00F50C98">
        <w:rPr>
          <w:rFonts w:ascii="ＭＳ ゴシック" w:eastAsia="ＭＳ ゴシック" w:hAnsi="ＭＳ ゴシック" w:cs="ＭＳ 明朝" w:hint="eastAsia"/>
          <w:kern w:val="0"/>
          <w:sz w:val="24"/>
          <w:szCs w:val="24"/>
        </w:rPr>
        <w:t>危険性の周知を図る。</w:t>
      </w:r>
    </w:p>
    <w:p w14:paraId="76382199" w14:textId="77777777" w:rsidR="00C06BA7" w:rsidRPr="00F50C98" w:rsidRDefault="00C06BA7" w:rsidP="00C06BA7">
      <w:pPr>
        <w:overflowPunct w:val="0"/>
        <w:textAlignment w:val="baseline"/>
        <w:rPr>
          <w:rFonts w:ascii="ＭＳ ゴシック" w:eastAsia="ＭＳ ゴシック" w:hAnsi="ＭＳ ゴシック" w:cs="ＭＳ 明朝"/>
          <w:kern w:val="0"/>
          <w:sz w:val="24"/>
          <w:szCs w:val="24"/>
        </w:rPr>
      </w:pPr>
    </w:p>
    <w:p w14:paraId="0ADAD09A" w14:textId="77777777" w:rsidR="00624E26" w:rsidRPr="00F50C98" w:rsidRDefault="00624E26" w:rsidP="001A7574">
      <w:pPr>
        <w:overflowPunct w:val="0"/>
        <w:ind w:firstLineChars="100" w:firstLine="240"/>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ゴシック" w:hint="eastAsia"/>
          <w:kern w:val="0"/>
          <w:sz w:val="24"/>
          <w:szCs w:val="24"/>
        </w:rPr>
        <w:t>４　推進機関・団体における実施事項</w:t>
      </w:r>
    </w:p>
    <w:p w14:paraId="078163B7" w14:textId="77777777" w:rsidR="00624E26" w:rsidRPr="00F50C98" w:rsidRDefault="00624E26" w:rsidP="001A7574">
      <w:pPr>
        <w:overflowPunct w:val="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Times New Roman"/>
          <w:kern w:val="0"/>
          <w:sz w:val="24"/>
          <w:szCs w:val="24"/>
        </w:rPr>
        <w:t xml:space="preserve">      </w:t>
      </w:r>
      <w:r w:rsidRPr="00F50C98">
        <w:rPr>
          <w:rFonts w:ascii="ＭＳ ゴシック" w:eastAsia="ＭＳ ゴシック" w:hAnsi="ＭＳ ゴシック" w:cs="ＭＳ 明朝" w:hint="eastAsia"/>
          <w:kern w:val="0"/>
          <w:sz w:val="24"/>
          <w:szCs w:val="24"/>
        </w:rPr>
        <w:t>別紙２「推進機関・団体の実施事項」のとおり</w:t>
      </w:r>
    </w:p>
    <w:p w14:paraId="09DB06B3" w14:textId="77777777" w:rsidR="00F03AF8" w:rsidRPr="00F50C98" w:rsidRDefault="00F03AF8" w:rsidP="001A7574">
      <w:pPr>
        <w:overflowPunct w:val="0"/>
        <w:textAlignment w:val="baseline"/>
        <w:rPr>
          <w:rFonts w:ascii="ＭＳ ゴシック" w:eastAsia="ＭＳ ゴシック" w:hAnsi="ＭＳ ゴシック" w:cs="ＭＳ 明朝"/>
          <w:kern w:val="0"/>
          <w:sz w:val="24"/>
          <w:szCs w:val="24"/>
        </w:rPr>
      </w:pPr>
    </w:p>
    <w:p w14:paraId="329CC2BE" w14:textId="77777777" w:rsidR="00624E26" w:rsidRPr="00F50C98" w:rsidRDefault="00624E26" w:rsidP="001A7574">
      <w:pPr>
        <w:overflowPunct w:val="0"/>
        <w:textAlignment w:val="baseline"/>
        <w:rPr>
          <w:rFonts w:ascii="ＭＳ ゴシック" w:eastAsia="ＭＳ ゴシック" w:hAnsi="ＭＳ ゴシック" w:cs="ＭＳ ゴシック"/>
          <w:b/>
          <w:bCs/>
          <w:kern w:val="0"/>
          <w:sz w:val="24"/>
          <w:szCs w:val="24"/>
        </w:rPr>
      </w:pPr>
      <w:r w:rsidRPr="00F50C98">
        <w:rPr>
          <w:rFonts w:ascii="ＭＳ ゴシック" w:eastAsia="ＭＳ ゴシック" w:hAnsi="ＭＳ ゴシック" w:cs="ＭＳ ゴシック" w:hint="eastAsia"/>
          <w:b/>
          <w:bCs/>
          <w:kern w:val="0"/>
          <w:sz w:val="24"/>
          <w:szCs w:val="24"/>
        </w:rPr>
        <w:t>第</w:t>
      </w:r>
      <w:r w:rsidR="00F03AF8" w:rsidRPr="00F50C98">
        <w:rPr>
          <w:rFonts w:ascii="ＭＳ ゴシック" w:eastAsia="ＭＳ ゴシック" w:hAnsi="ＭＳ ゴシック" w:cs="ＭＳ ゴシック" w:hint="eastAsia"/>
          <w:b/>
          <w:bCs/>
          <w:kern w:val="0"/>
          <w:sz w:val="24"/>
          <w:szCs w:val="24"/>
        </w:rPr>
        <w:t xml:space="preserve">10　</w:t>
      </w:r>
      <w:r w:rsidRPr="00F50C98">
        <w:rPr>
          <w:rFonts w:ascii="ＭＳ ゴシック" w:eastAsia="ＭＳ ゴシック" w:hAnsi="ＭＳ ゴシック" w:cs="ＭＳ ゴシック" w:hint="eastAsia"/>
          <w:b/>
          <w:bCs/>
          <w:kern w:val="0"/>
          <w:sz w:val="24"/>
          <w:szCs w:val="24"/>
        </w:rPr>
        <w:t>報告</w:t>
      </w:r>
    </w:p>
    <w:p w14:paraId="42E7B1F7" w14:textId="77777777" w:rsidR="00F03AF8" w:rsidRPr="00F50C98" w:rsidRDefault="00F03AF8" w:rsidP="001A7574">
      <w:pPr>
        <w:overflowPunct w:val="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ゴシック" w:hint="eastAsia"/>
          <w:b/>
          <w:bCs/>
          <w:kern w:val="0"/>
          <w:sz w:val="24"/>
          <w:szCs w:val="24"/>
        </w:rPr>
        <w:t xml:space="preserve">　　　</w:t>
      </w:r>
      <w:r w:rsidR="00624E26" w:rsidRPr="00F50C98">
        <w:rPr>
          <w:rFonts w:ascii="ＭＳ ゴシック" w:eastAsia="ＭＳ ゴシック" w:hAnsi="ＭＳ ゴシック" w:cs="ＭＳ 明朝" w:hint="eastAsia"/>
          <w:kern w:val="0"/>
          <w:sz w:val="24"/>
          <w:szCs w:val="24"/>
        </w:rPr>
        <w:t>各市町村交通安全推進協議会（各市町村）は、本運動の実施結果を「別記様式」によ</w:t>
      </w:r>
    </w:p>
    <w:p w14:paraId="4DA31A62" w14:textId="674871C7" w:rsidR="00FA66EB" w:rsidRPr="00F50C98" w:rsidRDefault="00FA66EB" w:rsidP="001A7574">
      <w:pPr>
        <w:overflowPunct w:val="0"/>
        <w:ind w:firstLineChars="200" w:firstLine="48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り、</w:t>
      </w:r>
      <w:r w:rsidRPr="00F50C98">
        <w:rPr>
          <w:rFonts w:ascii="ＭＳ ゴシック" w:eastAsia="ＭＳ ゴシック" w:hAnsi="ＭＳ ゴシック" w:cs="ＭＳ 明朝" w:hint="eastAsia"/>
          <w:kern w:val="0"/>
          <w:sz w:val="24"/>
          <w:szCs w:val="24"/>
          <w:u w:val="wave" w:color="FF0000"/>
        </w:rPr>
        <w:t>令和</w:t>
      </w:r>
      <w:r w:rsidR="0031384C" w:rsidRPr="00F50C98">
        <w:rPr>
          <w:rFonts w:ascii="ＭＳ ゴシック" w:eastAsia="ＭＳ ゴシック" w:hAnsi="ＭＳ ゴシック" w:cs="ＭＳ 明朝" w:hint="eastAsia"/>
          <w:kern w:val="0"/>
          <w:sz w:val="24"/>
          <w:szCs w:val="24"/>
          <w:u w:val="wave" w:color="FF0000"/>
        </w:rPr>
        <w:t>８</w:t>
      </w:r>
      <w:r w:rsidR="00624E26" w:rsidRPr="00F50C98">
        <w:rPr>
          <w:rFonts w:ascii="ＭＳ ゴシック" w:eastAsia="ＭＳ ゴシック" w:hAnsi="ＭＳ ゴシック" w:cs="ＭＳ 明朝" w:hint="eastAsia"/>
          <w:kern w:val="0"/>
          <w:sz w:val="24"/>
          <w:szCs w:val="24"/>
          <w:u w:val="wave" w:color="FF0000"/>
        </w:rPr>
        <w:t>年１月</w:t>
      </w:r>
      <w:r w:rsidRPr="00F50C98">
        <w:rPr>
          <w:rFonts w:ascii="ＭＳ ゴシック" w:eastAsia="ＭＳ ゴシック" w:hAnsi="ＭＳ ゴシック" w:cs="ＭＳ 明朝" w:hint="eastAsia"/>
          <w:kern w:val="0"/>
          <w:sz w:val="24"/>
          <w:szCs w:val="24"/>
          <w:u w:val="wave" w:color="FF0000"/>
        </w:rPr>
        <w:t>2</w:t>
      </w:r>
      <w:r w:rsidR="0031384C" w:rsidRPr="00F50C98">
        <w:rPr>
          <w:rFonts w:ascii="ＭＳ ゴシック" w:eastAsia="ＭＳ ゴシック" w:hAnsi="ＭＳ ゴシック" w:cs="ＭＳ 明朝" w:hint="eastAsia"/>
          <w:kern w:val="0"/>
          <w:sz w:val="24"/>
          <w:szCs w:val="24"/>
          <w:u w:val="wave" w:color="FF0000"/>
        </w:rPr>
        <w:t>3</w:t>
      </w:r>
      <w:r w:rsidR="00624E26" w:rsidRPr="00F50C98">
        <w:rPr>
          <w:rFonts w:ascii="ＭＳ ゴシック" w:eastAsia="ＭＳ ゴシック" w:hAnsi="ＭＳ ゴシック" w:cs="ＭＳ 明朝" w:hint="eastAsia"/>
          <w:kern w:val="0"/>
          <w:sz w:val="24"/>
          <w:szCs w:val="24"/>
          <w:u w:val="wave" w:color="FF0000"/>
        </w:rPr>
        <w:t>日（金）</w:t>
      </w:r>
      <w:r w:rsidR="00624E26" w:rsidRPr="00F50C98">
        <w:rPr>
          <w:rFonts w:ascii="ＭＳ ゴシック" w:eastAsia="ＭＳ ゴシック" w:hAnsi="ＭＳ ゴシック" w:cs="ＭＳ 明朝" w:hint="eastAsia"/>
          <w:kern w:val="0"/>
          <w:sz w:val="24"/>
          <w:szCs w:val="24"/>
        </w:rPr>
        <w:t>までに、沖縄県交通安全推進協議会幹事長（沖縄県生活</w:t>
      </w:r>
    </w:p>
    <w:p w14:paraId="053810A6" w14:textId="77777777" w:rsidR="00624E26" w:rsidRPr="00F50C98" w:rsidRDefault="00624E26" w:rsidP="001A7574">
      <w:pPr>
        <w:overflowPunct w:val="0"/>
        <w:ind w:firstLineChars="200" w:firstLine="480"/>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福祉部</w:t>
      </w:r>
      <w:r w:rsidR="00FA66EB" w:rsidRPr="00F50C98">
        <w:rPr>
          <w:rFonts w:ascii="ＭＳ ゴシック" w:eastAsia="ＭＳ ゴシック" w:hAnsi="ＭＳ ゴシック" w:cs="ＭＳ 明朝" w:hint="eastAsia"/>
          <w:kern w:val="0"/>
          <w:sz w:val="24"/>
          <w:szCs w:val="24"/>
        </w:rPr>
        <w:t>生活</w:t>
      </w:r>
      <w:r w:rsidRPr="00F50C98">
        <w:rPr>
          <w:rFonts w:ascii="ＭＳ ゴシック" w:eastAsia="ＭＳ ゴシック" w:hAnsi="ＭＳ ゴシック" w:cs="ＭＳ 明朝" w:hint="eastAsia"/>
          <w:kern w:val="0"/>
          <w:sz w:val="24"/>
          <w:szCs w:val="24"/>
        </w:rPr>
        <w:t>安全</w:t>
      </w:r>
      <w:r w:rsidR="00FA66EB" w:rsidRPr="00F50C98">
        <w:rPr>
          <w:rFonts w:ascii="ＭＳ ゴシック" w:eastAsia="ＭＳ ゴシック" w:hAnsi="ＭＳ ゴシック" w:cs="ＭＳ 明朝" w:hint="eastAsia"/>
          <w:kern w:val="0"/>
          <w:sz w:val="24"/>
          <w:szCs w:val="24"/>
        </w:rPr>
        <w:t>安心</w:t>
      </w:r>
      <w:r w:rsidRPr="00F50C98">
        <w:rPr>
          <w:rFonts w:ascii="ＭＳ ゴシック" w:eastAsia="ＭＳ ゴシック" w:hAnsi="ＭＳ ゴシック" w:cs="ＭＳ 明朝" w:hint="eastAsia"/>
          <w:kern w:val="0"/>
          <w:sz w:val="24"/>
          <w:szCs w:val="24"/>
        </w:rPr>
        <w:t>課長）に報告するものとする。</w:t>
      </w:r>
    </w:p>
    <w:p w14:paraId="52E36B1F" w14:textId="1983533B" w:rsidR="00F03AF8" w:rsidRPr="00F50C98" w:rsidRDefault="00F03AF8" w:rsidP="001A7574">
      <w:pPr>
        <w:overflowPunct w:val="0"/>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 xml:space="preserve">　　　</w:t>
      </w:r>
      <w:r w:rsidR="00624E26" w:rsidRPr="00F50C98">
        <w:rPr>
          <w:rFonts w:ascii="ＭＳ ゴシック" w:eastAsia="ＭＳ ゴシック" w:hAnsi="ＭＳ ゴシック" w:cs="ＭＳ 明朝" w:hint="eastAsia"/>
          <w:kern w:val="0"/>
          <w:sz w:val="24"/>
          <w:szCs w:val="24"/>
        </w:rPr>
        <w:t>なお、本運動</w:t>
      </w:r>
      <w:r w:rsidRPr="00F50C98">
        <w:rPr>
          <w:rFonts w:ascii="ＭＳ ゴシック" w:eastAsia="ＭＳ ゴシック" w:hAnsi="ＭＳ ゴシック" w:cs="ＭＳ 明朝" w:hint="eastAsia"/>
          <w:kern w:val="0"/>
          <w:sz w:val="24"/>
          <w:szCs w:val="24"/>
        </w:rPr>
        <w:t>に関する施策等でマスコミ等から大きな反響を得たものについては、</w:t>
      </w:r>
    </w:p>
    <w:p w14:paraId="799174A7" w14:textId="77777777" w:rsidR="00624E26" w:rsidRPr="00F50C98" w:rsidRDefault="00624E26" w:rsidP="001A7574">
      <w:pPr>
        <w:overflowPunct w:val="0"/>
        <w:ind w:firstLineChars="200" w:firstLine="480"/>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当該新聞記事等を添えて、その都度、報告願います。</w:t>
      </w:r>
    </w:p>
    <w:p w14:paraId="5C351630" w14:textId="77777777" w:rsidR="00624E26" w:rsidRPr="00F50C98" w:rsidRDefault="00624E26" w:rsidP="00624E26">
      <w:pPr>
        <w:overflowPunct w:val="0"/>
        <w:textAlignment w:val="baseline"/>
        <w:rPr>
          <w:rFonts w:ascii="ＭＳ ゴシック" w:eastAsia="ＭＳ ゴシック" w:hAnsi="ＭＳ ゴシック" w:cs="ＭＳ 明朝"/>
          <w:kern w:val="0"/>
          <w:sz w:val="24"/>
          <w:szCs w:val="24"/>
        </w:rPr>
        <w:sectPr w:rsidR="00624E26" w:rsidRPr="00F50C98" w:rsidSect="00533DE2">
          <w:pgSz w:w="11906" w:h="16838" w:code="9"/>
          <w:pgMar w:top="1701" w:right="1112" w:bottom="1701" w:left="1134" w:header="720" w:footer="720" w:gutter="0"/>
          <w:pgNumType w:start="1"/>
          <w:cols w:space="720"/>
          <w:noEndnote/>
          <w:docGrid w:type="linesAndChars" w:linePitch="373"/>
        </w:sectPr>
      </w:pPr>
    </w:p>
    <w:p w14:paraId="7BA12273" w14:textId="77777777" w:rsidR="00624E26" w:rsidRPr="00F50C98" w:rsidRDefault="00624E26" w:rsidP="00624E26">
      <w:pPr>
        <w:overflowPunct w:val="0"/>
        <w:snapToGrid w:val="0"/>
        <w:spacing w:line="0" w:lineRule="atLeast"/>
        <w:jc w:val="right"/>
        <w:textAlignment w:val="baseline"/>
        <w:rPr>
          <w:rFonts w:ascii="ＭＳ ゴシック" w:eastAsia="ＭＳ ゴシック" w:hAnsi="ＭＳ ゴシック" w:cs="Times New Roman"/>
          <w:spacing w:val="8"/>
          <w:kern w:val="0"/>
          <w:sz w:val="24"/>
          <w:szCs w:val="24"/>
        </w:rPr>
      </w:pPr>
      <w:r w:rsidRPr="00F50C98">
        <w:rPr>
          <w:rFonts w:ascii="ＭＳ ゴシック" w:eastAsia="ＭＳ ゴシック" w:hAnsi="ＭＳ ゴシック" w:cs="ＭＳ ゴシック" w:hint="eastAsia"/>
          <w:spacing w:val="2"/>
          <w:kern w:val="0"/>
          <w:sz w:val="24"/>
          <w:szCs w:val="24"/>
        </w:rPr>
        <w:lastRenderedPageBreak/>
        <w:t>別紙１</w:t>
      </w:r>
    </w:p>
    <w:p w14:paraId="6FB38F02" w14:textId="77777777" w:rsidR="00624E26" w:rsidRPr="00F50C98" w:rsidRDefault="00624E26" w:rsidP="00624E26">
      <w:pPr>
        <w:overflowPunct w:val="0"/>
        <w:snapToGrid w:val="0"/>
        <w:spacing w:line="0" w:lineRule="atLeast"/>
        <w:jc w:val="center"/>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ＭＳ 明朝" w:hint="eastAsia"/>
          <w:spacing w:val="4"/>
          <w:kern w:val="0"/>
          <w:sz w:val="24"/>
          <w:szCs w:val="24"/>
        </w:rPr>
        <w:t xml:space="preserve">　　　</w:t>
      </w:r>
      <w:r w:rsidRPr="00F50C98">
        <w:rPr>
          <w:rFonts w:ascii="ＭＳ ゴシック" w:eastAsia="ＭＳ ゴシック" w:hAnsi="ＭＳ ゴシック" w:cs="ＭＳ 明朝" w:hint="eastAsia"/>
          <w:spacing w:val="4"/>
          <w:kern w:val="0"/>
          <w:sz w:val="28"/>
          <w:szCs w:val="28"/>
        </w:rPr>
        <w:t>沖縄県交通安全推進協議会</w:t>
      </w:r>
      <w:r w:rsidRPr="00F50C98">
        <w:rPr>
          <w:rFonts w:ascii="ＭＳ ゴシック" w:eastAsia="ＭＳ ゴシック" w:hAnsi="ＭＳ ゴシック" w:cs="Times New Roman"/>
          <w:kern w:val="0"/>
          <w:sz w:val="24"/>
          <w:szCs w:val="24"/>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kern w:val="0"/>
          <w:sz w:val="20"/>
          <w:szCs w:val="20"/>
        </w:rPr>
        <w:t xml:space="preserve"> </w:t>
      </w:r>
      <w:r w:rsidRPr="00F50C98">
        <w:rPr>
          <w:rFonts w:ascii="ＭＳ ゴシック" w:eastAsia="ＭＳ ゴシック" w:hAnsi="ＭＳ ゴシック" w:cs="ＭＳ 明朝" w:hint="eastAsia"/>
          <w:kern w:val="0"/>
          <w:sz w:val="22"/>
        </w:rPr>
        <w:t>推進機関・団体　【順不同】</w:t>
      </w:r>
    </w:p>
    <w:p w14:paraId="56823C08"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6"/>
          <w:szCs w:val="16"/>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kern w:val="0"/>
          <w:sz w:val="16"/>
          <w:szCs w:val="16"/>
        </w:rPr>
        <w:t xml:space="preserve"> </w:t>
      </w:r>
    </w:p>
    <w:p w14:paraId="5D45E5EE" w14:textId="77777777" w:rsidR="00624E26" w:rsidRPr="00F50C98" w:rsidRDefault="00624E26" w:rsidP="00624E26">
      <w:pPr>
        <w:overflowPunct w:val="0"/>
        <w:snapToGrid w:val="0"/>
        <w:spacing w:line="0" w:lineRule="atLeast"/>
        <w:jc w:val="left"/>
        <w:textAlignment w:val="baseline"/>
        <w:rPr>
          <w:rFonts w:ascii="ＭＳ ゴシック" w:eastAsia="ＭＳ ゴシック" w:hAnsi="ＭＳ ゴシック" w:cs="Times New Roman"/>
          <w:spacing w:val="8"/>
          <w:kern w:val="0"/>
          <w:sz w:val="20"/>
          <w:szCs w:val="20"/>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ＤＨＰ平成ゴシックW5" w:hint="eastAsia"/>
          <w:kern w:val="0"/>
          <w:sz w:val="18"/>
          <w:szCs w:val="18"/>
        </w:rPr>
        <w:t xml:space="preserve">　　　</w:t>
      </w:r>
      <w:r w:rsidRPr="00F50C98">
        <w:rPr>
          <w:rFonts w:ascii="ＭＳ ゴシック" w:eastAsia="ＭＳ ゴシック" w:hAnsi="ＭＳ ゴシック" w:cs="ＤＨＰ平成ゴシックW5" w:hint="eastAsia"/>
          <w:kern w:val="0"/>
          <w:sz w:val="20"/>
          <w:szCs w:val="20"/>
          <w:u w:val="single" w:color="000000"/>
        </w:rPr>
        <w:t>官公庁</w:t>
      </w:r>
      <w:r w:rsidRPr="00F50C98">
        <w:rPr>
          <w:rFonts w:ascii="ＭＳ ゴシック" w:eastAsia="ＭＳ ゴシック" w:hAnsi="ＭＳ ゴシック" w:cs="Times New Roman"/>
          <w:kern w:val="0"/>
          <w:sz w:val="20"/>
          <w:szCs w:val="20"/>
        </w:rPr>
        <w:t xml:space="preserve">                                </w:t>
      </w:r>
      <w:r w:rsidRPr="00F50C98">
        <w:rPr>
          <w:rFonts w:ascii="ＭＳ ゴシック" w:eastAsia="ＭＳ ゴシック" w:hAnsi="ＭＳ ゴシック" w:cs="Times New Roman" w:hint="eastAsia"/>
          <w:kern w:val="0"/>
          <w:sz w:val="20"/>
          <w:szCs w:val="20"/>
        </w:rPr>
        <w:t xml:space="preserve">　</w:t>
      </w:r>
      <w:r w:rsidR="00FE0917" w:rsidRPr="00F50C98">
        <w:rPr>
          <w:rFonts w:ascii="ＭＳ ゴシック" w:eastAsia="ＭＳ ゴシック" w:hAnsi="ＭＳ ゴシック" w:cs="Times New Roman" w:hint="eastAsia"/>
          <w:kern w:val="0"/>
          <w:sz w:val="20"/>
          <w:szCs w:val="20"/>
        </w:rPr>
        <w:t xml:space="preserve">  </w:t>
      </w:r>
      <w:r w:rsidRPr="00F50C98">
        <w:rPr>
          <w:rFonts w:ascii="ＭＳ ゴシック" w:eastAsia="ＭＳ ゴシック" w:hAnsi="ＭＳ ゴシック" w:cs="Times New Roman"/>
          <w:kern w:val="0"/>
          <w:sz w:val="20"/>
          <w:szCs w:val="20"/>
        </w:rPr>
        <w:t xml:space="preserve"> </w:t>
      </w:r>
      <w:r w:rsidRPr="00F50C98">
        <w:rPr>
          <w:rFonts w:ascii="ＭＳ ゴシック" w:eastAsia="ＭＳ ゴシック" w:hAnsi="ＭＳ ゴシック" w:cs="Times New Roman" w:hint="eastAsia"/>
          <w:kern w:val="0"/>
          <w:sz w:val="20"/>
          <w:szCs w:val="20"/>
        </w:rPr>
        <w:t xml:space="preserve"> </w:t>
      </w:r>
      <w:r w:rsidRPr="00F50C98">
        <w:rPr>
          <w:rFonts w:ascii="ＭＳ ゴシック" w:eastAsia="ＭＳ ゴシック" w:hAnsi="ＭＳ ゴシック" w:cs="Times New Roman"/>
          <w:kern w:val="0"/>
          <w:sz w:val="20"/>
          <w:szCs w:val="20"/>
        </w:rPr>
        <w:t xml:space="preserve">  </w:t>
      </w:r>
      <w:r w:rsidRPr="00F50C98">
        <w:rPr>
          <w:rFonts w:ascii="ＭＳ ゴシック" w:eastAsia="ＭＳ ゴシック" w:hAnsi="ＭＳ ゴシック" w:cs="ＤＨＰ平成ゴシックW5" w:hint="eastAsia"/>
          <w:kern w:val="0"/>
          <w:sz w:val="20"/>
          <w:szCs w:val="20"/>
          <w:u w:val="single" w:color="000000"/>
        </w:rPr>
        <w:t>青少年・福祉関係団体</w:t>
      </w:r>
    </w:p>
    <w:p w14:paraId="5D92D24C"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00FE0917" w:rsidRPr="00F50C98">
        <w:rPr>
          <w:rFonts w:ascii="ＭＳ ゴシック" w:eastAsia="ＭＳ ゴシック" w:hAnsi="ＭＳ ゴシック" w:cs="Times New Roman"/>
          <w:kern w:val="0"/>
          <w:sz w:val="18"/>
          <w:szCs w:val="18"/>
        </w:rPr>
        <w:t xml:space="preserve"> </w:t>
      </w:r>
      <w:r w:rsidR="00FE0917"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公益社団法人沖縄県青少年育成県民会議</w:t>
      </w:r>
    </w:p>
    <w:p w14:paraId="649A8A98"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市町村</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社会福祉法人沖縄県社会福祉協議会</w:t>
      </w:r>
    </w:p>
    <w:p w14:paraId="17C3D305"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沖縄県警察</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財団法人日本ボーイスカウト沖縄県連盟</w:t>
      </w:r>
    </w:p>
    <w:p w14:paraId="4E832C93"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沖縄県教育委員会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社団法人ガールスカウト日本連盟沖縄県支部</w:t>
      </w:r>
    </w:p>
    <w:p w14:paraId="1951E15D"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沖縄県市長会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公益財団法人沖縄県老人クラブ連合会</w:t>
      </w:r>
    </w:p>
    <w:p w14:paraId="753F7E14"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沖縄県町村会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沖縄県公民館連絡協議会</w:t>
      </w:r>
    </w:p>
    <w:p w14:paraId="1FD4C88B"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内閣府沖縄総合事務局</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社会福祉法人沖縄肢体不自由児協会</w:t>
      </w:r>
    </w:p>
    <w:p w14:paraId="411E38F7"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在沖縄自衛隊</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社会福祉法人沖縄県視覚障害者福祉協会</w:t>
      </w:r>
    </w:p>
    <w:p w14:paraId="3F7C259C"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沖縄労働局</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沖縄県知的障害者福祉協会</w:t>
      </w:r>
    </w:p>
    <w:p w14:paraId="18BBAF43"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沖縄気象台</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社会福祉法人沖縄県身体障害者福祉協会</w:t>
      </w:r>
    </w:p>
    <w:p w14:paraId="733F4BCB" w14:textId="77777777" w:rsidR="00624E26" w:rsidRPr="00F50C98" w:rsidRDefault="00624E26" w:rsidP="00624E26">
      <w:pPr>
        <w:overflowPunct w:val="0"/>
        <w:snapToGrid w:val="0"/>
        <w:spacing w:line="0" w:lineRule="atLeast"/>
        <w:jc w:val="lef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公益財団法人沖縄県交通遺児育成会</w:t>
      </w:r>
    </w:p>
    <w:p w14:paraId="5E4B9C43" w14:textId="77777777" w:rsidR="00624E26" w:rsidRPr="00F50C98" w:rsidRDefault="00624E26" w:rsidP="00624E26">
      <w:pPr>
        <w:overflowPunct w:val="0"/>
        <w:snapToGrid w:val="0"/>
        <w:spacing w:line="0" w:lineRule="atLeast"/>
        <w:jc w:val="lef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ＤＨＰ平成ゴシックW5" w:hint="eastAsia"/>
          <w:kern w:val="0"/>
          <w:sz w:val="18"/>
          <w:szCs w:val="18"/>
        </w:rPr>
        <w:t xml:space="preserve">　　　</w:t>
      </w:r>
      <w:r w:rsidRPr="00F50C98">
        <w:rPr>
          <w:rFonts w:ascii="ＭＳ ゴシック" w:eastAsia="ＭＳ ゴシック" w:hAnsi="ＭＳ ゴシック" w:cs="ＤＨＰ平成ゴシックW5" w:hint="eastAsia"/>
          <w:kern w:val="0"/>
          <w:sz w:val="20"/>
          <w:szCs w:val="20"/>
          <w:u w:val="single" w:color="000000"/>
        </w:rPr>
        <w:t>交通・運輸関係団体</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00FE0917" w:rsidRPr="00F50C98">
        <w:rPr>
          <w:rFonts w:ascii="ＭＳ ゴシック" w:eastAsia="ＭＳ ゴシック" w:hAnsi="ＭＳ ゴシック" w:cs="Times New Roman"/>
          <w:kern w:val="0"/>
          <w:sz w:val="18"/>
          <w:szCs w:val="18"/>
        </w:rPr>
        <w:t xml:space="preserve"> </w:t>
      </w:r>
      <w:r w:rsidR="00FE0917"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沖縄県青年団協議会　</w:t>
      </w:r>
    </w:p>
    <w:p w14:paraId="15B69760"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公益財団法人沖縄県交通安全協会連合会</w:t>
      </w:r>
      <w:r w:rsidRPr="00F50C98">
        <w:rPr>
          <w:rFonts w:ascii="ＭＳ ゴシック" w:eastAsia="ＭＳ ゴシック" w:hAnsi="ＭＳ ゴシック" w:cs="Times New Roman"/>
          <w:kern w:val="0"/>
          <w:sz w:val="18"/>
          <w:szCs w:val="18"/>
        </w:rPr>
        <w:t xml:space="preserve">           </w:t>
      </w:r>
    </w:p>
    <w:p w14:paraId="18D9F9F8"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明朝" w:eastAsia="ＭＳ 明朝" w:hAnsi="ＭＳ 明朝" w:cs="ＭＳ 明朝" w:hint="eastAsia"/>
          <w:kern w:val="0"/>
          <w:sz w:val="18"/>
          <w:szCs w:val="18"/>
        </w:rPr>
        <w:t>西日本高速道路(株)九州支社沖縄高速道路事務所</w:t>
      </w:r>
      <w:r w:rsidRPr="00F50C98">
        <w:rPr>
          <w:rFonts w:ascii="ＭＳ ゴシック" w:eastAsia="ＭＳ ゴシック" w:hAnsi="ＭＳ ゴシック" w:cs="Times New Roman" w:hint="eastAsia"/>
          <w:kern w:val="0"/>
          <w:sz w:val="18"/>
          <w:szCs w:val="18"/>
        </w:rPr>
        <w:t xml:space="preserve">　</w:t>
      </w:r>
      <w:r w:rsidR="00FE0917"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ＤＨＰ平成ゴシックW5" w:hint="eastAsia"/>
          <w:kern w:val="0"/>
          <w:sz w:val="20"/>
          <w:szCs w:val="20"/>
          <w:u w:val="single" w:color="000000"/>
        </w:rPr>
        <w:t>その他関係機関団体</w:t>
      </w:r>
    </w:p>
    <w:p w14:paraId="7D576C7E"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沖縄県交通安全母の会連絡協議会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一般社団法人沖縄県経営者協会</w:t>
      </w:r>
    </w:p>
    <w:p w14:paraId="1DEA0FF7"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公益社団法人沖縄県トラック協会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一般社団法人沖縄県建設業協会</w:t>
      </w:r>
    </w:p>
    <w:p w14:paraId="377349AD"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一般社団法人沖縄県バス協会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一般社団法人沖縄県銀行協会</w:t>
      </w:r>
    </w:p>
    <w:p w14:paraId="5CDE4E9C"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一般社団法人沖縄県ハイヤー・タクシー協会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日本赤十字社沖縄県支部</w:t>
      </w:r>
    </w:p>
    <w:p w14:paraId="577A8B91"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沖縄県個人タクシー事業協同組合</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一般社団法人沖縄県医師会</w:t>
      </w:r>
    </w:p>
    <w:p w14:paraId="13490BCD"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沖縄中部個人タクシー事業協同組合</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沖縄県清涼飲料協会</w:t>
      </w:r>
    </w:p>
    <w:p w14:paraId="74566DF1"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那覇個人タクシー事業協同組合</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沖縄県社交飲食業生活衛生同業組合</w:t>
      </w:r>
    </w:p>
    <w:p w14:paraId="32C4B8C7"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琉球個人タクシー事業協同組合</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00FE0917"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日本青年会議所沖縄地区協議会</w:t>
      </w:r>
    </w:p>
    <w:p w14:paraId="3FF17872"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一般社団法人沖縄県レンタカー協会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全国共済農業協同組合連合会沖縄県本部</w:t>
      </w:r>
    </w:p>
    <w:p w14:paraId="2DA67233"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一般社団法人日本自動車連盟沖縄支部</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沖縄県消防長会</w:t>
      </w:r>
    </w:p>
    <w:p w14:paraId="6577DEA0"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一般社団法人沖縄県指定自動車学校協会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公益財団法人沖縄県消防協会</w:t>
      </w:r>
      <w:r w:rsidRPr="00F50C98">
        <w:rPr>
          <w:rFonts w:ascii="ＭＳ ゴシック" w:eastAsia="ＭＳ ゴシック" w:hAnsi="ＭＳ ゴシック" w:cs="Times New Roman"/>
          <w:spacing w:val="8"/>
          <w:kern w:val="0"/>
          <w:sz w:val="18"/>
          <w:szCs w:val="18"/>
        </w:rPr>
        <w:t xml:space="preserve"> </w:t>
      </w:r>
    </w:p>
    <w:p w14:paraId="42A480A2"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沖縄県自動車販売協会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沖縄県人権擁護委員連合会</w:t>
      </w:r>
      <w:r w:rsidRPr="00F50C98">
        <w:rPr>
          <w:rFonts w:ascii="ＭＳ ゴシック" w:eastAsia="ＭＳ ゴシック" w:hAnsi="ＭＳ ゴシック" w:cs="Times New Roman"/>
          <w:spacing w:val="8"/>
          <w:kern w:val="0"/>
          <w:sz w:val="18"/>
          <w:szCs w:val="18"/>
        </w:rPr>
        <w:t xml:space="preserve"> </w:t>
      </w:r>
    </w:p>
    <w:p w14:paraId="3BE79EE5"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沖縄県中古自動車販売協会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建設業労働災害防止協会沖縄県支部</w:t>
      </w:r>
    </w:p>
    <w:p w14:paraId="3FC77B14"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沖縄県軽自動車協会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沖縄県石油商業組合</w:t>
      </w:r>
    </w:p>
    <w:p w14:paraId="62C97778"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沖縄県二輪車普及安全協会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一般社団法人沖縄県労働基準協会</w:t>
      </w:r>
      <w:r w:rsidRPr="00F50C98">
        <w:rPr>
          <w:rFonts w:ascii="ＭＳ ゴシック" w:eastAsia="ＭＳ ゴシック" w:hAnsi="ＭＳ ゴシック" w:cs="Times New Roman"/>
          <w:spacing w:val="8"/>
          <w:kern w:val="0"/>
          <w:sz w:val="18"/>
          <w:szCs w:val="18"/>
        </w:rPr>
        <w:t xml:space="preserve"> </w:t>
      </w:r>
    </w:p>
    <w:p w14:paraId="65F92230"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沖縄県自転車商協同組合</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沖縄弁護士会</w:t>
      </w:r>
    </w:p>
    <w:p w14:paraId="21A18559"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一般社団法人沖縄県自動車整備振興会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沖縄県内各ライオンズクラブ</w:t>
      </w:r>
    </w:p>
    <w:p w14:paraId="4C856F1D"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沖縄県自動車整備商工組合</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沖縄県内各ロータリークラブ</w:t>
      </w:r>
      <w:r w:rsidRPr="00F50C98">
        <w:rPr>
          <w:rFonts w:ascii="ＭＳ ゴシック" w:eastAsia="ＭＳ ゴシック" w:hAnsi="ＭＳ ゴシック" w:cs="Times New Roman"/>
          <w:spacing w:val="8"/>
          <w:kern w:val="0"/>
          <w:sz w:val="18"/>
          <w:szCs w:val="18"/>
        </w:rPr>
        <w:t xml:space="preserve"> </w:t>
      </w:r>
    </w:p>
    <w:p w14:paraId="360485D3"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軽自動車検査協会沖縄事務所</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在日米軍沖縄事務所</w:t>
      </w:r>
      <w:r w:rsidRPr="00F50C98">
        <w:rPr>
          <w:rFonts w:ascii="ＭＳ ゴシック" w:eastAsia="ＭＳ ゴシック" w:hAnsi="ＭＳ ゴシック" w:cs="Times New Roman"/>
          <w:spacing w:val="8"/>
          <w:kern w:val="0"/>
          <w:sz w:val="18"/>
          <w:szCs w:val="18"/>
        </w:rPr>
        <w:t xml:space="preserve"> </w:t>
      </w:r>
    </w:p>
    <w:p w14:paraId="668EC4C5"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独立行政法人自動車事故対策機構沖縄支所</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沖縄県保護司会連合会</w:t>
      </w:r>
      <w:r w:rsidRPr="00F50C98">
        <w:rPr>
          <w:rFonts w:ascii="ＭＳ ゴシック" w:eastAsia="ＭＳ ゴシック" w:hAnsi="ＭＳ ゴシック" w:cs="Times New Roman"/>
          <w:spacing w:val="8"/>
          <w:kern w:val="0"/>
          <w:sz w:val="18"/>
          <w:szCs w:val="18"/>
        </w:rPr>
        <w:t xml:space="preserve"> </w:t>
      </w:r>
    </w:p>
    <w:p w14:paraId="0E1FA099"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自動車安全運転センター沖縄県事務所</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沖縄県飲食業生活衛生同業組合</w:t>
      </w:r>
      <w:r w:rsidRPr="00F50C98">
        <w:rPr>
          <w:rFonts w:ascii="ＭＳ ゴシック" w:eastAsia="ＭＳ ゴシック" w:hAnsi="ＭＳ ゴシック" w:cs="Times New Roman"/>
          <w:spacing w:val="8"/>
          <w:kern w:val="0"/>
          <w:sz w:val="18"/>
          <w:szCs w:val="18"/>
        </w:rPr>
        <w:t xml:space="preserve"> </w:t>
      </w:r>
    </w:p>
    <w:p w14:paraId="6E60B7B0" w14:textId="446848E9"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日本道路交通情報センター那覇センター</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一般社団法人日本損害保険協会</w:t>
      </w:r>
      <w:r w:rsidR="00633B41" w:rsidRPr="00F50C98">
        <w:rPr>
          <w:rFonts w:ascii="ＭＳ ゴシック" w:eastAsia="ＭＳ ゴシック" w:hAnsi="ＭＳ ゴシック" w:cs="ＭＳ 明朝" w:hint="eastAsia"/>
          <w:kern w:val="0"/>
          <w:sz w:val="18"/>
          <w:szCs w:val="18"/>
        </w:rPr>
        <w:t>九州・</w:t>
      </w:r>
      <w:r w:rsidRPr="00F50C98">
        <w:rPr>
          <w:rFonts w:ascii="ＭＳ ゴシック" w:eastAsia="ＭＳ ゴシック" w:hAnsi="ＭＳ ゴシック" w:cs="ＭＳ 明朝" w:hint="eastAsia"/>
          <w:kern w:val="0"/>
          <w:sz w:val="18"/>
          <w:szCs w:val="18"/>
        </w:rPr>
        <w:t>沖縄支部</w:t>
      </w:r>
    </w:p>
    <w:p w14:paraId="0F73DE4A"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spacing w:val="-2"/>
          <w:kern w:val="0"/>
          <w:sz w:val="18"/>
          <w:szCs w:val="18"/>
        </w:rPr>
        <w:t>損害保険料算出機構沖縄自賠責損害調査事務所</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00FE0917"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沖縄県酒造組合</w:t>
      </w:r>
    </w:p>
    <w:p w14:paraId="6B238064"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一般財団法人沖縄県自動車標板協会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一般社団法人沖縄県損害保険代理業協会</w:t>
      </w:r>
    </w:p>
    <w:p w14:paraId="4C016F6B"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一般社団法人全国道路標識・標示業協会沖縄支部 　　</w:t>
      </w:r>
      <w:r w:rsidRPr="00F50C98">
        <w:rPr>
          <w:rFonts w:ascii="ＭＳ ゴシック" w:eastAsia="ＭＳ ゴシック" w:hAnsi="ＭＳ ゴシック" w:cs="Times New Roman"/>
          <w:spacing w:val="8"/>
          <w:kern w:val="0"/>
          <w:sz w:val="18"/>
          <w:szCs w:val="18"/>
        </w:rPr>
        <w:t xml:space="preserve"> </w:t>
      </w:r>
      <w:r w:rsidR="00FE0917" w:rsidRPr="00F50C98">
        <w:rPr>
          <w:rFonts w:ascii="ＭＳ ゴシック" w:eastAsia="ＭＳ ゴシック" w:hAnsi="ＭＳ ゴシック" w:cs="Times New Roman" w:hint="eastAsia"/>
          <w:spacing w:val="8"/>
          <w:kern w:val="0"/>
          <w:sz w:val="18"/>
          <w:szCs w:val="18"/>
        </w:rPr>
        <w:t xml:space="preserve">　　　　　　　　　　　　</w:t>
      </w:r>
      <w:r w:rsidRPr="00F50C98">
        <w:rPr>
          <w:rFonts w:ascii="ＭＳ ゴシック" w:eastAsia="ＭＳ ゴシック" w:hAnsi="ＭＳ ゴシック" w:cs="ＭＳ 明朝" w:hint="eastAsia"/>
          <w:kern w:val="0"/>
          <w:sz w:val="18"/>
          <w:szCs w:val="18"/>
        </w:rPr>
        <w:t>（以上９１機関団体）</w:t>
      </w:r>
    </w:p>
    <w:p w14:paraId="6E1C35B5"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私鉄沖縄県労働組合連合会</w:t>
      </w:r>
    </w:p>
    <w:p w14:paraId="4B4558CA"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沖縄都市モノレール株式会社</w:t>
      </w:r>
      <w:r w:rsidRPr="00F50C98">
        <w:rPr>
          <w:rFonts w:ascii="ＭＳ ゴシック" w:eastAsia="ＭＳ ゴシック" w:hAnsi="ＭＳ ゴシック" w:cs="Times New Roman"/>
          <w:kern w:val="0"/>
          <w:sz w:val="18"/>
          <w:szCs w:val="18"/>
        </w:rPr>
        <w:t xml:space="preserve">               </w:t>
      </w:r>
    </w:p>
    <w:tbl>
      <w:tblPr>
        <w:tblpPr w:leftFromText="142" w:rightFromText="142" w:vertAnchor="text" w:tblpX="5458"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06"/>
      </w:tblGrid>
      <w:tr w:rsidR="00F50C98" w:rsidRPr="00F50C98" w14:paraId="2FBF9FED" w14:textId="77777777" w:rsidTr="00FE0917">
        <w:trPr>
          <w:trHeight w:val="3585"/>
        </w:trPr>
        <w:tc>
          <w:tcPr>
            <w:tcW w:w="4106" w:type="dxa"/>
          </w:tcPr>
          <w:p w14:paraId="3E6C16EC" w14:textId="77777777" w:rsidR="00624E26" w:rsidRPr="00F50C98" w:rsidRDefault="00624E26" w:rsidP="00FE0917">
            <w:pPr>
              <w:overflowPunct w:val="0"/>
              <w:snapToGrid w:val="0"/>
              <w:spacing w:line="0" w:lineRule="atLeast"/>
              <w:textAlignment w:val="baseline"/>
              <w:rPr>
                <w:rFonts w:ascii="ＭＳ ゴシック" w:eastAsia="ＭＳ ゴシック" w:hAnsi="ＭＳ ゴシック" w:cs="ＤＨＰ平成ゴシックW5"/>
                <w:kern w:val="0"/>
                <w:sz w:val="20"/>
                <w:szCs w:val="20"/>
                <w:u w:val="single" w:color="000000"/>
              </w:rPr>
            </w:pPr>
          </w:p>
          <w:p w14:paraId="53B837E5" w14:textId="77777777" w:rsidR="00624E26" w:rsidRPr="00F50C98" w:rsidRDefault="00624E26" w:rsidP="00FE0917">
            <w:pPr>
              <w:overflowPunct w:val="0"/>
              <w:snapToGrid w:val="0"/>
              <w:spacing w:line="0" w:lineRule="atLeast"/>
              <w:textAlignment w:val="baseline"/>
              <w:rPr>
                <w:rFonts w:ascii="ＭＳ ゴシック" w:eastAsia="ＭＳ ゴシック" w:hAnsi="ＭＳ ゴシック" w:cs="ＤＨＰ平成ゴシックW5"/>
                <w:kern w:val="0"/>
                <w:sz w:val="20"/>
                <w:szCs w:val="20"/>
                <w:u w:val="single" w:color="000000"/>
              </w:rPr>
            </w:pPr>
            <w:r w:rsidRPr="00F50C98">
              <w:rPr>
                <w:rFonts w:ascii="ＭＳ ゴシック" w:eastAsia="ＭＳ ゴシック" w:hAnsi="ＭＳ ゴシック" w:cs="ＤＨＰ平成ゴシックW5" w:hint="eastAsia"/>
                <w:kern w:val="0"/>
                <w:sz w:val="20"/>
                <w:szCs w:val="20"/>
                <w:u w:val="single" w:color="000000"/>
              </w:rPr>
              <w:t>協賛団体</w:t>
            </w:r>
          </w:p>
          <w:p w14:paraId="5D453610"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沖縄タイムス社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朝日新聞那覇支局</w:t>
            </w:r>
          </w:p>
          <w:p w14:paraId="4337F6E7"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琉球新報社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毎日新聞那覇支局</w:t>
            </w:r>
          </w:p>
          <w:p w14:paraId="5507D5C2"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琉球放送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読売新聞那覇支局</w:t>
            </w:r>
          </w:p>
          <w:p w14:paraId="28A04526"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ラジオ沖縄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産経新聞那覇支局</w:t>
            </w:r>
          </w:p>
          <w:p w14:paraId="27899C32"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沖縄テレビ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共同通信那覇支局</w:t>
            </w:r>
          </w:p>
          <w:p w14:paraId="6539F863"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琉球朝日放送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時事通信那覇支局</w:t>
            </w:r>
          </w:p>
          <w:p w14:paraId="7BFAE014"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エフエム沖縄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日本テレビ那覇支局</w:t>
            </w:r>
          </w:p>
          <w:p w14:paraId="6273519B"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ＮＨＫ沖縄放送局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日本経済新聞那覇支局</w:t>
            </w:r>
          </w:p>
          <w:p w14:paraId="7D0E8856"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宮古新報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宮古テレビ</w:t>
            </w:r>
          </w:p>
          <w:p w14:paraId="31915410"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 xml:space="preserve">宮古毎日新聞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石垣ケーブルテレビ</w:t>
            </w:r>
          </w:p>
          <w:p w14:paraId="2F52B75D"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ＭＳ 明朝"/>
                <w:kern w:val="0"/>
                <w:sz w:val="18"/>
                <w:szCs w:val="18"/>
              </w:rPr>
            </w:pPr>
            <w:r w:rsidRPr="00F50C98">
              <w:rPr>
                <w:rFonts w:ascii="ＭＳ ゴシック" w:eastAsia="ＭＳ ゴシック" w:hAnsi="ＭＳ ゴシック" w:cs="ＭＳ 明朝" w:hint="eastAsia"/>
                <w:kern w:val="0"/>
                <w:sz w:val="18"/>
                <w:szCs w:val="18"/>
              </w:rPr>
              <w:t>八重山日報</w:t>
            </w:r>
          </w:p>
          <w:p w14:paraId="1351448D" w14:textId="77777777" w:rsidR="00624E26" w:rsidRPr="00F50C98" w:rsidRDefault="00624E26" w:rsidP="00FE0917">
            <w:pPr>
              <w:overflowPunct w:val="0"/>
              <w:snapToGrid w:val="0"/>
              <w:spacing w:line="0" w:lineRule="atLeast"/>
              <w:ind w:firstLineChars="50" w:firstLine="90"/>
              <w:textAlignment w:val="baseline"/>
              <w:rPr>
                <w:rFonts w:ascii="ＭＳ ゴシック" w:eastAsia="ＭＳ ゴシック" w:hAnsi="ＭＳ ゴシック" w:cs="Times New Roman"/>
                <w:kern w:val="0"/>
                <w:sz w:val="18"/>
                <w:szCs w:val="18"/>
              </w:rPr>
            </w:pPr>
            <w:r w:rsidRPr="00F50C98">
              <w:rPr>
                <w:rFonts w:ascii="ＭＳ ゴシック" w:eastAsia="ＭＳ ゴシック" w:hAnsi="ＭＳ ゴシック" w:cs="ＭＳ 明朝" w:hint="eastAsia"/>
                <w:kern w:val="0"/>
                <w:sz w:val="18"/>
                <w:szCs w:val="18"/>
              </w:rPr>
              <w:t xml:space="preserve">八重山毎日新聞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（以上２２団体）</w:t>
            </w:r>
          </w:p>
        </w:tc>
      </w:tr>
    </w:tbl>
    <w:p w14:paraId="6567249B"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p>
    <w:p w14:paraId="40F44286" w14:textId="77777777" w:rsidR="00624E26" w:rsidRPr="00F50C98" w:rsidRDefault="00624E26" w:rsidP="00624E26">
      <w:pPr>
        <w:overflowPunct w:val="0"/>
        <w:snapToGrid w:val="0"/>
        <w:spacing w:line="0" w:lineRule="atLeast"/>
        <w:jc w:val="lef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ＤＨＰ平成ゴシックW5" w:hint="eastAsia"/>
          <w:kern w:val="0"/>
          <w:sz w:val="20"/>
          <w:szCs w:val="20"/>
          <w:u w:val="single" w:color="000000"/>
        </w:rPr>
        <w:t>教育関係団体</w:t>
      </w:r>
      <w:r w:rsidRPr="00F50C98">
        <w:rPr>
          <w:rFonts w:ascii="ＭＳ ゴシック" w:eastAsia="ＭＳ ゴシック" w:hAnsi="ＭＳ ゴシック" w:cs="Times New Roman"/>
          <w:kern w:val="0"/>
          <w:sz w:val="20"/>
          <w:szCs w:val="20"/>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p>
    <w:p w14:paraId="75A8DDF3" w14:textId="77777777" w:rsidR="00624E26" w:rsidRPr="00F50C98" w:rsidRDefault="00624E26" w:rsidP="00624E26">
      <w:pPr>
        <w:overflowPunct w:val="0"/>
        <w:snapToGrid w:val="0"/>
        <w:spacing w:line="0" w:lineRule="atLeast"/>
        <w:jc w:val="lef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沖縄県小学校長会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6A57BA39" w14:textId="77777777" w:rsidR="00624E26" w:rsidRPr="00F50C98" w:rsidRDefault="00624E26" w:rsidP="00624E26">
      <w:pPr>
        <w:overflowPunct w:val="0"/>
        <w:snapToGrid w:val="0"/>
        <w:spacing w:line="0" w:lineRule="atLeast"/>
        <w:jc w:val="lef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沖縄県中学校長会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428FFBCB"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沖縄県高等学校長協会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28BB617B"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沖縄県幼稚園協会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37977125"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沖縄県私立保育園連盟</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47DC5A87"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ＤＨＰ平成ゴシックW5"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一般社団法人</w:t>
      </w:r>
      <w:r w:rsidRPr="00F50C98">
        <w:rPr>
          <w:rFonts w:ascii="ＭＳ ゴシック" w:eastAsia="ＭＳ ゴシック" w:hAnsi="ＭＳ ゴシック" w:cs="ＭＳ 明朝" w:hint="eastAsia"/>
          <w:kern w:val="0"/>
          <w:sz w:val="18"/>
          <w:szCs w:val="18"/>
        </w:rPr>
        <w:t>沖縄県ＰＴＡ連合会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6B89CED2"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沖縄県高等学校ＰＴＡ連合会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20D05011"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一般財団法人</w:t>
      </w:r>
      <w:r w:rsidRPr="00F50C98">
        <w:rPr>
          <w:rFonts w:ascii="ＭＳ ゴシック" w:eastAsia="ＭＳ ゴシック" w:hAnsi="ＭＳ ゴシック" w:cs="ＭＳ 明朝" w:hint="eastAsia"/>
          <w:kern w:val="0"/>
          <w:sz w:val="18"/>
          <w:szCs w:val="18"/>
        </w:rPr>
        <w:t>沖縄県私学教育振興会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729C66BA"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社会福祉法人</w:t>
      </w:r>
      <w:r w:rsidRPr="00F50C98">
        <w:rPr>
          <w:rFonts w:ascii="ＭＳ ゴシック" w:eastAsia="ＭＳ ゴシック" w:hAnsi="ＭＳ ゴシック" w:cs="ＭＳ 明朝" w:hint="eastAsia"/>
          <w:kern w:val="0"/>
          <w:sz w:val="18"/>
          <w:szCs w:val="18"/>
        </w:rPr>
        <w:t>日本保育協会沖縄県支部</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751DE381"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沖縄県保育士会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16ADC879"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沖縄県高等学校生徒指導研究会</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Times New Roman"/>
          <w:spacing w:val="8"/>
          <w:kern w:val="0"/>
          <w:sz w:val="18"/>
          <w:szCs w:val="18"/>
        </w:rPr>
        <w:t xml:space="preserve"> </w:t>
      </w:r>
    </w:p>
    <w:p w14:paraId="23F08022"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沖縄県学校安全教育推進協議会</w:t>
      </w:r>
      <w:r w:rsidRPr="00F50C98">
        <w:rPr>
          <w:rFonts w:ascii="ＭＳ ゴシック" w:eastAsia="ＭＳ ゴシック" w:hAnsi="ＭＳ ゴシック" w:cs="Times New Roman" w:hint="eastAsia"/>
          <w:kern w:val="0"/>
          <w:sz w:val="18"/>
          <w:szCs w:val="18"/>
        </w:rPr>
        <w:t xml:space="preserve">　　　　　　　　　 </w:t>
      </w:r>
    </w:p>
    <w:p w14:paraId="5C705857"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Times New Roman" w:hint="eastAsia"/>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00FE0917"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ＭＳ 明朝" w:hint="eastAsia"/>
          <w:kern w:val="0"/>
          <w:sz w:val="18"/>
          <w:szCs w:val="18"/>
        </w:rPr>
        <w:t>体力づくり沖縄県民会議</w:t>
      </w:r>
      <w:r w:rsidRPr="00F50C98">
        <w:rPr>
          <w:rFonts w:ascii="ＭＳ ゴシック" w:eastAsia="ＭＳ ゴシック" w:hAnsi="ＭＳ ゴシック" w:cs="Times New Roman"/>
          <w:kern w:val="0"/>
          <w:sz w:val="18"/>
          <w:szCs w:val="18"/>
        </w:rPr>
        <w:t xml:space="preserve">               </w:t>
      </w:r>
    </w:p>
    <w:p w14:paraId="5CF9E017"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spacing w:val="8"/>
          <w:kern w:val="0"/>
          <w:sz w:val="18"/>
          <w:szCs w:val="18"/>
        </w:r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沖縄県教職員組合</w:t>
      </w:r>
      <w:r w:rsidRPr="00F50C98">
        <w:rPr>
          <w:rFonts w:ascii="ＭＳ ゴシック" w:eastAsia="ＭＳ ゴシック" w:hAnsi="ＭＳ ゴシック" w:cs="Times New Roman"/>
          <w:kern w:val="0"/>
          <w:sz w:val="18"/>
          <w:szCs w:val="18"/>
        </w:rPr>
        <w:t xml:space="preserve">                     </w:t>
      </w:r>
    </w:p>
    <w:p w14:paraId="7916AE11"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Times New Roman"/>
          <w:kern w:val="0"/>
          <w:sz w:val="18"/>
          <w:szCs w:val="18"/>
        </w:rPr>
        <w:sectPr w:rsidR="00624E26" w:rsidRPr="00F50C98" w:rsidSect="00624E26">
          <w:pgSz w:w="11906" w:h="16838" w:code="9"/>
          <w:pgMar w:top="851" w:right="1134" w:bottom="964" w:left="1134" w:header="720" w:footer="720" w:gutter="0"/>
          <w:pgNumType w:start="1"/>
          <w:cols w:space="720"/>
          <w:noEndnote/>
          <w:docGrid w:type="linesAndChars" w:linePitch="326"/>
        </w:sectPr>
      </w:pP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独立行政法人日本スポーツ振興センター沖縄県支部</w:t>
      </w:r>
      <w:r w:rsidRPr="00F50C98">
        <w:rPr>
          <w:rFonts w:ascii="ＭＳ ゴシック" w:eastAsia="ＭＳ ゴシック" w:hAnsi="ＭＳ ゴシック" w:cs="Times New Roman"/>
          <w:kern w:val="0"/>
          <w:sz w:val="18"/>
          <w:szCs w:val="18"/>
        </w:rPr>
        <w:t xml:space="preserve">                         </w:t>
      </w:r>
      <w:r w:rsidRPr="00F50C98">
        <w:rPr>
          <w:rFonts w:ascii="ＭＳ ゴシック" w:eastAsia="ＭＳ ゴシック" w:hAnsi="ＭＳ ゴシック" w:cs="ＭＳ 明朝" w:hint="eastAsia"/>
          <w:kern w:val="0"/>
          <w:sz w:val="18"/>
          <w:szCs w:val="18"/>
        </w:rPr>
        <w:t xml:space="preserve">　</w:t>
      </w:r>
      <w:r w:rsidRPr="00F50C98">
        <w:rPr>
          <w:rFonts w:ascii="ＭＳ ゴシック" w:eastAsia="ＭＳ ゴシック" w:hAnsi="ＭＳ ゴシック" w:cs="Times New Roman"/>
          <w:kern w:val="0"/>
          <w:sz w:val="18"/>
          <w:szCs w:val="18"/>
        </w:rPr>
        <w:t xml:space="preserve">                                                   </w:t>
      </w:r>
    </w:p>
    <w:p w14:paraId="7620A89A" w14:textId="77777777" w:rsidR="00624E26" w:rsidRPr="00F50C98" w:rsidRDefault="00624E26" w:rsidP="00624E26">
      <w:pPr>
        <w:overflowPunct w:val="0"/>
        <w:ind w:rightChars="42" w:right="88"/>
        <w:jc w:val="righ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lastRenderedPageBreak/>
        <w:t>別紙２</w:t>
      </w:r>
    </w:p>
    <w:p w14:paraId="5DF10179" w14:textId="77777777" w:rsidR="00624E26" w:rsidRPr="00F50C98" w:rsidRDefault="00624E26" w:rsidP="00624E26">
      <w:pPr>
        <w:overflowPunct w:val="0"/>
        <w:ind w:rightChars="-7" w:right="-15"/>
        <w:jc w:val="center"/>
        <w:textAlignment w:val="baseline"/>
        <w:rPr>
          <w:rFonts w:ascii="ＭＳ ゴシック" w:eastAsia="ＭＳ ゴシック" w:hAnsi="ＭＳ ゴシック" w:cs="Times New Roman"/>
          <w:kern w:val="0"/>
          <w:sz w:val="28"/>
          <w:szCs w:val="28"/>
        </w:rPr>
      </w:pPr>
      <w:r w:rsidRPr="00F50C98">
        <w:rPr>
          <w:rFonts w:ascii="ＭＳ ゴシック" w:eastAsia="ＭＳ ゴシック" w:hAnsi="ＭＳ ゴシック" w:cs="ＭＳ 明朝" w:hint="eastAsia"/>
          <w:kern w:val="0"/>
          <w:sz w:val="28"/>
          <w:szCs w:val="28"/>
        </w:rPr>
        <w:t>推進機関・団体の実施事項</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80"/>
        <w:gridCol w:w="7680"/>
      </w:tblGrid>
      <w:tr w:rsidR="00F50C98" w:rsidRPr="00F50C98" w14:paraId="2E8FF513" w14:textId="77777777" w:rsidTr="00624E26">
        <w:trPr>
          <w:trHeight w:val="2163"/>
        </w:trPr>
        <w:tc>
          <w:tcPr>
            <w:tcW w:w="1680" w:type="dxa"/>
            <w:tcBorders>
              <w:top w:val="single" w:sz="4" w:space="0" w:color="000000"/>
              <w:left w:val="single" w:sz="4" w:space="0" w:color="000000"/>
              <w:bottom w:val="nil"/>
              <w:right w:val="single" w:sz="4" w:space="0" w:color="000000"/>
            </w:tcBorders>
          </w:tcPr>
          <w:p w14:paraId="01D25D98"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7E5D5380"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5D595A0D" w14:textId="77777777" w:rsidR="00624E26" w:rsidRPr="00F50C98" w:rsidRDefault="00624E26" w:rsidP="00624E26">
            <w:pPr>
              <w:suppressAutoHyphens/>
              <w:kinsoku w:val="0"/>
              <w:overflowPunct w:val="0"/>
              <w:autoSpaceDE w:val="0"/>
              <w:autoSpaceDN w:val="0"/>
              <w:adjustRightInd w:val="0"/>
              <w:spacing w:line="276" w:lineRule="auto"/>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Times New Roman" w:hint="eastAsia"/>
                <w:kern w:val="0"/>
                <w:sz w:val="24"/>
                <w:szCs w:val="24"/>
              </w:rPr>
              <w:t>県</w:t>
            </w:r>
          </w:p>
          <w:p w14:paraId="47E07B90"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09F13129"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tc>
        <w:tc>
          <w:tcPr>
            <w:tcW w:w="7680" w:type="dxa"/>
            <w:tcBorders>
              <w:top w:val="single" w:sz="4" w:space="0" w:color="000000"/>
              <w:left w:val="single" w:sz="4" w:space="0" w:color="000000"/>
              <w:bottom w:val="nil"/>
              <w:right w:val="single" w:sz="4" w:space="0" w:color="000000"/>
            </w:tcBorders>
          </w:tcPr>
          <w:p w14:paraId="04F7B050" w14:textId="77777777" w:rsidR="00CA2A59" w:rsidRPr="00F50C98" w:rsidRDefault="00624E26" w:rsidP="00624E26">
            <w:pPr>
              <w:overflowPunct w:val="0"/>
              <w:spacing w:line="276" w:lineRule="auto"/>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 xml:space="preserve">１　市町村、関係機関・団体等との連絡調整及び地域における交通安　</w:t>
            </w:r>
          </w:p>
          <w:p w14:paraId="2D33AC4E" w14:textId="77777777" w:rsidR="00624E26" w:rsidRPr="00F50C98" w:rsidRDefault="00624E26" w:rsidP="00CA2A59">
            <w:pPr>
              <w:overflowPunct w:val="0"/>
              <w:spacing w:line="276" w:lineRule="auto"/>
              <w:ind w:firstLineChars="100" w:firstLine="240"/>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全運動推進の支援</w:t>
            </w:r>
          </w:p>
          <w:p w14:paraId="3265EB80" w14:textId="77777777" w:rsidR="00624E26" w:rsidRPr="00F50C98" w:rsidRDefault="00624E26" w:rsidP="00624E26">
            <w:pPr>
              <w:overflowPunct w:val="0"/>
              <w:spacing w:line="276" w:lineRule="auto"/>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２　ポスター・チラシ・懸垂幕等広報資料による啓発活動</w:t>
            </w:r>
          </w:p>
          <w:p w14:paraId="0B086C10" w14:textId="77777777" w:rsidR="00624E26" w:rsidRPr="00F50C98" w:rsidRDefault="00624E26" w:rsidP="00624E26">
            <w:pPr>
              <w:overflowPunct w:val="0"/>
              <w:spacing w:line="276" w:lineRule="auto"/>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３　広報車等による交通安全広報の実施</w:t>
            </w:r>
          </w:p>
          <w:p w14:paraId="5D265E21" w14:textId="77777777" w:rsidR="00624E26" w:rsidRPr="00F50C98" w:rsidRDefault="00624E26" w:rsidP="00624E26">
            <w:pPr>
              <w:overflowPunct w:val="0"/>
              <w:spacing w:line="276" w:lineRule="auto"/>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４　ラジオ、新聞等マスメディアを活用した交通安全広報の実施</w:t>
            </w:r>
          </w:p>
          <w:p w14:paraId="23F5FA4C"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５　その他、交通安全活動の推進</w:t>
            </w:r>
          </w:p>
        </w:tc>
      </w:tr>
      <w:tr w:rsidR="00F50C98" w:rsidRPr="00F50C98" w14:paraId="42AA9906" w14:textId="77777777" w:rsidTr="00624E26">
        <w:tc>
          <w:tcPr>
            <w:tcW w:w="1680" w:type="dxa"/>
            <w:tcBorders>
              <w:top w:val="single" w:sz="4" w:space="0" w:color="000000"/>
              <w:left w:val="single" w:sz="4" w:space="0" w:color="000000"/>
              <w:bottom w:val="single" w:sz="4" w:space="0" w:color="auto"/>
              <w:right w:val="single" w:sz="4" w:space="0" w:color="000000"/>
            </w:tcBorders>
          </w:tcPr>
          <w:p w14:paraId="63B9ADF8"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6553FBA7"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61EA1979"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6CE00EB2"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6AA0B766" w14:textId="77777777" w:rsidR="00624E26" w:rsidRPr="00F50C98" w:rsidRDefault="00624E26" w:rsidP="00624E26">
            <w:pPr>
              <w:suppressAutoHyphens/>
              <w:kinsoku w:val="0"/>
              <w:overflowPunct w:val="0"/>
              <w:autoSpaceDE w:val="0"/>
              <w:autoSpaceDN w:val="0"/>
              <w:adjustRightInd w:val="0"/>
              <w:spacing w:line="276" w:lineRule="auto"/>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市　町　村</w:t>
            </w:r>
          </w:p>
          <w:p w14:paraId="32A8C442"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0F7DE9A7"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6C795EB1"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0732A0E5"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tc>
        <w:tc>
          <w:tcPr>
            <w:tcW w:w="7680" w:type="dxa"/>
            <w:tcBorders>
              <w:top w:val="single" w:sz="4" w:space="0" w:color="000000"/>
              <w:left w:val="single" w:sz="4" w:space="0" w:color="000000"/>
              <w:bottom w:val="single" w:sz="4" w:space="0" w:color="auto"/>
              <w:right w:val="single" w:sz="4" w:space="0" w:color="000000"/>
            </w:tcBorders>
          </w:tcPr>
          <w:p w14:paraId="3C531695"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１　推進会議の開催と地域住民に対する交通安全運動の周知</w:t>
            </w:r>
          </w:p>
          <w:p w14:paraId="5A961E1B"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２　市町村広報紙（誌）等による地域住民への交通安全の啓発</w:t>
            </w:r>
          </w:p>
          <w:p w14:paraId="4C0DD2B1"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３　交通指導員等との連携による街頭指導の実施</w:t>
            </w:r>
          </w:p>
          <w:p w14:paraId="4958A4D2"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４　ポスター・チラシ、横断幕等広報資料による啓発</w:t>
            </w:r>
          </w:p>
          <w:p w14:paraId="68B7E1EE"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５　広報車等による地域内の交通安全広報の啓発</w:t>
            </w:r>
          </w:p>
          <w:p w14:paraId="716358E6"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６　自治会放送等の有（無）線放送による交通安全広報の実施</w:t>
            </w:r>
          </w:p>
          <w:p w14:paraId="0B566FE9"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７　各種の交通安全教育及び講習会の開催</w:t>
            </w:r>
          </w:p>
          <w:p w14:paraId="0E0FF6F8"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８　老人クラブ等と連携したヒヤリ地図作製の推進</w:t>
            </w:r>
          </w:p>
          <w:p w14:paraId="158239D9"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９　スクールゾーン・シルバーゾーン等の交通安全施設の点検</w:t>
            </w:r>
          </w:p>
          <w:p w14:paraId="3FF204B0"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kern w:val="0"/>
                <w:sz w:val="24"/>
                <w:szCs w:val="24"/>
              </w:rPr>
              <w:t>10</w:t>
            </w:r>
            <w:r w:rsidRPr="00F50C98">
              <w:rPr>
                <w:rFonts w:ascii="ＭＳ ゴシック" w:eastAsia="ＭＳ ゴシック" w:hAnsi="ＭＳ ゴシック" w:cs="ＭＳ 明朝" w:hint="eastAsia"/>
                <w:kern w:val="0"/>
                <w:sz w:val="24"/>
                <w:szCs w:val="24"/>
              </w:rPr>
              <w:t xml:space="preserve">　その他、交通安全活動の推進</w:t>
            </w:r>
          </w:p>
        </w:tc>
      </w:tr>
      <w:tr w:rsidR="00F50C98" w:rsidRPr="00F50C98" w14:paraId="4FCB2CF1" w14:textId="77777777" w:rsidTr="00624E26">
        <w:trPr>
          <w:trHeight w:val="5977"/>
        </w:trPr>
        <w:tc>
          <w:tcPr>
            <w:tcW w:w="1680" w:type="dxa"/>
            <w:tcBorders>
              <w:top w:val="single" w:sz="4" w:space="0" w:color="auto"/>
              <w:left w:val="single" w:sz="4" w:space="0" w:color="000000"/>
              <w:bottom w:val="single" w:sz="4" w:space="0" w:color="auto"/>
              <w:right w:val="single" w:sz="4" w:space="0" w:color="000000"/>
            </w:tcBorders>
          </w:tcPr>
          <w:p w14:paraId="25BD40CA"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686B5567"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78B85051"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51EE35F3"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64A78FCF"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7EFAA703" w14:textId="77777777" w:rsidR="00011A7B" w:rsidRPr="00F50C98" w:rsidRDefault="00011A7B"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0B44F0FD" w14:textId="77777777" w:rsidR="00624E26" w:rsidRPr="00F50C98" w:rsidRDefault="00624E26" w:rsidP="00624E26">
            <w:pPr>
              <w:suppressAutoHyphens/>
              <w:kinsoku w:val="0"/>
              <w:overflowPunct w:val="0"/>
              <w:autoSpaceDE w:val="0"/>
              <w:autoSpaceDN w:val="0"/>
              <w:adjustRightInd w:val="0"/>
              <w:spacing w:line="276" w:lineRule="auto"/>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警　　　察</w:t>
            </w:r>
          </w:p>
          <w:p w14:paraId="6EDDC5E4"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4CFDAD92"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3AF889B0"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6BC701FF"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4CA48467"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p w14:paraId="5E784B7E"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p>
        </w:tc>
        <w:tc>
          <w:tcPr>
            <w:tcW w:w="7680" w:type="dxa"/>
            <w:tcBorders>
              <w:top w:val="single" w:sz="4" w:space="0" w:color="auto"/>
              <w:left w:val="single" w:sz="4" w:space="0" w:color="000000"/>
              <w:bottom w:val="single" w:sz="4" w:space="0" w:color="auto"/>
              <w:right w:val="single" w:sz="4" w:space="0" w:color="000000"/>
            </w:tcBorders>
          </w:tcPr>
          <w:p w14:paraId="47F50614"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１　飲酒運転や速度違反、暴走行為等、悪質・危険・迷惑性の高い違　反の取締り強化</w:t>
            </w:r>
          </w:p>
          <w:p w14:paraId="1DF6F6EC" w14:textId="77777777" w:rsidR="00CA2A59"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２　二輪車及び自転車等に対する取り締まりを強化し、正しいヘルメ</w:t>
            </w:r>
          </w:p>
          <w:p w14:paraId="266B846B" w14:textId="650FA237" w:rsidR="00624E26" w:rsidRPr="00F50C98" w:rsidRDefault="00624E26" w:rsidP="00CA2A59">
            <w:pPr>
              <w:suppressAutoHyphens/>
              <w:kinsoku w:val="0"/>
              <w:wordWrap w:val="0"/>
              <w:overflowPunct w:val="0"/>
              <w:autoSpaceDE w:val="0"/>
              <w:autoSpaceDN w:val="0"/>
              <w:adjustRightInd w:val="0"/>
              <w:spacing w:line="276" w:lineRule="auto"/>
              <w:ind w:firstLineChars="100" w:firstLine="240"/>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ットの着用（</w:t>
            </w:r>
            <w:r w:rsidR="00394658" w:rsidRPr="00F50C98">
              <w:rPr>
                <w:rFonts w:ascii="ＭＳ ゴシック" w:eastAsia="ＭＳ ゴシック" w:hAnsi="ＭＳ ゴシック" w:cs="ＭＳ 明朝" w:hint="eastAsia"/>
                <w:kern w:val="0"/>
                <w:sz w:val="24"/>
                <w:szCs w:val="24"/>
              </w:rPr>
              <w:t>顎紐</w:t>
            </w:r>
            <w:r w:rsidRPr="00F50C98">
              <w:rPr>
                <w:rFonts w:ascii="ＭＳ ゴシック" w:eastAsia="ＭＳ ゴシック" w:hAnsi="ＭＳ ゴシック" w:cs="ＭＳ 明朝" w:hint="eastAsia"/>
                <w:kern w:val="0"/>
                <w:sz w:val="24"/>
                <w:szCs w:val="24"/>
              </w:rPr>
              <w:t>の装着等）の指導を徹底する。</w:t>
            </w:r>
          </w:p>
          <w:p w14:paraId="406ACB55" w14:textId="7CC6D838" w:rsidR="00624E26" w:rsidRPr="00F50C98" w:rsidRDefault="00624E26" w:rsidP="00394658">
            <w:pPr>
              <w:suppressAutoHyphens/>
              <w:kinsoku w:val="0"/>
              <w:wordWrap w:val="0"/>
              <w:overflowPunct w:val="0"/>
              <w:autoSpaceDE w:val="0"/>
              <w:autoSpaceDN w:val="0"/>
              <w:adjustRightInd w:val="0"/>
              <w:spacing w:line="276" w:lineRule="auto"/>
              <w:ind w:left="240" w:hangingChars="100" w:hanging="240"/>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３　交差点違反（信号無視、一時</w:t>
            </w:r>
            <w:r w:rsidR="00DD65FA" w:rsidRPr="00F50C98">
              <w:rPr>
                <w:rFonts w:ascii="ＭＳ ゴシック" w:eastAsia="ＭＳ ゴシック" w:hAnsi="ＭＳ ゴシック" w:cs="ＭＳ 明朝" w:hint="eastAsia"/>
                <w:kern w:val="0"/>
                <w:sz w:val="24"/>
                <w:szCs w:val="24"/>
              </w:rPr>
              <w:t>不</w:t>
            </w:r>
            <w:r w:rsidRPr="00F50C98">
              <w:rPr>
                <w:rFonts w:ascii="ＭＳ ゴシック" w:eastAsia="ＭＳ ゴシック" w:hAnsi="ＭＳ ゴシック" w:cs="ＭＳ 明朝" w:hint="eastAsia"/>
                <w:kern w:val="0"/>
                <w:sz w:val="24"/>
                <w:szCs w:val="24"/>
              </w:rPr>
              <w:t>停止違反、</w:t>
            </w:r>
            <w:r w:rsidR="00DD65FA" w:rsidRPr="00F50C98">
              <w:rPr>
                <w:rFonts w:ascii="ＭＳ ゴシック" w:eastAsia="ＭＳ ゴシック" w:hAnsi="ＭＳ ゴシック" w:cs="ＭＳ 明朝" w:hint="eastAsia"/>
                <w:kern w:val="0"/>
                <w:sz w:val="24"/>
                <w:szCs w:val="24"/>
              </w:rPr>
              <w:t>歩行者妨害等</w:t>
            </w:r>
            <w:r w:rsidRPr="00F50C98">
              <w:rPr>
                <w:rFonts w:ascii="ＭＳ ゴシック" w:eastAsia="ＭＳ ゴシック" w:hAnsi="ＭＳ ゴシック" w:cs="ＭＳ 明朝" w:hint="eastAsia"/>
                <w:kern w:val="0"/>
                <w:sz w:val="24"/>
                <w:szCs w:val="24"/>
              </w:rPr>
              <w:t>）の取り締まり強化</w:t>
            </w:r>
          </w:p>
          <w:p w14:paraId="5C074109"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４　高齢者及び児童・生徒等への交通安全教育の実施</w:t>
            </w:r>
          </w:p>
          <w:p w14:paraId="1D56E936"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５　ポスター・チラシ・懸垂幕等による広報啓発活動</w:t>
            </w:r>
          </w:p>
          <w:p w14:paraId="2A3D8885"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６　地域交通安全活動推進委員による啓発活動の実施</w:t>
            </w:r>
          </w:p>
          <w:p w14:paraId="15AB303C"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７　交通安全施設の整備・充実</w:t>
            </w:r>
          </w:p>
          <w:p w14:paraId="63662012"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８　関係機関・団体に対する交通事故統計分析資料の提供</w:t>
            </w:r>
          </w:p>
          <w:p w14:paraId="5FE94E2B" w14:textId="77777777" w:rsidR="00CA2A59"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９　交通安全協会連合会</w:t>
            </w:r>
            <w:r w:rsidRPr="00F50C98">
              <w:rPr>
                <w:rFonts w:ascii="ＭＳ ゴシック" w:eastAsia="ＭＳ ゴシック" w:hAnsi="ＭＳ ゴシック" w:cs="ＭＳ 明朝"/>
                <w:kern w:val="0"/>
                <w:sz w:val="24"/>
                <w:szCs w:val="24"/>
              </w:rPr>
              <w:t>(</w:t>
            </w:r>
            <w:r w:rsidRPr="00F50C98">
              <w:rPr>
                <w:rFonts w:ascii="ＭＳ ゴシック" w:eastAsia="ＭＳ ゴシック" w:hAnsi="ＭＳ ゴシック" w:cs="ＭＳ 明朝" w:hint="eastAsia"/>
                <w:kern w:val="0"/>
                <w:sz w:val="24"/>
                <w:szCs w:val="24"/>
              </w:rPr>
              <w:t>地区安協</w:t>
            </w:r>
            <w:r w:rsidRPr="00F50C98">
              <w:rPr>
                <w:rFonts w:ascii="ＭＳ ゴシック" w:eastAsia="ＭＳ ゴシック" w:hAnsi="ＭＳ ゴシック" w:cs="ＭＳ 明朝"/>
                <w:kern w:val="0"/>
                <w:sz w:val="24"/>
                <w:szCs w:val="24"/>
              </w:rPr>
              <w:t>)</w:t>
            </w:r>
            <w:r w:rsidRPr="00F50C98">
              <w:rPr>
                <w:rFonts w:ascii="ＭＳ ゴシック" w:eastAsia="ＭＳ ゴシック" w:hAnsi="ＭＳ ゴシック" w:cs="ＭＳ 明朝" w:hint="eastAsia"/>
                <w:kern w:val="0"/>
                <w:sz w:val="24"/>
                <w:szCs w:val="24"/>
              </w:rPr>
              <w:t>等の関係団体との連携による各種</w:t>
            </w:r>
          </w:p>
          <w:p w14:paraId="1468BC96" w14:textId="77777777" w:rsidR="00624E26" w:rsidRPr="00F50C98" w:rsidRDefault="00624E26" w:rsidP="00CA2A59">
            <w:pPr>
              <w:suppressAutoHyphens/>
              <w:kinsoku w:val="0"/>
              <w:wordWrap w:val="0"/>
              <w:overflowPunct w:val="0"/>
              <w:autoSpaceDE w:val="0"/>
              <w:autoSpaceDN w:val="0"/>
              <w:adjustRightInd w:val="0"/>
              <w:spacing w:line="276" w:lineRule="auto"/>
              <w:ind w:firstLineChars="100" w:firstLine="240"/>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活動の推進</w:t>
            </w:r>
          </w:p>
          <w:p w14:paraId="11178EBA" w14:textId="77777777" w:rsidR="00624E26" w:rsidRPr="00F50C98" w:rsidRDefault="00624E26" w:rsidP="00624E26">
            <w:pPr>
              <w:suppressAutoHyphens/>
              <w:kinsoku w:val="0"/>
              <w:wordWrap w:val="0"/>
              <w:overflowPunct w:val="0"/>
              <w:autoSpaceDE w:val="0"/>
              <w:autoSpaceDN w:val="0"/>
              <w:adjustRightInd w:val="0"/>
              <w:spacing w:line="276" w:lineRule="auto"/>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10　その他、交通安全活動の推進</w:t>
            </w:r>
          </w:p>
        </w:tc>
      </w:tr>
      <w:tr w:rsidR="00F50C98" w:rsidRPr="00F50C98" w14:paraId="46BF8579" w14:textId="77777777" w:rsidTr="00624E26">
        <w:trPr>
          <w:trHeight w:val="2553"/>
        </w:trPr>
        <w:tc>
          <w:tcPr>
            <w:tcW w:w="1680" w:type="dxa"/>
            <w:tcBorders>
              <w:top w:val="single" w:sz="4" w:space="0" w:color="000000"/>
              <w:left w:val="single" w:sz="4" w:space="0" w:color="000000"/>
              <w:bottom w:val="single" w:sz="4" w:space="0" w:color="000000"/>
              <w:right w:val="single" w:sz="4" w:space="0" w:color="000000"/>
            </w:tcBorders>
          </w:tcPr>
          <w:p w14:paraId="4087FC4E"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3BE7259C"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2D9AB361"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kern w:val="0"/>
                <w:sz w:val="24"/>
                <w:szCs w:val="24"/>
              </w:rPr>
              <w:t xml:space="preserve"> </w:t>
            </w:r>
          </w:p>
          <w:p w14:paraId="22E064AF"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教育委員会</w:t>
            </w:r>
          </w:p>
          <w:p w14:paraId="15835C40"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6B76D272"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48745F64"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tc>
        <w:tc>
          <w:tcPr>
            <w:tcW w:w="7680" w:type="dxa"/>
            <w:tcBorders>
              <w:top w:val="single" w:sz="4" w:space="0" w:color="000000"/>
              <w:left w:val="single" w:sz="4" w:space="0" w:color="000000"/>
              <w:bottom w:val="single" w:sz="4" w:space="0" w:color="000000"/>
              <w:right w:val="single" w:sz="4" w:space="0" w:color="000000"/>
            </w:tcBorders>
          </w:tcPr>
          <w:p w14:paraId="337C6276"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１　児童、生徒等に対する交通安全教育の徹底</w:t>
            </w:r>
          </w:p>
          <w:p w14:paraId="45DA0842"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２　ＰＴＡ等との連携による登下校</w:t>
            </w:r>
            <w:r w:rsidRPr="00F50C98">
              <w:rPr>
                <w:rFonts w:ascii="ＭＳ ゴシック" w:eastAsia="ＭＳ ゴシック" w:hAnsi="ＭＳ ゴシック" w:cs="ＭＳ 明朝"/>
                <w:kern w:val="0"/>
                <w:sz w:val="24"/>
                <w:szCs w:val="24"/>
              </w:rPr>
              <w:t>(</w:t>
            </w:r>
            <w:r w:rsidRPr="00F50C98">
              <w:rPr>
                <w:rFonts w:ascii="ＭＳ ゴシック" w:eastAsia="ＭＳ ゴシック" w:hAnsi="ＭＳ ゴシック" w:cs="ＭＳ 明朝" w:hint="eastAsia"/>
                <w:kern w:val="0"/>
                <w:sz w:val="24"/>
                <w:szCs w:val="24"/>
              </w:rPr>
              <w:t>園</w:t>
            </w:r>
            <w:r w:rsidRPr="00F50C98">
              <w:rPr>
                <w:rFonts w:ascii="ＭＳ ゴシック" w:eastAsia="ＭＳ ゴシック" w:hAnsi="ＭＳ ゴシック" w:cs="ＭＳ 明朝"/>
                <w:kern w:val="0"/>
                <w:sz w:val="24"/>
                <w:szCs w:val="24"/>
              </w:rPr>
              <w:t>)</w:t>
            </w:r>
            <w:r w:rsidRPr="00F50C98">
              <w:rPr>
                <w:rFonts w:ascii="ＭＳ ゴシック" w:eastAsia="ＭＳ ゴシック" w:hAnsi="ＭＳ ゴシック" w:cs="ＭＳ 明朝" w:hint="eastAsia"/>
                <w:kern w:val="0"/>
                <w:sz w:val="24"/>
                <w:szCs w:val="24"/>
              </w:rPr>
              <w:t>時における街頭指導の充実</w:t>
            </w:r>
          </w:p>
          <w:p w14:paraId="587B9914"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３　学校新聞や学級連絡票等による児童生徒及び保護者に対する啓発</w:t>
            </w:r>
          </w:p>
          <w:p w14:paraId="18AC6A96"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４　シートベルト・チャイルドシートの普及の高揚</w:t>
            </w:r>
          </w:p>
          <w:p w14:paraId="2981B98F"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５　暴走族三ない運動の児童、生徒への周知徹底</w:t>
            </w:r>
          </w:p>
          <w:p w14:paraId="70B87E36"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６　広報活動その他交通安全活動の推進</w:t>
            </w:r>
          </w:p>
          <w:p w14:paraId="5DD5F3C1"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７　高等学校における参加・体験・実践型の交通安全教室の開催</w:t>
            </w:r>
          </w:p>
          <w:p w14:paraId="70CEC098" w14:textId="0ABEE023" w:rsidR="00DE0065" w:rsidRPr="00F50C98" w:rsidRDefault="00DE0065"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８　その他、交通安全活動の推進</w:t>
            </w:r>
          </w:p>
        </w:tc>
      </w:tr>
      <w:tr w:rsidR="00F50C98" w:rsidRPr="00F50C98" w14:paraId="54B9B5D9" w14:textId="77777777" w:rsidTr="00624E26">
        <w:trPr>
          <w:trHeight w:val="1540"/>
        </w:trPr>
        <w:tc>
          <w:tcPr>
            <w:tcW w:w="1680" w:type="dxa"/>
            <w:tcBorders>
              <w:top w:val="single" w:sz="4" w:space="0" w:color="000000"/>
              <w:left w:val="single" w:sz="4" w:space="0" w:color="000000"/>
              <w:bottom w:val="nil"/>
              <w:right w:val="single" w:sz="4" w:space="0" w:color="000000"/>
            </w:tcBorders>
          </w:tcPr>
          <w:p w14:paraId="3C704F58"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ＭＳ 明朝"/>
                <w:kern w:val="0"/>
                <w:sz w:val="24"/>
                <w:szCs w:val="24"/>
              </w:rPr>
            </w:pPr>
          </w:p>
          <w:p w14:paraId="3BA0BB62"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道路管理者</w:t>
            </w:r>
          </w:p>
          <w:p w14:paraId="20418555"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0CA4C27B"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tc>
        <w:tc>
          <w:tcPr>
            <w:tcW w:w="7680" w:type="dxa"/>
            <w:tcBorders>
              <w:top w:val="single" w:sz="4" w:space="0" w:color="000000"/>
              <w:left w:val="single" w:sz="4" w:space="0" w:color="000000"/>
              <w:bottom w:val="nil"/>
              <w:right w:val="single" w:sz="4" w:space="0" w:color="000000"/>
            </w:tcBorders>
          </w:tcPr>
          <w:p w14:paraId="27C5AFCB"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１　定期的な道路パトロールの実施</w:t>
            </w:r>
          </w:p>
          <w:p w14:paraId="65F5C0AE"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２　交通安全施設の点検整備の実施</w:t>
            </w:r>
          </w:p>
          <w:p w14:paraId="1FEDCD6C"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３　道路における障害物の除去等道路交通環境の整備</w:t>
            </w:r>
          </w:p>
          <w:p w14:paraId="00EE6588"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４　その他、交通安全活動の推進</w:t>
            </w:r>
          </w:p>
        </w:tc>
      </w:tr>
      <w:tr w:rsidR="00F50C98" w:rsidRPr="00F50C98" w14:paraId="2A9B4802" w14:textId="77777777" w:rsidTr="00624E26">
        <w:trPr>
          <w:trHeight w:val="4381"/>
        </w:trPr>
        <w:tc>
          <w:tcPr>
            <w:tcW w:w="1680" w:type="dxa"/>
            <w:tcBorders>
              <w:top w:val="single" w:sz="4" w:space="0" w:color="000000"/>
              <w:left w:val="single" w:sz="4" w:space="0" w:color="000000"/>
              <w:bottom w:val="nil"/>
              <w:right w:val="single" w:sz="4" w:space="0" w:color="000000"/>
            </w:tcBorders>
          </w:tcPr>
          <w:p w14:paraId="73821C73"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618A4C2E"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119969D7"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457E0A83"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ＭＳ 明朝"/>
                <w:kern w:val="0"/>
                <w:sz w:val="24"/>
                <w:szCs w:val="24"/>
              </w:rPr>
            </w:pPr>
          </w:p>
          <w:p w14:paraId="0F662048"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spacing w:val="1"/>
                <w:w w:val="66"/>
                <w:kern w:val="0"/>
                <w:sz w:val="24"/>
                <w:szCs w:val="24"/>
                <w:fitText w:val="1433" w:id="-1013807096"/>
              </w:rPr>
              <w:t>交通安全協会連合</w:t>
            </w:r>
            <w:r w:rsidRPr="00F50C98">
              <w:rPr>
                <w:rFonts w:ascii="ＭＳ ゴシック" w:eastAsia="ＭＳ ゴシック" w:hAnsi="ＭＳ ゴシック" w:cs="ＭＳ 明朝" w:hint="eastAsia"/>
                <w:w w:val="66"/>
                <w:kern w:val="0"/>
                <w:sz w:val="24"/>
                <w:szCs w:val="24"/>
                <w:fitText w:val="1433" w:id="-1013807096"/>
              </w:rPr>
              <w:t>会</w:t>
            </w:r>
          </w:p>
          <w:p w14:paraId="5BF111B8" w14:textId="1968C02D"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w w:val="72"/>
                <w:kern w:val="0"/>
                <w:sz w:val="24"/>
                <w:szCs w:val="24"/>
                <w:fitText w:val="1560" w:id="-1013807095"/>
              </w:rPr>
              <w:t>(</w:t>
            </w:r>
            <w:r w:rsidRPr="00F50C98">
              <w:rPr>
                <w:rFonts w:ascii="ＭＳ ゴシック" w:eastAsia="ＭＳ ゴシック" w:hAnsi="ＭＳ ゴシック" w:cs="ＭＳ 明朝" w:hint="eastAsia"/>
                <w:w w:val="72"/>
                <w:kern w:val="0"/>
                <w:sz w:val="24"/>
                <w:szCs w:val="24"/>
                <w:fitText w:val="1560" w:id="-1013807095"/>
              </w:rPr>
              <w:t>地区</w:t>
            </w:r>
            <w:r w:rsidR="00DE0065" w:rsidRPr="00F50C98">
              <w:rPr>
                <w:rFonts w:ascii="ＭＳ ゴシック" w:eastAsia="ＭＳ ゴシック" w:hAnsi="ＭＳ ゴシック" w:cs="ＭＳ 明朝" w:hint="eastAsia"/>
                <w:w w:val="72"/>
                <w:kern w:val="0"/>
                <w:sz w:val="24"/>
                <w:szCs w:val="24"/>
                <w:fitText w:val="1560" w:id="-1013807095"/>
              </w:rPr>
              <w:t>交通</w:t>
            </w:r>
            <w:r w:rsidRPr="00F50C98">
              <w:rPr>
                <w:rFonts w:ascii="ＭＳ ゴシック" w:eastAsia="ＭＳ ゴシック" w:hAnsi="ＭＳ ゴシック" w:cs="ＭＳ 明朝" w:hint="eastAsia"/>
                <w:w w:val="72"/>
                <w:kern w:val="0"/>
                <w:sz w:val="24"/>
                <w:szCs w:val="24"/>
                <w:fitText w:val="1560" w:id="-1013807095"/>
              </w:rPr>
              <w:t>安全協会</w:t>
            </w:r>
            <w:r w:rsidRPr="00F50C98">
              <w:rPr>
                <w:rFonts w:ascii="ＭＳ ゴシック" w:eastAsia="ＭＳ ゴシック" w:hAnsi="ＭＳ ゴシック" w:cs="ＭＳ 明朝"/>
                <w:spacing w:val="7"/>
                <w:w w:val="72"/>
                <w:kern w:val="0"/>
                <w:sz w:val="24"/>
                <w:szCs w:val="24"/>
                <w:fitText w:val="1560" w:id="-1013807095"/>
              </w:rPr>
              <w:t>)</w:t>
            </w:r>
          </w:p>
          <w:p w14:paraId="4A419616"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5127A674"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tc>
        <w:tc>
          <w:tcPr>
            <w:tcW w:w="7680" w:type="dxa"/>
            <w:tcBorders>
              <w:top w:val="single" w:sz="4" w:space="0" w:color="000000"/>
              <w:left w:val="single" w:sz="4" w:space="0" w:color="000000"/>
              <w:bottom w:val="nil"/>
              <w:right w:val="single" w:sz="4" w:space="0" w:color="000000"/>
            </w:tcBorders>
          </w:tcPr>
          <w:p w14:paraId="79298F85"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１　各地区交通安全協会（連合会）等との連携による推進</w:t>
            </w:r>
          </w:p>
          <w:p w14:paraId="4A73EA49"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２　ポスター・チラシ、横断幕等による啓発</w:t>
            </w:r>
          </w:p>
          <w:p w14:paraId="5BEFCDDB" w14:textId="77777777" w:rsidR="00CA2A59"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３　街頭広報車等による飲酒運転根絶の呼び掛けを含む交通安全広報</w:t>
            </w:r>
          </w:p>
          <w:p w14:paraId="19B93483" w14:textId="77777777" w:rsidR="00624E26" w:rsidRPr="00F50C98" w:rsidRDefault="00624E26" w:rsidP="00CA2A59">
            <w:pPr>
              <w:suppressAutoHyphens/>
              <w:kinsoku w:val="0"/>
              <w:overflowPunct w:val="0"/>
              <w:autoSpaceDE w:val="0"/>
              <w:autoSpaceDN w:val="0"/>
              <w:adjustRightInd w:val="0"/>
              <w:spacing w:line="22" w:lineRule="atLeast"/>
              <w:ind w:firstLineChars="100" w:firstLine="240"/>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活動の実施</w:t>
            </w:r>
          </w:p>
          <w:p w14:paraId="712032EB"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４　街頭指導活動の実施</w:t>
            </w:r>
          </w:p>
          <w:p w14:paraId="7B4E5D73"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５　推進機関・団体の行う各種行事に対する協力・支援活動</w:t>
            </w:r>
          </w:p>
          <w:p w14:paraId="0863FD31"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６　反射材用品及び高齢者運転標識の貼付・普及促進</w:t>
            </w:r>
          </w:p>
          <w:p w14:paraId="7EF4F060" w14:textId="77777777" w:rsidR="00CA2A59" w:rsidRPr="00F50C98" w:rsidRDefault="00624E26" w:rsidP="00CA2A59">
            <w:pPr>
              <w:suppressAutoHyphens/>
              <w:kinsoku w:val="0"/>
              <w:overflowPunct w:val="0"/>
              <w:autoSpaceDE w:val="0"/>
              <w:autoSpaceDN w:val="0"/>
              <w:adjustRightInd w:val="0"/>
              <w:spacing w:line="22" w:lineRule="atLeast"/>
              <w:ind w:left="240" w:hangingChars="100" w:hanging="240"/>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 xml:space="preserve">７　</w:t>
            </w:r>
            <w:r w:rsidRPr="00F50C98">
              <w:rPr>
                <w:rFonts w:ascii="ＭＳ ゴシック" w:eastAsia="ＭＳ ゴシック" w:hAnsi="ＭＳ ゴシック" w:cs="Times New Roman" w:hint="eastAsia"/>
                <w:kern w:val="0"/>
                <w:sz w:val="24"/>
                <w:szCs w:val="24"/>
              </w:rPr>
              <w:t>こども</w:t>
            </w:r>
            <w:r w:rsidRPr="00F50C98">
              <w:rPr>
                <w:rFonts w:ascii="ＭＳ ゴシック" w:eastAsia="ＭＳ ゴシック" w:hAnsi="ＭＳ ゴシック" w:cs="ＭＳ 明朝" w:hint="eastAsia"/>
                <w:kern w:val="0"/>
                <w:sz w:val="24"/>
                <w:szCs w:val="24"/>
              </w:rPr>
              <w:t>と高齢者の交通事故防止等重点事項に関するキャンペーン</w:t>
            </w:r>
          </w:p>
          <w:p w14:paraId="15B6A031" w14:textId="77777777" w:rsidR="00624E26" w:rsidRPr="00F50C98" w:rsidRDefault="00624E26" w:rsidP="00CA2A59">
            <w:pPr>
              <w:suppressAutoHyphens/>
              <w:kinsoku w:val="0"/>
              <w:overflowPunct w:val="0"/>
              <w:autoSpaceDE w:val="0"/>
              <w:autoSpaceDN w:val="0"/>
              <w:adjustRightInd w:val="0"/>
              <w:spacing w:line="22" w:lineRule="atLeast"/>
              <w:ind w:leftChars="100" w:left="210"/>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の実施</w:t>
            </w:r>
          </w:p>
          <w:p w14:paraId="1A2C4175"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８　各種イベントを通じての参加・体験・実践型交通安全教育の実施</w:t>
            </w:r>
          </w:p>
          <w:p w14:paraId="2ED7EE30"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９</w:t>
            </w:r>
            <w:r w:rsidRPr="00F50C98">
              <w:rPr>
                <w:rFonts w:ascii="ＭＳ ゴシック" w:eastAsia="ＭＳ ゴシック" w:hAnsi="ＭＳ ゴシック" w:cs="ＭＳ 明朝"/>
                <w:kern w:val="0"/>
                <w:sz w:val="24"/>
                <w:szCs w:val="24"/>
              </w:rPr>
              <w:t xml:space="preserve">  </w:t>
            </w:r>
            <w:r w:rsidRPr="00F50C98">
              <w:rPr>
                <w:rFonts w:ascii="ＭＳ ゴシック" w:eastAsia="ＭＳ ゴシック" w:hAnsi="ＭＳ ゴシック" w:cs="ＭＳ 明朝" w:hint="eastAsia"/>
                <w:kern w:val="0"/>
                <w:sz w:val="24"/>
                <w:szCs w:val="24"/>
              </w:rPr>
              <w:t>事業所における安全運転管理活動の促進</w:t>
            </w:r>
          </w:p>
          <w:p w14:paraId="2CD96242"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10</w:t>
            </w:r>
            <w:r w:rsidRPr="00F50C98">
              <w:rPr>
                <w:rFonts w:ascii="ＭＳ ゴシック" w:eastAsia="ＭＳ ゴシック" w:hAnsi="ＭＳ ゴシック" w:cs="ＭＳ 明朝"/>
                <w:kern w:val="0"/>
                <w:sz w:val="24"/>
                <w:szCs w:val="24"/>
              </w:rPr>
              <w:t xml:space="preserve">  </w:t>
            </w:r>
            <w:r w:rsidRPr="00F50C98">
              <w:rPr>
                <w:rFonts w:ascii="ＭＳ ゴシック" w:eastAsia="ＭＳ ゴシック" w:hAnsi="ＭＳ ゴシック" w:cs="ＭＳ 明朝" w:hint="eastAsia"/>
                <w:kern w:val="0"/>
                <w:sz w:val="24"/>
                <w:szCs w:val="24"/>
              </w:rPr>
              <w:t>その他、交通安全活動の推進</w:t>
            </w:r>
          </w:p>
        </w:tc>
      </w:tr>
      <w:tr w:rsidR="00F50C98" w:rsidRPr="00F50C98" w14:paraId="10687DEA" w14:textId="77777777" w:rsidTr="00624E26">
        <w:trPr>
          <w:trHeight w:val="1889"/>
        </w:trPr>
        <w:tc>
          <w:tcPr>
            <w:tcW w:w="1680" w:type="dxa"/>
            <w:tcBorders>
              <w:top w:val="single" w:sz="4" w:space="0" w:color="000000"/>
              <w:left w:val="single" w:sz="4" w:space="0" w:color="000000"/>
              <w:bottom w:val="nil"/>
              <w:right w:val="single" w:sz="4" w:space="0" w:color="000000"/>
            </w:tcBorders>
          </w:tcPr>
          <w:p w14:paraId="222639E3"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p w14:paraId="2F87860B"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交 通 安 全</w:t>
            </w:r>
          </w:p>
          <w:p w14:paraId="7D2E1FE5"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母（友）の会</w:t>
            </w:r>
          </w:p>
          <w:p w14:paraId="6D8A9477"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tc>
        <w:tc>
          <w:tcPr>
            <w:tcW w:w="7680" w:type="dxa"/>
            <w:tcBorders>
              <w:top w:val="single" w:sz="4" w:space="0" w:color="000000"/>
              <w:left w:val="single" w:sz="4" w:space="0" w:color="000000"/>
              <w:bottom w:val="nil"/>
              <w:right w:val="single" w:sz="4" w:space="0" w:color="000000"/>
            </w:tcBorders>
          </w:tcPr>
          <w:p w14:paraId="786E983B"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１　各種会合の場を利用した交通安全講習会、研修会の開催</w:t>
            </w:r>
          </w:p>
          <w:p w14:paraId="45D30B24"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２　家庭、地域に根ざした交通事故防止キャンペーンの推進</w:t>
            </w:r>
          </w:p>
          <w:p w14:paraId="4C5F39B9"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３　街頭指導の実施</w:t>
            </w:r>
          </w:p>
          <w:p w14:paraId="7C363948"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４　高齢者のいる家庭などへの積極的な訪問指導の実施</w:t>
            </w:r>
          </w:p>
          <w:p w14:paraId="47407F82"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５　その他、交通安全活動の推進</w:t>
            </w:r>
          </w:p>
        </w:tc>
      </w:tr>
      <w:tr w:rsidR="00624E26" w:rsidRPr="00F50C98" w14:paraId="2238CBFA" w14:textId="77777777" w:rsidTr="00624E26">
        <w:trPr>
          <w:trHeight w:val="2628"/>
        </w:trPr>
        <w:tc>
          <w:tcPr>
            <w:tcW w:w="1680" w:type="dxa"/>
            <w:tcBorders>
              <w:top w:val="single" w:sz="4" w:space="0" w:color="000000"/>
              <w:left w:val="single" w:sz="4" w:space="0" w:color="000000"/>
              <w:bottom w:val="single" w:sz="4" w:space="0" w:color="000000"/>
              <w:right w:val="single" w:sz="4" w:space="0" w:color="000000"/>
            </w:tcBorders>
          </w:tcPr>
          <w:p w14:paraId="13B32BC3"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ＭＳ 明朝"/>
                <w:kern w:val="0"/>
                <w:sz w:val="24"/>
                <w:szCs w:val="24"/>
              </w:rPr>
            </w:pPr>
          </w:p>
          <w:p w14:paraId="5BA2A2B1"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そ   の   他</w:t>
            </w:r>
          </w:p>
          <w:p w14:paraId="09484BC0" w14:textId="77777777" w:rsidR="00624E26" w:rsidRPr="00F50C98" w:rsidRDefault="00624E26" w:rsidP="00624E26">
            <w:pPr>
              <w:suppressAutoHyphens/>
              <w:kinsoku w:val="0"/>
              <w:overflowPunct w:val="0"/>
              <w:autoSpaceDE w:val="0"/>
              <w:autoSpaceDN w:val="0"/>
              <w:adjustRightInd w:val="0"/>
              <w:spacing w:line="22" w:lineRule="atLeast"/>
              <w:jc w:val="center"/>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spacing w:val="2"/>
                <w:w w:val="98"/>
                <w:kern w:val="0"/>
                <w:sz w:val="24"/>
                <w:szCs w:val="24"/>
                <w:fitText w:val="1533" w:id="-1013807094"/>
              </w:rPr>
              <w:t>推進機関･団</w:t>
            </w:r>
            <w:r w:rsidRPr="00F50C98">
              <w:rPr>
                <w:rFonts w:ascii="ＭＳ ゴシック" w:eastAsia="ＭＳ ゴシック" w:hAnsi="ＭＳ ゴシック" w:cs="ＭＳ 明朝" w:hint="eastAsia"/>
                <w:spacing w:val="-5"/>
                <w:w w:val="98"/>
                <w:kern w:val="0"/>
                <w:sz w:val="24"/>
                <w:szCs w:val="24"/>
                <w:fitText w:val="1533" w:id="-1013807094"/>
              </w:rPr>
              <w:t>体</w:t>
            </w:r>
            <w:r w:rsidRPr="00F50C98">
              <w:rPr>
                <w:rFonts w:ascii="ＭＳ ゴシック" w:eastAsia="ＭＳ ゴシック" w:hAnsi="ＭＳ ゴシック" w:cs="ＭＳ 明朝" w:hint="eastAsia"/>
                <w:spacing w:val="30"/>
                <w:kern w:val="0"/>
                <w:sz w:val="24"/>
                <w:szCs w:val="24"/>
                <w:fitText w:val="1440" w:id="-1013807093"/>
              </w:rPr>
              <w:t>と協賛団</w:t>
            </w:r>
            <w:r w:rsidRPr="00F50C98">
              <w:rPr>
                <w:rFonts w:ascii="ＭＳ ゴシック" w:eastAsia="ＭＳ ゴシック" w:hAnsi="ＭＳ ゴシック" w:cs="ＭＳ 明朝" w:hint="eastAsia"/>
                <w:kern w:val="0"/>
                <w:sz w:val="24"/>
                <w:szCs w:val="24"/>
                <w:fitText w:val="1440" w:id="-1013807093"/>
              </w:rPr>
              <w:t>体</w:t>
            </w:r>
          </w:p>
          <w:p w14:paraId="358ECA5C"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p>
        </w:tc>
        <w:tc>
          <w:tcPr>
            <w:tcW w:w="7680" w:type="dxa"/>
            <w:tcBorders>
              <w:top w:val="single" w:sz="4" w:space="0" w:color="000000"/>
              <w:left w:val="single" w:sz="4" w:space="0" w:color="000000"/>
              <w:bottom w:val="single" w:sz="4" w:space="0" w:color="000000"/>
              <w:right w:val="single" w:sz="4" w:space="0" w:color="000000"/>
            </w:tcBorders>
          </w:tcPr>
          <w:p w14:paraId="41F5FB72"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１　交通安全運動に伴う連絡会議の開催</w:t>
            </w:r>
          </w:p>
          <w:p w14:paraId="14BC1DF5"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２　職員等に対する交通安全運動の周知徹底</w:t>
            </w:r>
          </w:p>
          <w:p w14:paraId="0FD5F5CE"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３　社内放送施設等を活用した広報の実施</w:t>
            </w:r>
          </w:p>
          <w:p w14:paraId="1E43A359"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４　広報誌（社内誌）等による交通安全の啓発</w:t>
            </w:r>
          </w:p>
          <w:p w14:paraId="23DE5A10"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５　ポスターや立て看板等の掲出による広報</w:t>
            </w:r>
          </w:p>
          <w:p w14:paraId="2431CB4A"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６　職員等に対する交通安全教育の徹底</w:t>
            </w:r>
          </w:p>
          <w:p w14:paraId="2550A78E" w14:textId="77777777" w:rsidR="00624E26" w:rsidRPr="00F50C98" w:rsidRDefault="00624E26" w:rsidP="00624E26">
            <w:pPr>
              <w:suppressAutoHyphens/>
              <w:kinsoku w:val="0"/>
              <w:overflowPunct w:val="0"/>
              <w:autoSpaceDE w:val="0"/>
              <w:autoSpaceDN w:val="0"/>
              <w:adjustRightInd w:val="0"/>
              <w:spacing w:line="22" w:lineRule="atLeast"/>
              <w:jc w:val="left"/>
              <w:textAlignment w:val="baseline"/>
              <w:rPr>
                <w:rFonts w:ascii="ＭＳ ゴシック" w:eastAsia="ＭＳ ゴシック" w:hAnsi="ＭＳ ゴシック" w:cs="Times New Roman"/>
                <w:kern w:val="0"/>
                <w:sz w:val="24"/>
                <w:szCs w:val="24"/>
              </w:rPr>
            </w:pPr>
            <w:r w:rsidRPr="00F50C98">
              <w:rPr>
                <w:rFonts w:ascii="ＭＳ ゴシック" w:eastAsia="ＭＳ ゴシック" w:hAnsi="ＭＳ ゴシック" w:cs="ＭＳ 明朝" w:hint="eastAsia"/>
                <w:kern w:val="0"/>
                <w:sz w:val="24"/>
                <w:szCs w:val="24"/>
              </w:rPr>
              <w:t>７　その他、交通安全活動の推進</w:t>
            </w:r>
          </w:p>
        </w:tc>
      </w:tr>
    </w:tbl>
    <w:p w14:paraId="77F6040B" w14:textId="77777777" w:rsidR="00624E26" w:rsidRPr="00F50C98" w:rsidRDefault="00624E26" w:rsidP="00624E26">
      <w:pPr>
        <w:overflowPunct w:val="0"/>
        <w:snapToGrid w:val="0"/>
        <w:spacing w:line="0" w:lineRule="atLeast"/>
        <w:textAlignment w:val="baseline"/>
        <w:rPr>
          <w:rFonts w:ascii="ＭＳ ゴシック" w:eastAsia="ＭＳ ゴシック" w:hAnsi="ＭＳ ゴシック" w:cs="ＭＳ 明朝"/>
          <w:kern w:val="0"/>
          <w:sz w:val="24"/>
          <w:szCs w:val="24"/>
        </w:rPr>
        <w:sectPr w:rsidR="00624E26" w:rsidRPr="00F50C98" w:rsidSect="00624E26">
          <w:pgSz w:w="11906" w:h="16838" w:code="9"/>
          <w:pgMar w:top="1247" w:right="1021" w:bottom="1191" w:left="1304" w:header="720" w:footer="720" w:gutter="0"/>
          <w:pgNumType w:start="1"/>
          <w:cols w:space="720"/>
          <w:noEndnote/>
          <w:docGrid w:type="linesAndChars" w:linePitch="360" w:charSpace="-98"/>
        </w:sectPr>
      </w:pPr>
    </w:p>
    <w:p w14:paraId="31A996B1" w14:textId="77777777" w:rsidR="00E57BEA" w:rsidRPr="00F50C98" w:rsidRDefault="00E57BEA" w:rsidP="00E57BEA">
      <w:pPr>
        <w:spacing w:line="400" w:lineRule="exact"/>
        <w:jc w:val="center"/>
        <w:rPr>
          <w:rFonts w:ascii="AR丸ゴシック体M" w:eastAsia="AR丸ゴシック体M" w:hAnsi="AR丸ゴシック体M"/>
          <w:b/>
          <w:sz w:val="30"/>
          <w:szCs w:val="30"/>
        </w:rPr>
      </w:pPr>
      <w:r w:rsidRPr="00F50C98">
        <w:rPr>
          <w:rFonts w:ascii="AR丸ゴシック体M" w:eastAsia="AR丸ゴシック体M" w:hAnsi="AR丸ゴシック体M" w:hint="eastAsia"/>
          <w:b/>
          <w:sz w:val="30"/>
          <w:szCs w:val="30"/>
        </w:rPr>
        <w:lastRenderedPageBreak/>
        <w:t>各種運動のスローガン</w:t>
      </w:r>
    </w:p>
    <w:p w14:paraId="1027879C" w14:textId="77777777" w:rsidR="00E57BEA" w:rsidRPr="00F50C98" w:rsidRDefault="00E57BEA" w:rsidP="00E57BEA">
      <w:pPr>
        <w:spacing w:line="200" w:lineRule="exact"/>
        <w:jc w:val="center"/>
        <w:rPr>
          <w:rFonts w:ascii="AR丸ゴシック体M" w:eastAsia="AR丸ゴシック体M" w:hAnsi="AR丸ゴシック体M"/>
          <w:b/>
          <w:sz w:val="30"/>
          <w:szCs w:val="30"/>
        </w:rPr>
      </w:pPr>
    </w:p>
    <w:p w14:paraId="5206D6CC" w14:textId="77777777" w:rsidR="00E57BEA" w:rsidRPr="00F50C98" w:rsidRDefault="00E57BEA" w:rsidP="00E57BEA">
      <w:pPr>
        <w:spacing w:line="400" w:lineRule="exact"/>
        <w:rPr>
          <w:rFonts w:ascii="AR丸ゴシック体M" w:eastAsia="AR丸ゴシック体M" w:hAnsi="AR丸ゴシック体M"/>
          <w:b/>
          <w:bCs/>
          <w:sz w:val="24"/>
          <w:szCs w:val="24"/>
        </w:rPr>
      </w:pPr>
      <w:r w:rsidRPr="00F50C98">
        <w:rPr>
          <w:rFonts w:ascii="ＭＳ ゴシック" w:eastAsia="ＭＳ ゴシック" w:hAnsi="ＭＳ ゴシック" w:cs="ＭＳ 明朝" w:hint="eastAsia"/>
          <w:kern w:val="0"/>
          <w:sz w:val="22"/>
        </w:rPr>
        <w:t xml:space="preserve">  　　 　　  </w:t>
      </w:r>
      <w:r w:rsidRPr="00F50C98">
        <w:rPr>
          <w:rFonts w:ascii="ＭＳ ゴシック" w:eastAsia="ＭＳ ゴシック" w:hAnsi="ＭＳ ゴシック" w:cs="ＭＳ 明朝" w:hint="eastAsia"/>
          <w:kern w:val="0"/>
        </w:rPr>
        <w:t xml:space="preserve">　</w:t>
      </w:r>
      <w:r w:rsidRPr="00F50C98">
        <w:rPr>
          <w:rFonts w:ascii="AR丸ゴシック体M" w:eastAsia="AR丸ゴシック体M" w:hAnsi="AR丸ゴシック体M" w:hint="eastAsia"/>
          <w:b/>
          <w:bCs/>
          <w:sz w:val="24"/>
          <w:szCs w:val="24"/>
        </w:rPr>
        <w:t>飲酒運転四（し）ない運動</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6595"/>
      </w:tblGrid>
      <w:tr w:rsidR="00F50C98" w:rsidRPr="00F50C98" w14:paraId="3072D965" w14:textId="77777777" w:rsidTr="00EA7F87">
        <w:trPr>
          <w:trHeight w:val="1440"/>
        </w:trPr>
        <w:tc>
          <w:tcPr>
            <w:tcW w:w="6595" w:type="dxa"/>
            <w:tcBorders>
              <w:top w:val="double" w:sz="4" w:space="0" w:color="000000"/>
              <w:left w:val="double" w:sz="4" w:space="0" w:color="000000"/>
              <w:bottom w:val="double" w:sz="4" w:space="0" w:color="000000"/>
              <w:right w:val="double" w:sz="4" w:space="0" w:color="000000"/>
            </w:tcBorders>
            <w:hideMark/>
          </w:tcPr>
          <w:p w14:paraId="6B6B296C"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w:t>
            </w:r>
            <w:r w:rsidRPr="00F50C98">
              <w:rPr>
                <w:rFonts w:ascii="ＭＳ ゴシック" w:eastAsia="ＭＳ ゴシック" w:hAnsi="ＭＳ ゴシック" w:cs="ＤＨＰ平成ゴシックW5" w:hint="eastAsia"/>
                <w:kern w:val="0"/>
                <w:sz w:val="24"/>
                <w:szCs w:val="24"/>
              </w:rPr>
              <w:t xml:space="preserve">運　転　者　は　　</w:t>
            </w:r>
            <w:r w:rsidRPr="00F50C98">
              <w:rPr>
                <w:rFonts w:ascii="ＭＳ ゴシック" w:eastAsia="ＭＳ ゴシック" w:hAnsi="ＭＳ ゴシック" w:cs="ＭＳ 明朝" w:hint="eastAsia"/>
                <w:kern w:val="0"/>
                <w:sz w:val="24"/>
                <w:szCs w:val="24"/>
              </w:rPr>
              <w:t>・ 運転するなら酒を飲まない</w:t>
            </w:r>
          </w:p>
          <w:p w14:paraId="092101DC"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酒を飲んだら運転しない</w:t>
            </w:r>
          </w:p>
          <w:p w14:paraId="5250FE82"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w:t>
            </w:r>
            <w:r w:rsidRPr="00F50C98">
              <w:rPr>
                <w:rFonts w:ascii="ＭＳ ゴシック" w:eastAsia="ＭＳ ゴシック" w:hAnsi="ＭＳ ゴシック" w:cs="ＤＨＰ平成ゴシックW5" w:hint="eastAsia"/>
                <w:kern w:val="0"/>
                <w:sz w:val="24"/>
                <w:szCs w:val="24"/>
              </w:rPr>
              <w:t>家庭・地域では</w:t>
            </w:r>
            <w:r w:rsidRPr="00F50C98">
              <w:rPr>
                <w:rFonts w:ascii="ＭＳ ゴシック" w:eastAsia="ＭＳ ゴシック" w:hAnsi="ＭＳ ゴシック" w:cs="ＭＳ 明朝" w:hint="eastAsia"/>
                <w:kern w:val="0"/>
                <w:sz w:val="24"/>
                <w:szCs w:val="24"/>
              </w:rPr>
              <w:t xml:space="preserve">　　・ 運転する人に酒をすすめない</w:t>
            </w:r>
          </w:p>
          <w:p w14:paraId="084093CD"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酒を飲んだ人に運転させない</w:t>
            </w:r>
          </w:p>
        </w:tc>
      </w:tr>
    </w:tbl>
    <w:p w14:paraId="410ABAD4" w14:textId="77777777" w:rsidR="00E57BEA" w:rsidRPr="00F50C98" w:rsidRDefault="00E57BEA" w:rsidP="00E57BEA">
      <w:pPr>
        <w:spacing w:line="340" w:lineRule="exact"/>
        <w:rPr>
          <w:rFonts w:ascii="AR丸ゴシック体M" w:eastAsia="AR丸ゴシック体M" w:hAnsi="AR丸ゴシック体M"/>
          <w:b/>
          <w:spacing w:val="16"/>
          <w:sz w:val="24"/>
          <w:szCs w:val="24"/>
        </w:rPr>
      </w:pPr>
      <w:r w:rsidRPr="00F50C98">
        <w:rPr>
          <w:sz w:val="24"/>
          <w:szCs w:val="24"/>
        </w:rPr>
        <w:t xml:space="preserve">   </w:t>
      </w:r>
      <w:r w:rsidRPr="00F50C98">
        <w:rPr>
          <w:rFonts w:hint="eastAsia"/>
          <w:sz w:val="24"/>
          <w:szCs w:val="24"/>
        </w:rPr>
        <w:t xml:space="preserve">　</w:t>
      </w:r>
      <w:r w:rsidRPr="00F50C98">
        <w:rPr>
          <w:sz w:val="24"/>
          <w:szCs w:val="24"/>
        </w:rPr>
        <w:t xml:space="preserve"> </w:t>
      </w:r>
      <w:r w:rsidRPr="00F50C98">
        <w:rPr>
          <w:rFonts w:hint="eastAsia"/>
          <w:sz w:val="24"/>
          <w:szCs w:val="24"/>
        </w:rPr>
        <w:t xml:space="preserve">　　　</w:t>
      </w:r>
      <w:r w:rsidRPr="00F50C98">
        <w:rPr>
          <w:sz w:val="24"/>
          <w:szCs w:val="24"/>
        </w:rPr>
        <w:t xml:space="preserve">   </w:t>
      </w:r>
      <w:r w:rsidRPr="00F50C98">
        <w:rPr>
          <w:rFonts w:ascii="AR丸ゴシック体M" w:eastAsia="AR丸ゴシック体M" w:hAnsi="AR丸ゴシック体M" w:hint="eastAsia"/>
          <w:b/>
          <w:sz w:val="24"/>
          <w:szCs w:val="24"/>
        </w:rPr>
        <w:t>安全運転５則</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6620"/>
      </w:tblGrid>
      <w:tr w:rsidR="00F50C98" w:rsidRPr="00F50C98" w14:paraId="5E388FCD" w14:textId="77777777" w:rsidTr="00EA7F87">
        <w:trPr>
          <w:trHeight w:val="1740"/>
        </w:trPr>
        <w:tc>
          <w:tcPr>
            <w:tcW w:w="6620" w:type="dxa"/>
            <w:tcBorders>
              <w:top w:val="single" w:sz="4" w:space="0" w:color="000000"/>
              <w:left w:val="single" w:sz="4" w:space="0" w:color="000000"/>
              <w:bottom w:val="single" w:sz="4" w:space="0" w:color="000000"/>
              <w:right w:val="single" w:sz="4" w:space="0" w:color="000000"/>
            </w:tcBorders>
            <w:hideMark/>
          </w:tcPr>
          <w:p w14:paraId="53AE2743"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１　シートベルトを着用し、安全速度を守る</w:t>
            </w:r>
          </w:p>
          <w:p w14:paraId="5B2523C8"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２  カーブの手前ではスピードを落とす</w:t>
            </w:r>
          </w:p>
          <w:p w14:paraId="3ADAA5D2"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３　交差点では必ず安全を確かめる</w:t>
            </w:r>
          </w:p>
          <w:p w14:paraId="71182DEC"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４　一時停止で横断歩行者の安全を守る</w:t>
            </w:r>
          </w:p>
          <w:p w14:paraId="47A69F42"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５　飲酒運転は絶対にしない</w:t>
            </w:r>
          </w:p>
        </w:tc>
      </w:tr>
    </w:tbl>
    <w:p w14:paraId="3AF189BC" w14:textId="77777777" w:rsidR="00E57BEA" w:rsidRPr="00F50C98" w:rsidRDefault="00E57BEA" w:rsidP="00E57BEA">
      <w:pPr>
        <w:spacing w:line="340" w:lineRule="exact"/>
        <w:rPr>
          <w:rFonts w:ascii="AR丸ゴシック体M" w:eastAsia="AR丸ゴシック体M" w:hAnsi="AR丸ゴシック体M"/>
          <w:b/>
          <w:spacing w:val="16"/>
          <w:sz w:val="24"/>
          <w:szCs w:val="24"/>
        </w:rPr>
      </w:pPr>
      <w:r w:rsidRPr="00F50C98">
        <w:rPr>
          <w:rFonts w:ascii="ＭＳ ゴシック" w:eastAsia="ＭＳ ゴシック" w:hAnsi="ＭＳ ゴシック" w:hint="eastAsia"/>
          <w:sz w:val="24"/>
          <w:szCs w:val="24"/>
        </w:rPr>
        <w:t xml:space="preserve"> 　　         </w:t>
      </w:r>
      <w:r w:rsidRPr="00F50C98">
        <w:rPr>
          <w:rFonts w:ascii="AR丸ゴシック体M" w:eastAsia="AR丸ゴシック体M" w:hAnsi="AR丸ゴシック体M" w:hint="eastAsia"/>
          <w:b/>
          <w:sz w:val="24"/>
          <w:szCs w:val="24"/>
        </w:rPr>
        <w:t>高速交通安全５則</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6635"/>
      </w:tblGrid>
      <w:tr w:rsidR="00F50C98" w:rsidRPr="00F50C98" w14:paraId="0A12562D" w14:textId="77777777" w:rsidTr="00EA7F87">
        <w:trPr>
          <w:trHeight w:val="1770"/>
        </w:trPr>
        <w:tc>
          <w:tcPr>
            <w:tcW w:w="6635" w:type="dxa"/>
            <w:tcBorders>
              <w:top w:val="dashed" w:sz="4" w:space="0" w:color="000000"/>
              <w:left w:val="dashed" w:sz="4" w:space="0" w:color="000000"/>
              <w:bottom w:val="dashed" w:sz="4" w:space="0" w:color="000000"/>
              <w:right w:val="dashed" w:sz="4" w:space="0" w:color="000000"/>
            </w:tcBorders>
            <w:hideMark/>
          </w:tcPr>
          <w:p w14:paraId="5F3DB81A"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１　シートベルトを着用し、安全速度を守る</w:t>
            </w:r>
          </w:p>
          <w:p w14:paraId="5DCCB03C"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２　十分な車間距離をとる</w:t>
            </w:r>
          </w:p>
          <w:p w14:paraId="1091D221"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３　割り込みをしない</w:t>
            </w:r>
          </w:p>
          <w:p w14:paraId="4536F7C8"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４　わき見運転をしない</w:t>
            </w:r>
          </w:p>
          <w:p w14:paraId="68CC8B8C" w14:textId="77777777" w:rsidR="00E57BEA" w:rsidRPr="00F50C98" w:rsidRDefault="00E57BEA" w:rsidP="00EA7F87">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５　路肩を走行しない</w:t>
            </w:r>
          </w:p>
        </w:tc>
      </w:tr>
    </w:tbl>
    <w:p w14:paraId="7C80A76E" w14:textId="77777777" w:rsidR="00E57BEA" w:rsidRPr="00F50C98" w:rsidRDefault="00E57BEA" w:rsidP="00E57BEA">
      <w:pPr>
        <w:spacing w:line="340" w:lineRule="exact"/>
        <w:rPr>
          <w:rFonts w:ascii="AR丸ゴシック体M" w:eastAsia="AR丸ゴシック体M" w:hAnsi="AR丸ゴシック体M"/>
          <w:b/>
          <w:spacing w:val="16"/>
          <w:sz w:val="24"/>
          <w:szCs w:val="24"/>
        </w:rPr>
      </w:pPr>
      <w:r w:rsidRPr="00F50C98">
        <w:rPr>
          <w:rFonts w:ascii="ＭＳ ゴシック" w:eastAsia="ＭＳ ゴシック" w:hAnsi="ＭＳ ゴシック" w:hint="eastAsia"/>
          <w:sz w:val="24"/>
          <w:szCs w:val="24"/>
        </w:rPr>
        <w:t xml:space="preserve">    　　      </w:t>
      </w:r>
      <w:r w:rsidRPr="00F50C98">
        <w:rPr>
          <w:rFonts w:ascii="AR丸ゴシック体M" w:eastAsia="AR丸ゴシック体M" w:hAnsi="AR丸ゴシック体M" w:hint="eastAsia"/>
          <w:b/>
          <w:sz w:val="24"/>
          <w:szCs w:val="24"/>
        </w:rPr>
        <w:t>車線を守る五つの基本</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6635"/>
      </w:tblGrid>
      <w:tr w:rsidR="00F50C98" w:rsidRPr="00F50C98" w14:paraId="1758917F" w14:textId="77777777" w:rsidTr="00EA7F87">
        <w:trPr>
          <w:trHeight w:val="1782"/>
        </w:trPr>
        <w:tc>
          <w:tcPr>
            <w:tcW w:w="6635" w:type="dxa"/>
            <w:tcBorders>
              <w:top w:val="dotDash" w:sz="4" w:space="0" w:color="000000"/>
              <w:left w:val="dotDash" w:sz="4" w:space="0" w:color="000000"/>
              <w:bottom w:val="dotDash" w:sz="4" w:space="0" w:color="000000"/>
              <w:right w:val="dotDash" w:sz="4" w:space="0" w:color="000000"/>
            </w:tcBorders>
            <w:hideMark/>
          </w:tcPr>
          <w:p w14:paraId="6EA411CE"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キープレフトの励行</w:t>
            </w:r>
          </w:p>
          <w:p w14:paraId="274C0CF0"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安全な速度の励行</w:t>
            </w:r>
          </w:p>
          <w:p w14:paraId="2B992BD4"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飲酒運転はしない</w:t>
            </w:r>
          </w:p>
          <w:p w14:paraId="2E333949"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無理な追い越し、割り込みはしない</w:t>
            </w:r>
          </w:p>
          <w:p w14:paraId="7E29741E"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路上駐車をしない</w:t>
            </w:r>
          </w:p>
        </w:tc>
      </w:tr>
    </w:tbl>
    <w:p w14:paraId="3BD26C82" w14:textId="77777777" w:rsidR="00E57BEA" w:rsidRPr="00F50C98" w:rsidRDefault="00E57BEA" w:rsidP="00E57BEA">
      <w:pPr>
        <w:spacing w:line="340" w:lineRule="exact"/>
        <w:rPr>
          <w:rFonts w:ascii="AR丸ゴシック体M" w:eastAsia="AR丸ゴシック体M" w:hAnsi="AR丸ゴシック体M"/>
          <w:b/>
          <w:spacing w:val="16"/>
          <w:sz w:val="24"/>
          <w:szCs w:val="24"/>
        </w:rPr>
      </w:pPr>
      <w:r w:rsidRPr="00F50C98">
        <w:rPr>
          <w:rFonts w:hint="eastAsia"/>
          <w:sz w:val="24"/>
          <w:szCs w:val="24"/>
        </w:rPr>
        <w:t xml:space="preserve">　　</w:t>
      </w:r>
      <w:r w:rsidRPr="00F50C98">
        <w:rPr>
          <w:sz w:val="24"/>
          <w:szCs w:val="24"/>
        </w:rPr>
        <w:t xml:space="preserve">          </w:t>
      </w:r>
      <w:r w:rsidRPr="00F50C98">
        <w:rPr>
          <w:rFonts w:ascii="AR丸ゴシック体M" w:eastAsia="AR丸ゴシック体M" w:hAnsi="AR丸ゴシック体M" w:hint="eastAsia"/>
          <w:b/>
          <w:sz w:val="24"/>
          <w:szCs w:val="24"/>
        </w:rPr>
        <w:t>二輪車安全運転５則</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6605"/>
      </w:tblGrid>
      <w:tr w:rsidR="00F50C98" w:rsidRPr="00F50C98" w14:paraId="6E26D79B" w14:textId="77777777" w:rsidTr="00E57BEA">
        <w:trPr>
          <w:trHeight w:val="1722"/>
        </w:trPr>
        <w:tc>
          <w:tcPr>
            <w:tcW w:w="6605" w:type="dxa"/>
            <w:tcBorders>
              <w:top w:val="dotDotDash" w:sz="4" w:space="0" w:color="000000"/>
              <w:left w:val="dotDotDash" w:sz="4" w:space="0" w:color="000000"/>
              <w:bottom w:val="dotDotDash" w:sz="4" w:space="0" w:color="000000"/>
              <w:right w:val="dotDotDash" w:sz="4" w:space="0" w:color="000000"/>
            </w:tcBorders>
            <w:hideMark/>
          </w:tcPr>
          <w:p w14:paraId="129999FC"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１　カーブの手前ではスピードを落とそう</w:t>
            </w:r>
          </w:p>
          <w:p w14:paraId="29B51B76"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２　安全速度は必ず守ろう</w:t>
            </w:r>
          </w:p>
          <w:p w14:paraId="23EB3936"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３　交差点では必ず安全を確かめよう</w:t>
            </w:r>
          </w:p>
          <w:p w14:paraId="11FEA111"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４　急な進路変更や割り込みはやめよう</w:t>
            </w:r>
          </w:p>
          <w:p w14:paraId="7075B17C"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５　ヘルメットは正しくかぶろう（あごひも装着の徹底）</w:t>
            </w:r>
          </w:p>
        </w:tc>
      </w:tr>
    </w:tbl>
    <w:p w14:paraId="632A555C" w14:textId="77777777" w:rsidR="00E57BEA" w:rsidRPr="00F50C98" w:rsidRDefault="00E57BEA" w:rsidP="00E57BEA">
      <w:pPr>
        <w:spacing w:line="340" w:lineRule="exact"/>
        <w:rPr>
          <w:rFonts w:ascii="AR丸ゴシック体M" w:eastAsia="AR丸ゴシック体M" w:hAnsi="AR丸ゴシック体M"/>
          <w:b/>
          <w:spacing w:val="16"/>
          <w:sz w:val="24"/>
          <w:szCs w:val="24"/>
        </w:rPr>
      </w:pPr>
      <w:r w:rsidRPr="00F50C98">
        <w:rPr>
          <w:sz w:val="24"/>
          <w:szCs w:val="24"/>
        </w:rPr>
        <w:t xml:space="preserve"> </w:t>
      </w:r>
      <w:r w:rsidRPr="00F50C98">
        <w:rPr>
          <w:rFonts w:hint="eastAsia"/>
          <w:sz w:val="24"/>
          <w:szCs w:val="24"/>
        </w:rPr>
        <w:t xml:space="preserve">　　　</w:t>
      </w:r>
      <w:r w:rsidRPr="00F50C98">
        <w:rPr>
          <w:sz w:val="24"/>
          <w:szCs w:val="24"/>
        </w:rPr>
        <w:t xml:space="preserve">       </w:t>
      </w:r>
      <w:r w:rsidRPr="00F50C98">
        <w:rPr>
          <w:rFonts w:ascii="AR丸ゴシック体M" w:eastAsia="AR丸ゴシック体M" w:hAnsi="AR丸ゴシック体M" w:hint="eastAsia"/>
          <w:b/>
          <w:sz w:val="24"/>
          <w:szCs w:val="24"/>
        </w:rPr>
        <w:t>暴走族三ない運動</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6605"/>
      </w:tblGrid>
      <w:tr w:rsidR="00F50C98" w:rsidRPr="00F50C98" w14:paraId="4E367530" w14:textId="77777777" w:rsidTr="00E57BEA">
        <w:trPr>
          <w:trHeight w:val="1072"/>
        </w:trPr>
        <w:tc>
          <w:tcPr>
            <w:tcW w:w="6605" w:type="dxa"/>
            <w:tcBorders>
              <w:top w:val="dotDash" w:sz="4" w:space="0" w:color="000000"/>
              <w:left w:val="dotDash" w:sz="4" w:space="0" w:color="000000"/>
              <w:bottom w:val="dotDash" w:sz="4" w:space="0" w:color="000000"/>
              <w:right w:val="dotDash" w:sz="4" w:space="0" w:color="000000"/>
            </w:tcBorders>
            <w:hideMark/>
          </w:tcPr>
          <w:p w14:paraId="6A199498"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暴走行為をしない</w:t>
            </w:r>
          </w:p>
          <w:p w14:paraId="726673D1"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暴走行為をさせない</w:t>
            </w:r>
          </w:p>
          <w:p w14:paraId="5F7608A4" w14:textId="77777777" w:rsidR="00E57BEA" w:rsidRPr="00F50C98" w:rsidRDefault="00E57BEA" w:rsidP="00E57BEA">
            <w:pPr>
              <w:suppressAutoHyphens/>
              <w:kinsoku w:val="0"/>
              <w:overflowPunct w:val="0"/>
              <w:autoSpaceDE w:val="0"/>
              <w:autoSpaceDN w:val="0"/>
              <w:adjustRightInd w:val="0"/>
              <w:spacing w:line="340" w:lineRule="exact"/>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 xml:space="preserve"> ☆　暴走行為を見に行かない</w:t>
            </w:r>
          </w:p>
        </w:tc>
      </w:tr>
    </w:tbl>
    <w:p w14:paraId="1A3A84B6" w14:textId="77777777" w:rsidR="00E57BEA" w:rsidRPr="00F50C98" w:rsidRDefault="00E57BEA" w:rsidP="00E57BEA">
      <w:pPr>
        <w:spacing w:line="340" w:lineRule="exact"/>
        <w:ind w:firstLineChars="700" w:firstLine="1677"/>
        <w:rPr>
          <w:rFonts w:ascii="AR丸ゴシック体M" w:eastAsia="AR丸ゴシック体M" w:hAnsi="AR丸ゴシック体M"/>
          <w:b/>
          <w:sz w:val="24"/>
          <w:szCs w:val="24"/>
        </w:rPr>
      </w:pPr>
      <w:r w:rsidRPr="00F50C98">
        <w:rPr>
          <w:rFonts w:ascii="AR丸ゴシック体M" w:eastAsia="AR丸ゴシック体M" w:hAnsi="AR丸ゴシック体M" w:hint="eastAsia"/>
          <w:b/>
          <w:sz w:val="24"/>
          <w:szCs w:val="24"/>
        </w:rPr>
        <w:t>自転車安全利用五則</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6605"/>
      </w:tblGrid>
      <w:tr w:rsidR="00F50C98" w:rsidRPr="00F50C98" w14:paraId="77585EFE" w14:textId="77777777" w:rsidTr="00EA7F87">
        <w:trPr>
          <w:trHeight w:val="1972"/>
        </w:trPr>
        <w:tc>
          <w:tcPr>
            <w:tcW w:w="6605" w:type="dxa"/>
            <w:tcBorders>
              <w:top w:val="dotDash" w:sz="4" w:space="0" w:color="000000"/>
              <w:left w:val="dotDash" w:sz="4" w:space="0" w:color="000000"/>
              <w:bottom w:val="dotDash" w:sz="4" w:space="0" w:color="000000"/>
              <w:right w:val="dotDash" w:sz="4" w:space="0" w:color="000000"/>
            </w:tcBorders>
            <w:hideMark/>
          </w:tcPr>
          <w:p w14:paraId="5201FE87" w14:textId="77777777" w:rsidR="00E57BEA" w:rsidRPr="00F50C98" w:rsidRDefault="00E57BEA" w:rsidP="00EA7F87">
            <w:pPr>
              <w:suppressAutoHyphens/>
              <w:kinsoku w:val="0"/>
              <w:overflowPunct w:val="0"/>
              <w:autoSpaceDE w:val="0"/>
              <w:autoSpaceDN w:val="0"/>
              <w:adjustRightInd w:val="0"/>
              <w:spacing w:line="320" w:lineRule="exact"/>
              <w:ind w:firstLineChars="50" w:firstLine="120"/>
              <w:jc w:val="left"/>
              <w:textAlignment w:val="baseline"/>
              <w:rPr>
                <w:rFonts w:ascii="ＭＳ ゴシック" w:eastAsia="ＭＳ ゴシック" w:hAnsi="ＭＳ ゴシック" w:cs="ＭＳ 明朝"/>
                <w:kern w:val="0"/>
                <w:sz w:val="24"/>
                <w:szCs w:val="24"/>
              </w:rPr>
            </w:pPr>
            <w:r w:rsidRPr="00F50C98">
              <w:rPr>
                <w:rFonts w:ascii="ＭＳ ゴシック" w:eastAsia="ＭＳ ゴシック" w:hAnsi="ＭＳ ゴシック" w:cs="ＭＳ 明朝" w:hint="eastAsia"/>
                <w:kern w:val="0"/>
                <w:sz w:val="24"/>
                <w:szCs w:val="24"/>
              </w:rPr>
              <w:t>１　車道が原則、左側を通行</w:t>
            </w:r>
          </w:p>
          <w:p w14:paraId="318E54AA" w14:textId="77777777" w:rsidR="00E57BEA" w:rsidRPr="00F50C98" w:rsidRDefault="00E57BEA" w:rsidP="00EA7F87">
            <w:pPr>
              <w:suppressAutoHyphens/>
              <w:kinsoku w:val="0"/>
              <w:overflowPunct w:val="0"/>
              <w:autoSpaceDE w:val="0"/>
              <w:autoSpaceDN w:val="0"/>
              <w:adjustRightInd w:val="0"/>
              <w:spacing w:line="320" w:lineRule="exact"/>
              <w:ind w:firstLineChars="250" w:firstLine="599"/>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歩道は例外、歩行者を優先</w:t>
            </w:r>
          </w:p>
          <w:p w14:paraId="3C52CC82" w14:textId="77777777" w:rsidR="00E57BEA" w:rsidRPr="00F50C98" w:rsidRDefault="00E57BEA" w:rsidP="00EA7F87">
            <w:pPr>
              <w:suppressAutoHyphens/>
              <w:kinsoku w:val="0"/>
              <w:overflowPunct w:val="0"/>
              <w:autoSpaceDE w:val="0"/>
              <w:autoSpaceDN w:val="0"/>
              <w:adjustRightInd w:val="0"/>
              <w:spacing w:line="320" w:lineRule="exact"/>
              <w:ind w:firstLineChars="50" w:firstLine="120"/>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２　交差点では信号と一時停止を守って、安全確認</w:t>
            </w:r>
          </w:p>
          <w:p w14:paraId="4F7C6D65" w14:textId="77777777" w:rsidR="00E57BEA" w:rsidRPr="00F50C98" w:rsidRDefault="00E57BEA" w:rsidP="00EA7F87">
            <w:pPr>
              <w:suppressAutoHyphens/>
              <w:kinsoku w:val="0"/>
              <w:overflowPunct w:val="0"/>
              <w:autoSpaceDE w:val="0"/>
              <w:autoSpaceDN w:val="0"/>
              <w:adjustRightInd w:val="0"/>
              <w:spacing w:line="320" w:lineRule="exact"/>
              <w:ind w:firstLineChars="50" w:firstLine="120"/>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３　夜間はライトを点灯</w:t>
            </w:r>
          </w:p>
          <w:p w14:paraId="737D912F" w14:textId="77777777" w:rsidR="00E57BEA" w:rsidRPr="00F50C98" w:rsidRDefault="00E57BEA" w:rsidP="00EA7F87">
            <w:pPr>
              <w:suppressAutoHyphens/>
              <w:kinsoku w:val="0"/>
              <w:overflowPunct w:val="0"/>
              <w:autoSpaceDE w:val="0"/>
              <w:autoSpaceDN w:val="0"/>
              <w:adjustRightInd w:val="0"/>
              <w:spacing w:line="320" w:lineRule="exact"/>
              <w:ind w:firstLineChars="50" w:firstLine="120"/>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４　飲酒運転は禁止</w:t>
            </w:r>
          </w:p>
          <w:p w14:paraId="33379B95" w14:textId="77777777" w:rsidR="00E57BEA" w:rsidRPr="00F50C98" w:rsidRDefault="00E57BEA" w:rsidP="00EA7F87">
            <w:pPr>
              <w:suppressAutoHyphens/>
              <w:kinsoku w:val="0"/>
              <w:overflowPunct w:val="0"/>
              <w:autoSpaceDE w:val="0"/>
              <w:autoSpaceDN w:val="0"/>
              <w:adjustRightInd w:val="0"/>
              <w:spacing w:line="320" w:lineRule="exact"/>
              <w:ind w:firstLineChars="50" w:firstLine="120"/>
              <w:jc w:val="left"/>
              <w:textAlignment w:val="baseline"/>
              <w:rPr>
                <w:rFonts w:ascii="ＭＳ ゴシック" w:eastAsia="ＭＳ ゴシック" w:hAnsi="ＭＳ ゴシック"/>
                <w:spacing w:val="16"/>
                <w:kern w:val="0"/>
                <w:sz w:val="24"/>
                <w:szCs w:val="24"/>
              </w:rPr>
            </w:pPr>
            <w:r w:rsidRPr="00F50C98">
              <w:rPr>
                <w:rFonts w:ascii="ＭＳ ゴシック" w:eastAsia="ＭＳ ゴシック" w:hAnsi="ＭＳ ゴシック" w:cs="ＭＳ 明朝" w:hint="eastAsia"/>
                <w:kern w:val="0"/>
                <w:sz w:val="24"/>
                <w:szCs w:val="24"/>
              </w:rPr>
              <w:t>５　ヘルメットを着用</w:t>
            </w:r>
          </w:p>
        </w:tc>
      </w:tr>
    </w:tbl>
    <w:p w14:paraId="483455A9" w14:textId="77777777" w:rsidR="00E57BEA" w:rsidRPr="006F1961" w:rsidRDefault="00E57BEA" w:rsidP="00CA2A59">
      <w:pPr>
        <w:spacing w:line="340" w:lineRule="exact"/>
        <w:jc w:val="center"/>
        <w:rPr>
          <w:rFonts w:ascii="AR丸ゴシック体M" w:eastAsia="AR丸ゴシック体M" w:hAnsi="AR丸ゴシック体M" w:cs="Times New Roman"/>
          <w:b/>
          <w:sz w:val="30"/>
          <w:szCs w:val="30"/>
        </w:rPr>
      </w:pPr>
    </w:p>
    <w:sectPr w:rsidR="00E57BEA" w:rsidRPr="006F1961" w:rsidSect="00624E26">
      <w:pgSz w:w="11906" w:h="16838" w:code="9"/>
      <w:pgMar w:top="1021" w:right="1021" w:bottom="737" w:left="1304" w:header="720" w:footer="720" w:gutter="0"/>
      <w:pgNumType w:start="1"/>
      <w:cols w:space="720"/>
      <w:noEndnote/>
      <w:docGrid w:type="linesAndChars" w:linePitch="327"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637CA" w14:textId="77777777" w:rsidR="00014A9B" w:rsidRDefault="00014A9B">
      <w:r>
        <w:separator/>
      </w:r>
    </w:p>
  </w:endnote>
  <w:endnote w:type="continuationSeparator" w:id="0">
    <w:p w14:paraId="5B0288D5" w14:textId="77777777" w:rsidR="00014A9B" w:rsidRDefault="00014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 P丸ゴシック体E">
    <w:panose1 w:val="020F0900000000000000"/>
    <w:charset w:val="80"/>
    <w:family w:val="modern"/>
    <w:pitch w:val="variable"/>
    <w:sig w:usb0="80000283" w:usb1="28C76CFA" w:usb2="00000010" w:usb3="00000000" w:csb0="00020001" w:csb1="00000000"/>
  </w:font>
  <w:font w:name="ＤＦ特太ゴシック体">
    <w:altName w:val="游ゴシック"/>
    <w:charset w:val="80"/>
    <w:family w:val="modern"/>
    <w:pitch w:val="fixed"/>
    <w:sig w:usb0="80000283" w:usb1="2AC76CF8" w:usb2="00000010" w:usb3="00000000" w:csb0="00020001" w:csb1="00000000"/>
  </w:font>
  <w:font w:name="ＭＳ..∀.">
    <w:altName w:val="AR Pゴシック体M"/>
    <w:panose1 w:val="00000000000000000000"/>
    <w:charset w:val="80"/>
    <w:family w:val="swiss"/>
    <w:notTrueType/>
    <w:pitch w:val="default"/>
    <w:sig w:usb0="00000001" w:usb1="08070000" w:usb2="00000010" w:usb3="00000000" w:csb0="00020000" w:csb1="00000000"/>
  </w:font>
  <w:font w:name="ＤＨＰ平成ゴシックW5">
    <w:altName w:val="游ゴシック"/>
    <w:charset w:val="80"/>
    <w:family w:val="modern"/>
    <w:pitch w:val="variable"/>
    <w:sig w:usb0="80000283" w:usb1="2AC76CF8" w:usb2="00000010" w:usb3="00000000" w:csb0="00020001" w:csb1="00000000"/>
  </w:font>
  <w:font w:name="AR丸ゴシック体M">
    <w:altName w:val="游ゴシック"/>
    <w:charset w:val="80"/>
    <w:family w:val="modern"/>
    <w:pitch w:val="fixed"/>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BA98F" w14:textId="77777777" w:rsidR="00014A9B" w:rsidRDefault="00014A9B">
      <w:r>
        <w:separator/>
      </w:r>
    </w:p>
  </w:footnote>
  <w:footnote w:type="continuationSeparator" w:id="0">
    <w:p w14:paraId="688E626D" w14:textId="77777777" w:rsidR="00014A9B" w:rsidRDefault="00014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D0F21" w14:textId="77777777" w:rsidR="00533DE2" w:rsidRDefault="00533DE2" w:rsidP="00624E26">
    <w:pPr>
      <w:pStyle w:val="a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B9B23" w14:textId="77777777" w:rsidR="00533DE2" w:rsidRPr="004E488A" w:rsidRDefault="00533DE2" w:rsidP="00624E26">
    <w:pPr>
      <w:pStyle w:val="a6"/>
      <w:jc w:val="right"/>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26AB"/>
    <w:multiLevelType w:val="hybridMultilevel"/>
    <w:tmpl w:val="19AE72D6"/>
    <w:lvl w:ilvl="0" w:tplc="F93041EA">
      <w:start w:val="1"/>
      <w:numFmt w:val="decimalEnclosedParen"/>
      <w:lvlText w:val="%1"/>
      <w:lvlJc w:val="left"/>
      <w:pPr>
        <w:ind w:left="864" w:hanging="360"/>
      </w:pPr>
      <w:rPr>
        <w:rFonts w:hint="default"/>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1" w15:restartNumberingAfterBreak="0">
    <w:nsid w:val="095B1779"/>
    <w:multiLevelType w:val="hybridMultilevel"/>
    <w:tmpl w:val="2848D4D2"/>
    <w:lvl w:ilvl="0" w:tplc="4E40839A">
      <w:start w:val="1"/>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179C00EB"/>
    <w:multiLevelType w:val="hybridMultilevel"/>
    <w:tmpl w:val="87B2263E"/>
    <w:lvl w:ilvl="0" w:tplc="BFCEEE38">
      <w:start w:val="1"/>
      <w:numFmt w:val="decimalEnclosedParen"/>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3" w15:restartNumberingAfterBreak="0">
    <w:nsid w:val="1C8A16D2"/>
    <w:multiLevelType w:val="hybridMultilevel"/>
    <w:tmpl w:val="6FB884F4"/>
    <w:lvl w:ilvl="0" w:tplc="6B4E3068">
      <w:start w:val="1"/>
      <w:numFmt w:val="decimal"/>
      <w:lvlText w:val="(%1)"/>
      <w:lvlJc w:val="left"/>
      <w:pPr>
        <w:ind w:left="1070" w:hanging="720"/>
      </w:pPr>
      <w:rPr>
        <w:rFonts w:hint="default"/>
      </w:rPr>
    </w:lvl>
    <w:lvl w:ilvl="1" w:tplc="04090017" w:tentative="1">
      <w:start w:val="1"/>
      <w:numFmt w:val="aiueoFullWidth"/>
      <w:lvlText w:val="(%2)"/>
      <w:lvlJc w:val="left"/>
      <w:pPr>
        <w:ind w:left="1190" w:hanging="420"/>
      </w:pPr>
    </w:lvl>
    <w:lvl w:ilvl="2" w:tplc="04090011" w:tentative="1">
      <w:start w:val="1"/>
      <w:numFmt w:val="decimalEnclosedCircle"/>
      <w:lvlText w:val="%3"/>
      <w:lvlJc w:val="left"/>
      <w:pPr>
        <w:ind w:left="1610" w:hanging="420"/>
      </w:pPr>
    </w:lvl>
    <w:lvl w:ilvl="3" w:tplc="0409000F" w:tentative="1">
      <w:start w:val="1"/>
      <w:numFmt w:val="decimal"/>
      <w:lvlText w:val="%4."/>
      <w:lvlJc w:val="left"/>
      <w:pPr>
        <w:ind w:left="2030" w:hanging="420"/>
      </w:pPr>
    </w:lvl>
    <w:lvl w:ilvl="4" w:tplc="04090017" w:tentative="1">
      <w:start w:val="1"/>
      <w:numFmt w:val="aiueoFullWidth"/>
      <w:lvlText w:val="(%5)"/>
      <w:lvlJc w:val="left"/>
      <w:pPr>
        <w:ind w:left="2450" w:hanging="420"/>
      </w:pPr>
    </w:lvl>
    <w:lvl w:ilvl="5" w:tplc="04090011" w:tentative="1">
      <w:start w:val="1"/>
      <w:numFmt w:val="decimalEnclosedCircle"/>
      <w:lvlText w:val="%6"/>
      <w:lvlJc w:val="left"/>
      <w:pPr>
        <w:ind w:left="2870" w:hanging="420"/>
      </w:pPr>
    </w:lvl>
    <w:lvl w:ilvl="6" w:tplc="0409000F" w:tentative="1">
      <w:start w:val="1"/>
      <w:numFmt w:val="decimal"/>
      <w:lvlText w:val="%7."/>
      <w:lvlJc w:val="left"/>
      <w:pPr>
        <w:ind w:left="3290" w:hanging="420"/>
      </w:pPr>
    </w:lvl>
    <w:lvl w:ilvl="7" w:tplc="04090017" w:tentative="1">
      <w:start w:val="1"/>
      <w:numFmt w:val="aiueoFullWidth"/>
      <w:lvlText w:val="(%8)"/>
      <w:lvlJc w:val="left"/>
      <w:pPr>
        <w:ind w:left="3710" w:hanging="420"/>
      </w:pPr>
    </w:lvl>
    <w:lvl w:ilvl="8" w:tplc="04090011" w:tentative="1">
      <w:start w:val="1"/>
      <w:numFmt w:val="decimalEnclosedCircle"/>
      <w:lvlText w:val="%9"/>
      <w:lvlJc w:val="left"/>
      <w:pPr>
        <w:ind w:left="4130" w:hanging="420"/>
      </w:pPr>
    </w:lvl>
  </w:abstractNum>
  <w:abstractNum w:abstractNumId="4" w15:restartNumberingAfterBreak="0">
    <w:nsid w:val="1F424FA9"/>
    <w:multiLevelType w:val="hybridMultilevel"/>
    <w:tmpl w:val="C88E8308"/>
    <w:lvl w:ilvl="0" w:tplc="303CD0D8">
      <w:start w:val="1"/>
      <w:numFmt w:val="bullet"/>
      <w:lvlText w:val="○"/>
      <w:lvlJc w:val="left"/>
      <w:pPr>
        <w:ind w:left="1080" w:hanging="360"/>
      </w:pPr>
      <w:rPr>
        <w:rFonts w:ascii="ＭＳ 明朝" w:eastAsia="ＭＳ 明朝" w:hAnsi="ＭＳ 明朝" w:cs="ＭＳ 明朝" w:hint="eastAsia"/>
        <w:color w:val="FF0000"/>
      </w:rPr>
    </w:lvl>
    <w:lvl w:ilvl="1" w:tplc="8F6C8BE2">
      <w:start w:val="1"/>
      <w:numFmt w:val="bullet"/>
      <w:lvlText w:val="●"/>
      <w:lvlJc w:val="left"/>
      <w:pPr>
        <w:ind w:left="1500" w:hanging="360"/>
      </w:pPr>
      <w:rPr>
        <w:rFonts w:ascii="ＭＳ 明朝" w:eastAsia="ＭＳ 明朝" w:hAnsi="ＭＳ 明朝" w:cs="ＭＳ 明朝" w:hint="eastAsia"/>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15:restartNumberingAfterBreak="0">
    <w:nsid w:val="21BA12B8"/>
    <w:multiLevelType w:val="hybridMultilevel"/>
    <w:tmpl w:val="86222CBC"/>
    <w:lvl w:ilvl="0" w:tplc="6E6CB50E">
      <w:start w:val="1"/>
      <w:numFmt w:val="decimalEnclosedParen"/>
      <w:lvlText w:val="%1"/>
      <w:lvlJc w:val="left"/>
      <w:pPr>
        <w:ind w:left="864" w:hanging="360"/>
      </w:pPr>
      <w:rPr>
        <w:rFonts w:hint="default"/>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6" w15:restartNumberingAfterBreak="0">
    <w:nsid w:val="275366AD"/>
    <w:multiLevelType w:val="hybridMultilevel"/>
    <w:tmpl w:val="DBC00E44"/>
    <w:lvl w:ilvl="0" w:tplc="96F4B93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35361704"/>
    <w:multiLevelType w:val="hybridMultilevel"/>
    <w:tmpl w:val="2C26F836"/>
    <w:lvl w:ilvl="0" w:tplc="40F42CFC">
      <w:start w:val="1"/>
      <w:numFmt w:val="decimalEnclosedParen"/>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8" w15:restartNumberingAfterBreak="0">
    <w:nsid w:val="46AE3521"/>
    <w:multiLevelType w:val="hybridMultilevel"/>
    <w:tmpl w:val="A2506130"/>
    <w:lvl w:ilvl="0" w:tplc="E03CFCA4">
      <w:start w:val="1"/>
      <w:numFmt w:val="decimalEnclosedParen"/>
      <w:lvlText w:val="%1"/>
      <w:lvlJc w:val="left"/>
      <w:pPr>
        <w:ind w:left="624" w:hanging="360"/>
      </w:pPr>
      <w:rPr>
        <w:rFonts w:hint="default"/>
      </w:rPr>
    </w:lvl>
    <w:lvl w:ilvl="1" w:tplc="04090017" w:tentative="1">
      <w:start w:val="1"/>
      <w:numFmt w:val="aiueoFullWidth"/>
      <w:lvlText w:val="(%2)"/>
      <w:lvlJc w:val="left"/>
      <w:pPr>
        <w:ind w:left="1104" w:hanging="420"/>
      </w:pPr>
    </w:lvl>
    <w:lvl w:ilvl="2" w:tplc="04090011" w:tentative="1">
      <w:start w:val="1"/>
      <w:numFmt w:val="decimalEnclosedCircle"/>
      <w:lvlText w:val="%3"/>
      <w:lvlJc w:val="left"/>
      <w:pPr>
        <w:ind w:left="1524" w:hanging="420"/>
      </w:pPr>
    </w:lvl>
    <w:lvl w:ilvl="3" w:tplc="0409000F" w:tentative="1">
      <w:start w:val="1"/>
      <w:numFmt w:val="decimal"/>
      <w:lvlText w:val="%4."/>
      <w:lvlJc w:val="left"/>
      <w:pPr>
        <w:ind w:left="1944" w:hanging="420"/>
      </w:pPr>
    </w:lvl>
    <w:lvl w:ilvl="4" w:tplc="04090017" w:tentative="1">
      <w:start w:val="1"/>
      <w:numFmt w:val="aiueoFullWidth"/>
      <w:lvlText w:val="(%5)"/>
      <w:lvlJc w:val="left"/>
      <w:pPr>
        <w:ind w:left="2364" w:hanging="420"/>
      </w:pPr>
    </w:lvl>
    <w:lvl w:ilvl="5" w:tplc="04090011" w:tentative="1">
      <w:start w:val="1"/>
      <w:numFmt w:val="decimalEnclosedCircle"/>
      <w:lvlText w:val="%6"/>
      <w:lvlJc w:val="left"/>
      <w:pPr>
        <w:ind w:left="2784" w:hanging="420"/>
      </w:pPr>
    </w:lvl>
    <w:lvl w:ilvl="6" w:tplc="0409000F" w:tentative="1">
      <w:start w:val="1"/>
      <w:numFmt w:val="decimal"/>
      <w:lvlText w:val="%7."/>
      <w:lvlJc w:val="left"/>
      <w:pPr>
        <w:ind w:left="3204" w:hanging="420"/>
      </w:pPr>
    </w:lvl>
    <w:lvl w:ilvl="7" w:tplc="04090017" w:tentative="1">
      <w:start w:val="1"/>
      <w:numFmt w:val="aiueoFullWidth"/>
      <w:lvlText w:val="(%8)"/>
      <w:lvlJc w:val="left"/>
      <w:pPr>
        <w:ind w:left="3624" w:hanging="420"/>
      </w:pPr>
    </w:lvl>
    <w:lvl w:ilvl="8" w:tplc="04090011" w:tentative="1">
      <w:start w:val="1"/>
      <w:numFmt w:val="decimalEnclosedCircle"/>
      <w:lvlText w:val="%9"/>
      <w:lvlJc w:val="left"/>
      <w:pPr>
        <w:ind w:left="4044" w:hanging="420"/>
      </w:pPr>
    </w:lvl>
  </w:abstractNum>
  <w:abstractNum w:abstractNumId="9" w15:restartNumberingAfterBreak="0">
    <w:nsid w:val="4DE63EA4"/>
    <w:multiLevelType w:val="hybridMultilevel"/>
    <w:tmpl w:val="FBE4F5D0"/>
    <w:lvl w:ilvl="0" w:tplc="38E2A8BE">
      <w:start w:val="1"/>
      <w:numFmt w:val="decimalEnclosedParen"/>
      <w:lvlText w:val="%1"/>
      <w:lvlJc w:val="left"/>
      <w:pPr>
        <w:ind w:left="624" w:hanging="360"/>
      </w:pPr>
      <w:rPr>
        <w:rFonts w:hint="default"/>
      </w:rPr>
    </w:lvl>
    <w:lvl w:ilvl="1" w:tplc="04090017" w:tentative="1">
      <w:start w:val="1"/>
      <w:numFmt w:val="aiueoFullWidth"/>
      <w:lvlText w:val="(%2)"/>
      <w:lvlJc w:val="left"/>
      <w:pPr>
        <w:ind w:left="1104" w:hanging="420"/>
      </w:pPr>
    </w:lvl>
    <w:lvl w:ilvl="2" w:tplc="04090011" w:tentative="1">
      <w:start w:val="1"/>
      <w:numFmt w:val="decimalEnclosedCircle"/>
      <w:lvlText w:val="%3"/>
      <w:lvlJc w:val="left"/>
      <w:pPr>
        <w:ind w:left="1524" w:hanging="420"/>
      </w:pPr>
    </w:lvl>
    <w:lvl w:ilvl="3" w:tplc="0409000F" w:tentative="1">
      <w:start w:val="1"/>
      <w:numFmt w:val="decimal"/>
      <w:lvlText w:val="%4."/>
      <w:lvlJc w:val="left"/>
      <w:pPr>
        <w:ind w:left="1944" w:hanging="420"/>
      </w:pPr>
    </w:lvl>
    <w:lvl w:ilvl="4" w:tplc="04090017" w:tentative="1">
      <w:start w:val="1"/>
      <w:numFmt w:val="aiueoFullWidth"/>
      <w:lvlText w:val="(%5)"/>
      <w:lvlJc w:val="left"/>
      <w:pPr>
        <w:ind w:left="2364" w:hanging="420"/>
      </w:pPr>
    </w:lvl>
    <w:lvl w:ilvl="5" w:tplc="04090011" w:tentative="1">
      <w:start w:val="1"/>
      <w:numFmt w:val="decimalEnclosedCircle"/>
      <w:lvlText w:val="%6"/>
      <w:lvlJc w:val="left"/>
      <w:pPr>
        <w:ind w:left="2784" w:hanging="420"/>
      </w:pPr>
    </w:lvl>
    <w:lvl w:ilvl="6" w:tplc="0409000F" w:tentative="1">
      <w:start w:val="1"/>
      <w:numFmt w:val="decimal"/>
      <w:lvlText w:val="%7."/>
      <w:lvlJc w:val="left"/>
      <w:pPr>
        <w:ind w:left="3204" w:hanging="420"/>
      </w:pPr>
    </w:lvl>
    <w:lvl w:ilvl="7" w:tplc="04090017" w:tentative="1">
      <w:start w:val="1"/>
      <w:numFmt w:val="aiueoFullWidth"/>
      <w:lvlText w:val="(%8)"/>
      <w:lvlJc w:val="left"/>
      <w:pPr>
        <w:ind w:left="3624" w:hanging="420"/>
      </w:pPr>
    </w:lvl>
    <w:lvl w:ilvl="8" w:tplc="04090011" w:tentative="1">
      <w:start w:val="1"/>
      <w:numFmt w:val="decimalEnclosedCircle"/>
      <w:lvlText w:val="%9"/>
      <w:lvlJc w:val="left"/>
      <w:pPr>
        <w:ind w:left="4044" w:hanging="420"/>
      </w:pPr>
    </w:lvl>
  </w:abstractNum>
  <w:abstractNum w:abstractNumId="10" w15:restartNumberingAfterBreak="0">
    <w:nsid w:val="4EAF4412"/>
    <w:multiLevelType w:val="hybridMultilevel"/>
    <w:tmpl w:val="98FED128"/>
    <w:lvl w:ilvl="0" w:tplc="4FEA244A">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7E82433"/>
    <w:multiLevelType w:val="hybridMultilevel"/>
    <w:tmpl w:val="11C63164"/>
    <w:lvl w:ilvl="0" w:tplc="8FAAFA32">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5E8258D3"/>
    <w:multiLevelType w:val="hybridMultilevel"/>
    <w:tmpl w:val="C62AEB66"/>
    <w:lvl w:ilvl="0" w:tplc="52804894">
      <w:start w:val="1"/>
      <w:numFmt w:val="decimalEnclosedParen"/>
      <w:lvlText w:val="%1"/>
      <w:lvlJc w:val="left"/>
      <w:pPr>
        <w:ind w:left="816" w:hanging="360"/>
      </w:pPr>
      <w:rPr>
        <w:rFonts w:hint="default"/>
      </w:rPr>
    </w:lvl>
    <w:lvl w:ilvl="1" w:tplc="04090017" w:tentative="1">
      <w:start w:val="1"/>
      <w:numFmt w:val="aiueoFullWidth"/>
      <w:lvlText w:val="(%2)"/>
      <w:lvlJc w:val="left"/>
      <w:pPr>
        <w:ind w:left="1296" w:hanging="420"/>
      </w:pPr>
    </w:lvl>
    <w:lvl w:ilvl="2" w:tplc="04090011" w:tentative="1">
      <w:start w:val="1"/>
      <w:numFmt w:val="decimalEnclosedCircle"/>
      <w:lvlText w:val="%3"/>
      <w:lvlJc w:val="left"/>
      <w:pPr>
        <w:ind w:left="1716" w:hanging="420"/>
      </w:pPr>
    </w:lvl>
    <w:lvl w:ilvl="3" w:tplc="0409000F" w:tentative="1">
      <w:start w:val="1"/>
      <w:numFmt w:val="decimal"/>
      <w:lvlText w:val="%4."/>
      <w:lvlJc w:val="left"/>
      <w:pPr>
        <w:ind w:left="2136" w:hanging="420"/>
      </w:pPr>
    </w:lvl>
    <w:lvl w:ilvl="4" w:tplc="04090017" w:tentative="1">
      <w:start w:val="1"/>
      <w:numFmt w:val="aiueoFullWidth"/>
      <w:lvlText w:val="(%5)"/>
      <w:lvlJc w:val="left"/>
      <w:pPr>
        <w:ind w:left="2556" w:hanging="420"/>
      </w:pPr>
    </w:lvl>
    <w:lvl w:ilvl="5" w:tplc="04090011" w:tentative="1">
      <w:start w:val="1"/>
      <w:numFmt w:val="decimalEnclosedCircle"/>
      <w:lvlText w:val="%6"/>
      <w:lvlJc w:val="left"/>
      <w:pPr>
        <w:ind w:left="2976" w:hanging="420"/>
      </w:pPr>
    </w:lvl>
    <w:lvl w:ilvl="6" w:tplc="0409000F" w:tentative="1">
      <w:start w:val="1"/>
      <w:numFmt w:val="decimal"/>
      <w:lvlText w:val="%7."/>
      <w:lvlJc w:val="left"/>
      <w:pPr>
        <w:ind w:left="3396" w:hanging="420"/>
      </w:pPr>
    </w:lvl>
    <w:lvl w:ilvl="7" w:tplc="04090017" w:tentative="1">
      <w:start w:val="1"/>
      <w:numFmt w:val="aiueoFullWidth"/>
      <w:lvlText w:val="(%8)"/>
      <w:lvlJc w:val="left"/>
      <w:pPr>
        <w:ind w:left="3816" w:hanging="420"/>
      </w:pPr>
    </w:lvl>
    <w:lvl w:ilvl="8" w:tplc="04090011" w:tentative="1">
      <w:start w:val="1"/>
      <w:numFmt w:val="decimalEnclosedCircle"/>
      <w:lvlText w:val="%9"/>
      <w:lvlJc w:val="left"/>
      <w:pPr>
        <w:ind w:left="4236" w:hanging="420"/>
      </w:pPr>
    </w:lvl>
  </w:abstractNum>
  <w:abstractNum w:abstractNumId="13" w15:restartNumberingAfterBreak="0">
    <w:nsid w:val="5EBF0191"/>
    <w:multiLevelType w:val="hybridMultilevel"/>
    <w:tmpl w:val="ACEC4C98"/>
    <w:lvl w:ilvl="0" w:tplc="96A6E9D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755FF1"/>
    <w:multiLevelType w:val="hybridMultilevel"/>
    <w:tmpl w:val="CFD8435A"/>
    <w:lvl w:ilvl="0" w:tplc="C2468AE4">
      <w:start w:val="1"/>
      <w:numFmt w:val="decimalEnclosedParen"/>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5" w15:restartNumberingAfterBreak="0">
    <w:nsid w:val="6C25230F"/>
    <w:multiLevelType w:val="hybridMultilevel"/>
    <w:tmpl w:val="1AB8511E"/>
    <w:lvl w:ilvl="0" w:tplc="6D26C34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3E27FFA"/>
    <w:multiLevelType w:val="hybridMultilevel"/>
    <w:tmpl w:val="57C6B2DA"/>
    <w:lvl w:ilvl="0" w:tplc="9D1CCAAA">
      <w:start w:val="1"/>
      <w:numFmt w:val="decimalEnclosedParen"/>
      <w:lvlText w:val="%1"/>
      <w:lvlJc w:val="left"/>
      <w:pPr>
        <w:ind w:left="624" w:hanging="360"/>
      </w:pPr>
      <w:rPr>
        <w:rFonts w:hint="default"/>
      </w:rPr>
    </w:lvl>
    <w:lvl w:ilvl="1" w:tplc="04090017" w:tentative="1">
      <w:start w:val="1"/>
      <w:numFmt w:val="aiueoFullWidth"/>
      <w:lvlText w:val="(%2)"/>
      <w:lvlJc w:val="left"/>
      <w:pPr>
        <w:ind w:left="1104" w:hanging="420"/>
      </w:pPr>
    </w:lvl>
    <w:lvl w:ilvl="2" w:tplc="04090011" w:tentative="1">
      <w:start w:val="1"/>
      <w:numFmt w:val="decimalEnclosedCircle"/>
      <w:lvlText w:val="%3"/>
      <w:lvlJc w:val="left"/>
      <w:pPr>
        <w:ind w:left="1524" w:hanging="420"/>
      </w:pPr>
    </w:lvl>
    <w:lvl w:ilvl="3" w:tplc="0409000F" w:tentative="1">
      <w:start w:val="1"/>
      <w:numFmt w:val="decimal"/>
      <w:lvlText w:val="%4."/>
      <w:lvlJc w:val="left"/>
      <w:pPr>
        <w:ind w:left="1944" w:hanging="420"/>
      </w:pPr>
    </w:lvl>
    <w:lvl w:ilvl="4" w:tplc="04090017" w:tentative="1">
      <w:start w:val="1"/>
      <w:numFmt w:val="aiueoFullWidth"/>
      <w:lvlText w:val="(%5)"/>
      <w:lvlJc w:val="left"/>
      <w:pPr>
        <w:ind w:left="2364" w:hanging="420"/>
      </w:pPr>
    </w:lvl>
    <w:lvl w:ilvl="5" w:tplc="04090011" w:tentative="1">
      <w:start w:val="1"/>
      <w:numFmt w:val="decimalEnclosedCircle"/>
      <w:lvlText w:val="%6"/>
      <w:lvlJc w:val="left"/>
      <w:pPr>
        <w:ind w:left="2784" w:hanging="420"/>
      </w:pPr>
    </w:lvl>
    <w:lvl w:ilvl="6" w:tplc="0409000F" w:tentative="1">
      <w:start w:val="1"/>
      <w:numFmt w:val="decimal"/>
      <w:lvlText w:val="%7."/>
      <w:lvlJc w:val="left"/>
      <w:pPr>
        <w:ind w:left="3204" w:hanging="420"/>
      </w:pPr>
    </w:lvl>
    <w:lvl w:ilvl="7" w:tplc="04090017" w:tentative="1">
      <w:start w:val="1"/>
      <w:numFmt w:val="aiueoFullWidth"/>
      <w:lvlText w:val="(%8)"/>
      <w:lvlJc w:val="left"/>
      <w:pPr>
        <w:ind w:left="3624" w:hanging="420"/>
      </w:pPr>
    </w:lvl>
    <w:lvl w:ilvl="8" w:tplc="04090011" w:tentative="1">
      <w:start w:val="1"/>
      <w:numFmt w:val="decimalEnclosedCircle"/>
      <w:lvlText w:val="%9"/>
      <w:lvlJc w:val="left"/>
      <w:pPr>
        <w:ind w:left="4044" w:hanging="420"/>
      </w:pPr>
    </w:lvl>
  </w:abstractNum>
  <w:num w:numId="1" w16cid:durableId="193084222">
    <w:abstractNumId w:val="3"/>
  </w:num>
  <w:num w:numId="2" w16cid:durableId="1106118576">
    <w:abstractNumId w:val="1"/>
  </w:num>
  <w:num w:numId="3" w16cid:durableId="1474828900">
    <w:abstractNumId w:val="7"/>
  </w:num>
  <w:num w:numId="4" w16cid:durableId="555166801">
    <w:abstractNumId w:val="6"/>
  </w:num>
  <w:num w:numId="5" w16cid:durableId="65688481">
    <w:abstractNumId w:val="10"/>
  </w:num>
  <w:num w:numId="6" w16cid:durableId="443889089">
    <w:abstractNumId w:val="11"/>
  </w:num>
  <w:num w:numId="7" w16cid:durableId="2012758323">
    <w:abstractNumId w:val="13"/>
  </w:num>
  <w:num w:numId="8" w16cid:durableId="1017268916">
    <w:abstractNumId w:val="12"/>
  </w:num>
  <w:num w:numId="9" w16cid:durableId="1903296571">
    <w:abstractNumId w:val="5"/>
  </w:num>
  <w:num w:numId="10" w16cid:durableId="543249373">
    <w:abstractNumId w:val="9"/>
  </w:num>
  <w:num w:numId="11" w16cid:durableId="485362365">
    <w:abstractNumId w:val="16"/>
  </w:num>
  <w:num w:numId="12" w16cid:durableId="1001278894">
    <w:abstractNumId w:val="8"/>
  </w:num>
  <w:num w:numId="13" w16cid:durableId="93134472">
    <w:abstractNumId w:val="0"/>
  </w:num>
  <w:num w:numId="14" w16cid:durableId="451171067">
    <w:abstractNumId w:val="15"/>
  </w:num>
  <w:num w:numId="15" w16cid:durableId="525019425">
    <w:abstractNumId w:val="4"/>
  </w:num>
  <w:num w:numId="16" w16cid:durableId="687682842">
    <w:abstractNumId w:val="2"/>
  </w:num>
  <w:num w:numId="17" w16cid:durableId="15647535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E26"/>
    <w:rsid w:val="0000418B"/>
    <w:rsid w:val="00004C3A"/>
    <w:rsid w:val="00010A86"/>
    <w:rsid w:val="00011A7B"/>
    <w:rsid w:val="00014A9B"/>
    <w:rsid w:val="0001519E"/>
    <w:rsid w:val="0001567C"/>
    <w:rsid w:val="00031D15"/>
    <w:rsid w:val="00036BC1"/>
    <w:rsid w:val="00047E2B"/>
    <w:rsid w:val="000528D4"/>
    <w:rsid w:val="00053A48"/>
    <w:rsid w:val="00065759"/>
    <w:rsid w:val="00070F50"/>
    <w:rsid w:val="00087B31"/>
    <w:rsid w:val="00090CAA"/>
    <w:rsid w:val="000B20F1"/>
    <w:rsid w:val="000B3328"/>
    <w:rsid w:val="000B5AD7"/>
    <w:rsid w:val="000C6D08"/>
    <w:rsid w:val="000D48C1"/>
    <w:rsid w:val="000D7920"/>
    <w:rsid w:val="000E459D"/>
    <w:rsid w:val="000E5E40"/>
    <w:rsid w:val="000F48BA"/>
    <w:rsid w:val="000F6DEA"/>
    <w:rsid w:val="00102382"/>
    <w:rsid w:val="0011734F"/>
    <w:rsid w:val="00137B47"/>
    <w:rsid w:val="00144C00"/>
    <w:rsid w:val="00146CCF"/>
    <w:rsid w:val="001500C0"/>
    <w:rsid w:val="00160D12"/>
    <w:rsid w:val="0016694E"/>
    <w:rsid w:val="00166B19"/>
    <w:rsid w:val="00181631"/>
    <w:rsid w:val="00187AF8"/>
    <w:rsid w:val="001970CA"/>
    <w:rsid w:val="001A0D47"/>
    <w:rsid w:val="001A209B"/>
    <w:rsid w:val="001A4343"/>
    <w:rsid w:val="001A4E87"/>
    <w:rsid w:val="001A7574"/>
    <w:rsid w:val="001B4BBB"/>
    <w:rsid w:val="001B585E"/>
    <w:rsid w:val="001B5A01"/>
    <w:rsid w:val="001D64B3"/>
    <w:rsid w:val="001E5685"/>
    <w:rsid w:val="001E635B"/>
    <w:rsid w:val="001E6B8D"/>
    <w:rsid w:val="001F7358"/>
    <w:rsid w:val="002051D5"/>
    <w:rsid w:val="00217067"/>
    <w:rsid w:val="00220759"/>
    <w:rsid w:val="00226C06"/>
    <w:rsid w:val="00235AA0"/>
    <w:rsid w:val="00237C70"/>
    <w:rsid w:val="0024707C"/>
    <w:rsid w:val="0025189A"/>
    <w:rsid w:val="00267682"/>
    <w:rsid w:val="00275304"/>
    <w:rsid w:val="00276300"/>
    <w:rsid w:val="00292EA8"/>
    <w:rsid w:val="00295086"/>
    <w:rsid w:val="00297386"/>
    <w:rsid w:val="002A49C1"/>
    <w:rsid w:val="002B0D40"/>
    <w:rsid w:val="002C7E19"/>
    <w:rsid w:val="002D11F6"/>
    <w:rsid w:val="002D3BA0"/>
    <w:rsid w:val="002D45ED"/>
    <w:rsid w:val="002E6975"/>
    <w:rsid w:val="002F64E6"/>
    <w:rsid w:val="0030210F"/>
    <w:rsid w:val="003027F4"/>
    <w:rsid w:val="00302A2F"/>
    <w:rsid w:val="003054AE"/>
    <w:rsid w:val="0031384C"/>
    <w:rsid w:val="0032187B"/>
    <w:rsid w:val="00322507"/>
    <w:rsid w:val="00327541"/>
    <w:rsid w:val="00331BFE"/>
    <w:rsid w:val="00352659"/>
    <w:rsid w:val="00373F8B"/>
    <w:rsid w:val="00393D87"/>
    <w:rsid w:val="00394658"/>
    <w:rsid w:val="003A25E9"/>
    <w:rsid w:val="003B60DB"/>
    <w:rsid w:val="003D26D5"/>
    <w:rsid w:val="003D2F2F"/>
    <w:rsid w:val="003D31D1"/>
    <w:rsid w:val="003D7B66"/>
    <w:rsid w:val="003E5C43"/>
    <w:rsid w:val="0040661B"/>
    <w:rsid w:val="00411347"/>
    <w:rsid w:val="00411C1C"/>
    <w:rsid w:val="00412669"/>
    <w:rsid w:val="0041473C"/>
    <w:rsid w:val="004151F5"/>
    <w:rsid w:val="00417ABF"/>
    <w:rsid w:val="00427396"/>
    <w:rsid w:val="004356B9"/>
    <w:rsid w:val="00466A79"/>
    <w:rsid w:val="004672DD"/>
    <w:rsid w:val="00486A5A"/>
    <w:rsid w:val="004917EB"/>
    <w:rsid w:val="004942E9"/>
    <w:rsid w:val="00496481"/>
    <w:rsid w:val="004A04D6"/>
    <w:rsid w:val="004B1EF4"/>
    <w:rsid w:val="004B3115"/>
    <w:rsid w:val="004B51E2"/>
    <w:rsid w:val="004E53CC"/>
    <w:rsid w:val="004F3A3F"/>
    <w:rsid w:val="004F7755"/>
    <w:rsid w:val="004F787B"/>
    <w:rsid w:val="00501F5F"/>
    <w:rsid w:val="00510E83"/>
    <w:rsid w:val="005176C8"/>
    <w:rsid w:val="00531F24"/>
    <w:rsid w:val="00533DE2"/>
    <w:rsid w:val="0054142E"/>
    <w:rsid w:val="00546BE8"/>
    <w:rsid w:val="00567484"/>
    <w:rsid w:val="00567842"/>
    <w:rsid w:val="005808ED"/>
    <w:rsid w:val="005A473C"/>
    <w:rsid w:val="005A5DA3"/>
    <w:rsid w:val="005B1334"/>
    <w:rsid w:val="005C764E"/>
    <w:rsid w:val="005F18CD"/>
    <w:rsid w:val="005F3A40"/>
    <w:rsid w:val="00607B4A"/>
    <w:rsid w:val="006216C0"/>
    <w:rsid w:val="00624E26"/>
    <w:rsid w:val="00627161"/>
    <w:rsid w:val="00630978"/>
    <w:rsid w:val="00633B41"/>
    <w:rsid w:val="00641896"/>
    <w:rsid w:val="00642285"/>
    <w:rsid w:val="006451AB"/>
    <w:rsid w:val="00656053"/>
    <w:rsid w:val="006713C3"/>
    <w:rsid w:val="00673AA1"/>
    <w:rsid w:val="00677862"/>
    <w:rsid w:val="00681BAE"/>
    <w:rsid w:val="006A6A70"/>
    <w:rsid w:val="006B5B2D"/>
    <w:rsid w:val="006D0813"/>
    <w:rsid w:val="006D27FF"/>
    <w:rsid w:val="006D7677"/>
    <w:rsid w:val="006D76CC"/>
    <w:rsid w:val="006F1961"/>
    <w:rsid w:val="006F39A1"/>
    <w:rsid w:val="006F3FD4"/>
    <w:rsid w:val="006F4205"/>
    <w:rsid w:val="006F44F2"/>
    <w:rsid w:val="006F70E6"/>
    <w:rsid w:val="00710DD0"/>
    <w:rsid w:val="00715ED2"/>
    <w:rsid w:val="00773DDA"/>
    <w:rsid w:val="00782A40"/>
    <w:rsid w:val="00791774"/>
    <w:rsid w:val="007A0CA6"/>
    <w:rsid w:val="007B3D43"/>
    <w:rsid w:val="007C34B8"/>
    <w:rsid w:val="007C52E8"/>
    <w:rsid w:val="007C73AF"/>
    <w:rsid w:val="007D5AF8"/>
    <w:rsid w:val="007D7E38"/>
    <w:rsid w:val="007E1195"/>
    <w:rsid w:val="007E2B9A"/>
    <w:rsid w:val="007E4DB6"/>
    <w:rsid w:val="007E7AA9"/>
    <w:rsid w:val="00802706"/>
    <w:rsid w:val="008050FB"/>
    <w:rsid w:val="00806248"/>
    <w:rsid w:val="0082023A"/>
    <w:rsid w:val="008210EC"/>
    <w:rsid w:val="0082447C"/>
    <w:rsid w:val="008465CD"/>
    <w:rsid w:val="00850176"/>
    <w:rsid w:val="00861D91"/>
    <w:rsid w:val="00870F16"/>
    <w:rsid w:val="00872DC8"/>
    <w:rsid w:val="00880462"/>
    <w:rsid w:val="0088069F"/>
    <w:rsid w:val="00883D2E"/>
    <w:rsid w:val="0088698D"/>
    <w:rsid w:val="008B072F"/>
    <w:rsid w:val="008B4AB1"/>
    <w:rsid w:val="008B7D00"/>
    <w:rsid w:val="008D25F2"/>
    <w:rsid w:val="008E2766"/>
    <w:rsid w:val="00900E99"/>
    <w:rsid w:val="00902981"/>
    <w:rsid w:val="0090473A"/>
    <w:rsid w:val="00913378"/>
    <w:rsid w:val="009141A2"/>
    <w:rsid w:val="0091569B"/>
    <w:rsid w:val="009169BB"/>
    <w:rsid w:val="00925C89"/>
    <w:rsid w:val="0095246D"/>
    <w:rsid w:val="00955BAA"/>
    <w:rsid w:val="009636BC"/>
    <w:rsid w:val="00974A0C"/>
    <w:rsid w:val="00975797"/>
    <w:rsid w:val="00976196"/>
    <w:rsid w:val="0099132B"/>
    <w:rsid w:val="00993B25"/>
    <w:rsid w:val="00997214"/>
    <w:rsid w:val="009B65A0"/>
    <w:rsid w:val="009C10E6"/>
    <w:rsid w:val="009C1319"/>
    <w:rsid w:val="009D08B8"/>
    <w:rsid w:val="009D0994"/>
    <w:rsid w:val="009D7DF6"/>
    <w:rsid w:val="009E5802"/>
    <w:rsid w:val="00A117FF"/>
    <w:rsid w:val="00A1339E"/>
    <w:rsid w:val="00A2292C"/>
    <w:rsid w:val="00A35465"/>
    <w:rsid w:val="00A3791E"/>
    <w:rsid w:val="00A50A0B"/>
    <w:rsid w:val="00A56A8D"/>
    <w:rsid w:val="00A579B5"/>
    <w:rsid w:val="00A71657"/>
    <w:rsid w:val="00A7224E"/>
    <w:rsid w:val="00A87E45"/>
    <w:rsid w:val="00A91D18"/>
    <w:rsid w:val="00A931DC"/>
    <w:rsid w:val="00AA5778"/>
    <w:rsid w:val="00AC2BE0"/>
    <w:rsid w:val="00AD368B"/>
    <w:rsid w:val="00AD3FE1"/>
    <w:rsid w:val="00AD6BF7"/>
    <w:rsid w:val="00AE1620"/>
    <w:rsid w:val="00AF0C24"/>
    <w:rsid w:val="00AF3348"/>
    <w:rsid w:val="00AF4518"/>
    <w:rsid w:val="00AF5656"/>
    <w:rsid w:val="00B10EF3"/>
    <w:rsid w:val="00B3191B"/>
    <w:rsid w:val="00B37BB9"/>
    <w:rsid w:val="00B44442"/>
    <w:rsid w:val="00B76D97"/>
    <w:rsid w:val="00B91C98"/>
    <w:rsid w:val="00BA7BCF"/>
    <w:rsid w:val="00BB15D8"/>
    <w:rsid w:val="00BB2271"/>
    <w:rsid w:val="00BC4773"/>
    <w:rsid w:val="00BC485C"/>
    <w:rsid w:val="00BC7996"/>
    <w:rsid w:val="00BF6700"/>
    <w:rsid w:val="00C013CE"/>
    <w:rsid w:val="00C06BA7"/>
    <w:rsid w:val="00C10466"/>
    <w:rsid w:val="00C175C7"/>
    <w:rsid w:val="00C252F2"/>
    <w:rsid w:val="00C26C8A"/>
    <w:rsid w:val="00C30C59"/>
    <w:rsid w:val="00C30D41"/>
    <w:rsid w:val="00C43874"/>
    <w:rsid w:val="00C45DC2"/>
    <w:rsid w:val="00C55DC8"/>
    <w:rsid w:val="00C700FD"/>
    <w:rsid w:val="00C7143E"/>
    <w:rsid w:val="00C77664"/>
    <w:rsid w:val="00CA2A59"/>
    <w:rsid w:val="00CA3149"/>
    <w:rsid w:val="00CA6825"/>
    <w:rsid w:val="00CA7197"/>
    <w:rsid w:val="00CC5C0E"/>
    <w:rsid w:val="00CD3E85"/>
    <w:rsid w:val="00CE13E3"/>
    <w:rsid w:val="00CF041B"/>
    <w:rsid w:val="00CF5328"/>
    <w:rsid w:val="00D156F7"/>
    <w:rsid w:val="00D17A31"/>
    <w:rsid w:val="00D2145F"/>
    <w:rsid w:val="00D2386E"/>
    <w:rsid w:val="00D24AD8"/>
    <w:rsid w:val="00D402F4"/>
    <w:rsid w:val="00D45E81"/>
    <w:rsid w:val="00D5020E"/>
    <w:rsid w:val="00D6251B"/>
    <w:rsid w:val="00D65A05"/>
    <w:rsid w:val="00D825F3"/>
    <w:rsid w:val="00D96BB4"/>
    <w:rsid w:val="00DA6CE2"/>
    <w:rsid w:val="00DB0078"/>
    <w:rsid w:val="00DC3A69"/>
    <w:rsid w:val="00DD3EF1"/>
    <w:rsid w:val="00DD5630"/>
    <w:rsid w:val="00DD65FA"/>
    <w:rsid w:val="00DE0065"/>
    <w:rsid w:val="00E1400C"/>
    <w:rsid w:val="00E16026"/>
    <w:rsid w:val="00E212C0"/>
    <w:rsid w:val="00E27AC3"/>
    <w:rsid w:val="00E360B5"/>
    <w:rsid w:val="00E56DF8"/>
    <w:rsid w:val="00E57BEA"/>
    <w:rsid w:val="00E6461B"/>
    <w:rsid w:val="00E65B6D"/>
    <w:rsid w:val="00E72907"/>
    <w:rsid w:val="00E73D95"/>
    <w:rsid w:val="00E80937"/>
    <w:rsid w:val="00E87BFE"/>
    <w:rsid w:val="00E942EE"/>
    <w:rsid w:val="00E94ECE"/>
    <w:rsid w:val="00EB42D8"/>
    <w:rsid w:val="00EB457A"/>
    <w:rsid w:val="00EC164A"/>
    <w:rsid w:val="00EC325A"/>
    <w:rsid w:val="00EE13F6"/>
    <w:rsid w:val="00EF6B36"/>
    <w:rsid w:val="00F02998"/>
    <w:rsid w:val="00F03AF8"/>
    <w:rsid w:val="00F050D0"/>
    <w:rsid w:val="00F35F5B"/>
    <w:rsid w:val="00F4021F"/>
    <w:rsid w:val="00F50C98"/>
    <w:rsid w:val="00F553C3"/>
    <w:rsid w:val="00F61EDB"/>
    <w:rsid w:val="00F67ED3"/>
    <w:rsid w:val="00F722BB"/>
    <w:rsid w:val="00F76065"/>
    <w:rsid w:val="00FA5323"/>
    <w:rsid w:val="00FA5D01"/>
    <w:rsid w:val="00FA66EB"/>
    <w:rsid w:val="00FA69BA"/>
    <w:rsid w:val="00FB11E7"/>
    <w:rsid w:val="00FC76A5"/>
    <w:rsid w:val="00FE050F"/>
    <w:rsid w:val="00FE0837"/>
    <w:rsid w:val="00FE0917"/>
    <w:rsid w:val="00FE3922"/>
    <w:rsid w:val="00FE4B60"/>
    <w:rsid w:val="00FE7B74"/>
    <w:rsid w:val="00FF31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0DED53"/>
  <w15:chartTrackingRefBased/>
  <w15:docId w15:val="{C6E57AB0-07A8-4A3B-9A40-63791962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リストなし1"/>
    <w:next w:val="a2"/>
    <w:semiHidden/>
    <w:unhideWhenUsed/>
    <w:rsid w:val="00624E26"/>
  </w:style>
  <w:style w:type="paragraph" w:customStyle="1" w:styleId="a3">
    <w:name w:val="標準(太郎文書スタイル)"/>
    <w:rsid w:val="00624E26"/>
    <w:pPr>
      <w:widowControl w:val="0"/>
      <w:overflowPunct w:val="0"/>
      <w:adjustRightInd w:val="0"/>
      <w:jc w:val="both"/>
      <w:textAlignment w:val="baseline"/>
    </w:pPr>
    <w:rPr>
      <w:rFonts w:ascii="Times New Roman" w:eastAsia="ＭＳ 明朝" w:hAnsi="Times New Roman" w:cs="ＭＳ 明朝"/>
      <w:color w:val="000000"/>
      <w:kern w:val="0"/>
      <w:sz w:val="24"/>
      <w:szCs w:val="24"/>
    </w:rPr>
  </w:style>
  <w:style w:type="paragraph" w:styleId="a4">
    <w:name w:val="Balloon Text"/>
    <w:basedOn w:val="a"/>
    <w:link w:val="a5"/>
    <w:semiHidden/>
    <w:rsid w:val="00624E26"/>
    <w:rPr>
      <w:rFonts w:ascii="Arial" w:eastAsia="ＭＳ ゴシック" w:hAnsi="Arial" w:cs="Times New Roman"/>
      <w:sz w:val="18"/>
      <w:szCs w:val="18"/>
    </w:rPr>
  </w:style>
  <w:style w:type="character" w:customStyle="1" w:styleId="a5">
    <w:name w:val="吹き出し (文字)"/>
    <w:basedOn w:val="a0"/>
    <w:link w:val="a4"/>
    <w:semiHidden/>
    <w:rsid w:val="00624E26"/>
    <w:rPr>
      <w:rFonts w:ascii="Arial" w:eastAsia="ＭＳ ゴシック" w:hAnsi="Arial" w:cs="Times New Roman"/>
      <w:sz w:val="18"/>
      <w:szCs w:val="18"/>
    </w:rPr>
  </w:style>
  <w:style w:type="paragraph" w:styleId="a6">
    <w:name w:val="header"/>
    <w:basedOn w:val="a"/>
    <w:link w:val="a7"/>
    <w:rsid w:val="00624E26"/>
    <w:pPr>
      <w:tabs>
        <w:tab w:val="center" w:pos="4252"/>
        <w:tab w:val="right" w:pos="8504"/>
      </w:tabs>
      <w:snapToGrid w:val="0"/>
    </w:pPr>
    <w:rPr>
      <w:rFonts w:ascii="Century" w:eastAsia="ＭＳ 明朝" w:hAnsi="Century" w:cs="Times New Roman"/>
      <w:sz w:val="24"/>
      <w:szCs w:val="24"/>
    </w:rPr>
  </w:style>
  <w:style w:type="character" w:customStyle="1" w:styleId="a7">
    <w:name w:val="ヘッダー (文字)"/>
    <w:basedOn w:val="a0"/>
    <w:link w:val="a6"/>
    <w:rsid w:val="00624E26"/>
    <w:rPr>
      <w:rFonts w:ascii="Century" w:eastAsia="ＭＳ 明朝" w:hAnsi="Century" w:cs="Times New Roman"/>
      <w:sz w:val="24"/>
      <w:szCs w:val="24"/>
    </w:rPr>
  </w:style>
  <w:style w:type="paragraph" w:styleId="a8">
    <w:name w:val="footer"/>
    <w:basedOn w:val="a"/>
    <w:link w:val="a9"/>
    <w:uiPriority w:val="99"/>
    <w:rsid w:val="00624E26"/>
    <w:pPr>
      <w:tabs>
        <w:tab w:val="center" w:pos="4252"/>
        <w:tab w:val="right" w:pos="8504"/>
      </w:tabs>
      <w:snapToGrid w:val="0"/>
    </w:pPr>
    <w:rPr>
      <w:rFonts w:ascii="Century" w:eastAsia="ＭＳ 明朝" w:hAnsi="Century" w:cs="Times New Roman"/>
      <w:sz w:val="24"/>
      <w:szCs w:val="24"/>
    </w:rPr>
  </w:style>
  <w:style w:type="character" w:customStyle="1" w:styleId="a9">
    <w:name w:val="フッター (文字)"/>
    <w:basedOn w:val="a0"/>
    <w:link w:val="a8"/>
    <w:uiPriority w:val="99"/>
    <w:rsid w:val="00624E26"/>
    <w:rPr>
      <w:rFonts w:ascii="Century" w:eastAsia="ＭＳ 明朝" w:hAnsi="Century" w:cs="Times New Roman"/>
      <w:sz w:val="24"/>
      <w:szCs w:val="24"/>
    </w:rPr>
  </w:style>
  <w:style w:type="character" w:styleId="aa">
    <w:name w:val="Emphasis"/>
    <w:qFormat/>
    <w:rsid w:val="00624E26"/>
    <w:rPr>
      <w:i/>
      <w:iCs/>
    </w:rPr>
  </w:style>
  <w:style w:type="character" w:styleId="ab">
    <w:name w:val="annotation reference"/>
    <w:rsid w:val="00624E26"/>
    <w:rPr>
      <w:sz w:val="18"/>
      <w:szCs w:val="18"/>
    </w:rPr>
  </w:style>
  <w:style w:type="paragraph" w:styleId="ac">
    <w:name w:val="annotation text"/>
    <w:basedOn w:val="a"/>
    <w:link w:val="ad"/>
    <w:rsid w:val="00624E26"/>
    <w:pPr>
      <w:jc w:val="left"/>
    </w:pPr>
    <w:rPr>
      <w:rFonts w:ascii="Century" w:eastAsia="ＭＳ 明朝" w:hAnsi="Century" w:cs="Times New Roman"/>
      <w:sz w:val="24"/>
      <w:szCs w:val="24"/>
    </w:rPr>
  </w:style>
  <w:style w:type="character" w:customStyle="1" w:styleId="ad">
    <w:name w:val="コメント文字列 (文字)"/>
    <w:basedOn w:val="a0"/>
    <w:link w:val="ac"/>
    <w:rsid w:val="00624E26"/>
    <w:rPr>
      <w:rFonts w:ascii="Century" w:eastAsia="ＭＳ 明朝" w:hAnsi="Century" w:cs="Times New Roman"/>
      <w:sz w:val="24"/>
      <w:szCs w:val="24"/>
    </w:rPr>
  </w:style>
  <w:style w:type="paragraph" w:styleId="ae">
    <w:name w:val="annotation subject"/>
    <w:basedOn w:val="ac"/>
    <w:next w:val="ac"/>
    <w:link w:val="af"/>
    <w:rsid w:val="00624E26"/>
    <w:rPr>
      <w:b/>
      <w:bCs/>
    </w:rPr>
  </w:style>
  <w:style w:type="character" w:customStyle="1" w:styleId="af">
    <w:name w:val="コメント内容 (文字)"/>
    <w:basedOn w:val="ad"/>
    <w:link w:val="ae"/>
    <w:rsid w:val="00624E26"/>
    <w:rPr>
      <w:rFonts w:ascii="Century" w:eastAsia="ＭＳ 明朝" w:hAnsi="Century" w:cs="Times New Roman"/>
      <w:b/>
      <w:bCs/>
      <w:sz w:val="24"/>
      <w:szCs w:val="24"/>
    </w:rPr>
  </w:style>
  <w:style w:type="paragraph" w:customStyle="1" w:styleId="Default">
    <w:name w:val="Default"/>
    <w:rsid w:val="00624E26"/>
    <w:pPr>
      <w:widowControl w:val="0"/>
      <w:autoSpaceDE w:val="0"/>
      <w:autoSpaceDN w:val="0"/>
      <w:adjustRightInd w:val="0"/>
    </w:pPr>
    <w:rPr>
      <w:rFonts w:ascii="ＭＳ 明朝" w:eastAsia="ＭＳ 明朝" w:hAnsi="ＭＳ 明朝" w:cs="ＭＳ 明朝"/>
      <w:color w:val="000000"/>
      <w:kern w:val="0"/>
      <w:sz w:val="24"/>
      <w:szCs w:val="24"/>
    </w:rPr>
  </w:style>
  <w:style w:type="character" w:styleId="af0">
    <w:name w:val="Strong"/>
    <w:qFormat/>
    <w:rsid w:val="00624E26"/>
    <w:rPr>
      <w:b/>
      <w:bCs/>
    </w:rPr>
  </w:style>
  <w:style w:type="paragraph" w:styleId="af1">
    <w:name w:val="List Paragraph"/>
    <w:basedOn w:val="a"/>
    <w:uiPriority w:val="34"/>
    <w:qFormat/>
    <w:rsid w:val="00F4021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44402-7944-490B-8DE0-6BE85DB39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2455</TotalTime>
  <Pages>17</Pages>
  <Words>2594</Words>
  <Characters>14789</Characters>
  <Application>Microsoft Office Word</Application>
  <DocSecurity>0</DocSecurity>
  <Lines>123</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沖縄県</dc:creator>
  <cp:keywords/>
  <dc:description/>
  <cp:lastModifiedBy>0007408</cp:lastModifiedBy>
  <cp:revision>233</cp:revision>
  <cp:lastPrinted>2025-10-20T04:09:00Z</cp:lastPrinted>
  <dcterms:created xsi:type="dcterms:W3CDTF">2024-03-18T01:05:00Z</dcterms:created>
  <dcterms:modified xsi:type="dcterms:W3CDTF">2025-11-11T09:17:00Z</dcterms:modified>
</cp:coreProperties>
</file>