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9B3B" w14:textId="77777777" w:rsidR="006855E0" w:rsidRPr="006855E0" w:rsidRDefault="006855E0" w:rsidP="006855E0">
      <w:pPr>
        <w:suppressAutoHyphens/>
        <w:spacing w:after="0" w:line="240" w:lineRule="auto"/>
        <w:textAlignment w:val="baseline"/>
        <w:rPr>
          <w:rFonts w:ascii="ＭＳ 明朝" w:eastAsia="ＭＳ 明朝" w:hAnsi="Times New Roman" w:cs="Times New Roman"/>
          <w:kern w:val="0"/>
          <w:sz w:val="24"/>
          <w14:ligatures w14:val="none"/>
        </w:rPr>
      </w:pPr>
      <w:r w:rsidRPr="006855E0">
        <w:rPr>
          <w:rFonts w:ascii="ＭＳ 明朝" w:eastAsia="ＭＳ 明朝" w:hAnsi="ＭＳ 明朝" w:cs="ＭＳ 明朝" w:hint="eastAsia"/>
          <w:kern w:val="0"/>
          <w:sz w:val="24"/>
          <w14:ligatures w14:val="none"/>
        </w:rPr>
        <w:t>様式２</w:t>
      </w:r>
    </w:p>
    <w:p w14:paraId="33BBE30D" w14:textId="77777777" w:rsidR="006855E0" w:rsidRPr="006855E0" w:rsidRDefault="006855E0" w:rsidP="006855E0">
      <w:pPr>
        <w:overflowPunct w:val="0"/>
        <w:spacing w:after="0" w:line="240" w:lineRule="auto"/>
        <w:jc w:val="right"/>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番　　　　　　　　　号　</w:t>
      </w:r>
    </w:p>
    <w:p w14:paraId="4A02418A" w14:textId="77777777" w:rsidR="006855E0" w:rsidRPr="006855E0" w:rsidRDefault="006855E0" w:rsidP="006855E0">
      <w:pPr>
        <w:overflowPunct w:val="0"/>
        <w:spacing w:after="0" w:line="240" w:lineRule="auto"/>
        <w:jc w:val="right"/>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令和　　年　　月　　日　</w:t>
      </w:r>
    </w:p>
    <w:p w14:paraId="5399207A"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347FBDE4"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　　　沖縄県知事　殿</w:t>
      </w:r>
    </w:p>
    <w:p w14:paraId="23A497F1"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7C65B04B" w14:textId="77777777" w:rsidR="006855E0" w:rsidRPr="006855E0" w:rsidRDefault="006855E0" w:rsidP="006855E0">
      <w:pPr>
        <w:suppressAutoHyphens/>
        <w:spacing w:after="0" w:line="240" w:lineRule="auto"/>
        <w:textAlignment w:val="baseline"/>
        <w:rPr>
          <w:rFonts w:ascii="ＭＳ 明朝" w:eastAsia="ＭＳ 明朝" w:hAnsi="Times New Roman" w:cs="ＭＳ 明朝"/>
          <w:color w:val="000000"/>
          <w:spacing w:val="-6"/>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所　在　地</w:t>
      </w:r>
    </w:p>
    <w:p w14:paraId="642932D7" w14:textId="77777777" w:rsidR="006855E0" w:rsidRPr="006855E0" w:rsidRDefault="006855E0" w:rsidP="006855E0">
      <w:pPr>
        <w:suppressAutoHyphens/>
        <w:spacing w:after="0" w:line="240" w:lineRule="auto"/>
        <w:textAlignment w:val="baseline"/>
        <w:rPr>
          <w:rFonts w:ascii="ＭＳ 明朝" w:eastAsia="ＭＳ 明朝" w:hAnsi="Times New Roman" w:cs="Times New Roman"/>
          <w:color w:val="000000"/>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名　　　称</w:t>
      </w:r>
    </w:p>
    <w:p w14:paraId="1B905D37" w14:textId="6A5DDD86" w:rsidR="006855E0" w:rsidRPr="006855E0" w:rsidRDefault="006855E0" w:rsidP="006855E0">
      <w:pPr>
        <w:suppressAutoHyphens/>
        <w:spacing w:after="0" w:line="240" w:lineRule="auto"/>
        <w:textAlignment w:val="baseline"/>
        <w:rPr>
          <w:rFonts w:ascii="ＭＳ 明朝" w:eastAsia="ＭＳ 明朝" w:hAnsi="Times New Roman" w:cs="ＭＳ 明朝"/>
          <w:color w:val="000000"/>
          <w:spacing w:val="-6"/>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代表者氏名</w:t>
      </w:r>
    </w:p>
    <w:p w14:paraId="0C54CB2B" w14:textId="77777777"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2C02EF56"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07A4915C"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4F69251A" w14:textId="7C5D4607" w:rsidR="006855E0" w:rsidRPr="006855E0" w:rsidRDefault="006855E0" w:rsidP="006855E0">
      <w:pPr>
        <w:overflowPunct w:val="0"/>
        <w:spacing w:after="0" w:line="240" w:lineRule="auto"/>
        <w:jc w:val="center"/>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令和</w:t>
      </w:r>
      <w:r>
        <w:rPr>
          <w:rFonts w:ascii="ＭＳ 明朝" w:eastAsia="ＭＳ 明朝" w:hAnsi="ＭＳ 明朝" w:cs="ＭＳ 明朝" w:hint="eastAsia"/>
          <w:color w:val="000000"/>
          <w:kern w:val="0"/>
          <w:sz w:val="24"/>
          <w14:ligatures w14:val="none"/>
        </w:rPr>
        <w:t>５</w:t>
      </w:r>
      <w:r w:rsidRPr="006855E0">
        <w:rPr>
          <w:rFonts w:ascii="ＭＳ 明朝" w:eastAsia="ＭＳ 明朝" w:hAnsi="ＭＳ 明朝" w:cs="ＭＳ 明朝" w:hint="eastAsia"/>
          <w:color w:val="000000"/>
          <w:kern w:val="0"/>
          <w:sz w:val="24"/>
          <w14:ligatures w14:val="none"/>
        </w:rPr>
        <w:t>年度消費税額及び地方消費税額の額の確定に伴う報告書</w:t>
      </w:r>
    </w:p>
    <w:p w14:paraId="0FC13682" w14:textId="77777777"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0254C776" w14:textId="77777777"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0974B01E" w14:textId="77777777"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 xml:space="preserve">　沖縄県地域医療介護総合確保基金事業補助金交付要綱第５条第10号に基づき、下記のとおり報告します。</w:t>
      </w:r>
    </w:p>
    <w:p w14:paraId="5C9535DB"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634003EA"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29E3121C" w14:textId="77777777" w:rsidR="006855E0" w:rsidRPr="006855E0" w:rsidRDefault="006855E0" w:rsidP="006855E0">
      <w:pPr>
        <w:suppressAutoHyphens/>
        <w:adjustRightInd w:val="0"/>
        <w:spacing w:after="0" w:line="240" w:lineRule="auto"/>
        <w:jc w:val="center"/>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記</w:t>
      </w:r>
    </w:p>
    <w:p w14:paraId="073A7772" w14:textId="77777777" w:rsidR="006855E0" w:rsidRPr="006855E0" w:rsidRDefault="006855E0" w:rsidP="006855E0">
      <w:pPr>
        <w:suppressAutoHyphens/>
        <w:adjustRightInd w:val="0"/>
        <w:spacing w:after="0" w:line="240" w:lineRule="auto"/>
        <w:textAlignment w:val="baseline"/>
        <w:rPr>
          <w:rFonts w:ascii="ＭＳ 明朝" w:eastAsia="ＭＳ 明朝" w:hAnsi="ＭＳ 明朝" w:cs="ＭＳ 明朝"/>
          <w:color w:val="000000"/>
          <w:kern w:val="0"/>
          <w:szCs w:val="22"/>
          <w14:ligatures w14:val="none"/>
        </w:rPr>
      </w:pPr>
    </w:p>
    <w:p w14:paraId="6904F786" w14:textId="77777777" w:rsidR="006855E0" w:rsidRPr="006855E0" w:rsidRDefault="006855E0" w:rsidP="006855E0">
      <w:pPr>
        <w:overflowPunct w:val="0"/>
        <w:spacing w:after="0" w:line="240" w:lineRule="auto"/>
        <w:ind w:leftChars="100" w:left="470" w:hanging="250"/>
        <w:jc w:val="both"/>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 xml:space="preserve">１　補助事業名　</w:t>
      </w:r>
    </w:p>
    <w:p w14:paraId="7E98C8D6" w14:textId="77777777" w:rsidR="006855E0" w:rsidRPr="006855E0" w:rsidRDefault="006855E0" w:rsidP="006855E0">
      <w:pPr>
        <w:overflowPunct w:val="0"/>
        <w:spacing w:after="0" w:line="240" w:lineRule="auto"/>
        <w:ind w:leftChars="100" w:left="470" w:hanging="250"/>
        <w:jc w:val="both"/>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２　交付金額（沖縄県補助金等交付規則に基づく確定額）</w:t>
      </w:r>
    </w:p>
    <w:p w14:paraId="465DAEEE" w14:textId="77777777" w:rsidR="006855E0" w:rsidRPr="006855E0" w:rsidRDefault="006855E0" w:rsidP="006855E0">
      <w:pPr>
        <w:overflowPunct w:val="0"/>
        <w:spacing w:after="0" w:line="240" w:lineRule="auto"/>
        <w:ind w:leftChars="100" w:left="220" w:right="960" w:firstLineChars="900" w:firstLine="2160"/>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金　　　　　　　　　　円</w:t>
      </w:r>
    </w:p>
    <w:p w14:paraId="130CBD9A" w14:textId="77777777" w:rsidR="006855E0" w:rsidRPr="006855E0" w:rsidRDefault="006855E0" w:rsidP="006855E0">
      <w:pPr>
        <w:overflowPunct w:val="0"/>
        <w:spacing w:after="0" w:line="240" w:lineRule="auto"/>
        <w:ind w:left="250" w:hanging="250"/>
        <w:jc w:val="both"/>
        <w:textAlignment w:val="baseline"/>
        <w:rPr>
          <w:rFonts w:ascii="ＭＳ 明朝" w:eastAsia="ＭＳ 明朝" w:hAnsi="ＭＳ 明朝" w:cs="ＭＳ 明朝"/>
          <w:color w:val="000000"/>
          <w:kern w:val="0"/>
          <w:sz w:val="24"/>
          <w14:ligatures w14:val="none"/>
        </w:rPr>
      </w:pPr>
    </w:p>
    <w:p w14:paraId="6AD267F4" w14:textId="77777777" w:rsidR="006855E0" w:rsidRPr="006855E0" w:rsidRDefault="006855E0" w:rsidP="006855E0">
      <w:pPr>
        <w:overflowPunct w:val="0"/>
        <w:spacing w:after="0" w:line="240" w:lineRule="auto"/>
        <w:ind w:leftChars="100" w:left="470" w:hanging="250"/>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３　消費税及び地方消費税額の確定に伴う補助金に係る消費税及び地方消費税に係る仕入控除税額（要補助金返還相当額）</w:t>
      </w:r>
    </w:p>
    <w:p w14:paraId="24EADF86" w14:textId="77777777" w:rsidR="006855E0" w:rsidRPr="006855E0" w:rsidRDefault="006855E0" w:rsidP="006855E0">
      <w:pPr>
        <w:overflowPunct w:val="0"/>
        <w:spacing w:after="0" w:line="240" w:lineRule="auto"/>
        <w:ind w:right="960" w:firstLineChars="1000" w:firstLine="2400"/>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金　　　　　　　　　　円</w:t>
      </w:r>
    </w:p>
    <w:p w14:paraId="618DD019"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187546AC"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４　添付書類</w:t>
      </w:r>
    </w:p>
    <w:p w14:paraId="6624E410"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（１）仕入控除税額の積算内訳資料</w:t>
      </w:r>
    </w:p>
    <w:p w14:paraId="5502BAA2" w14:textId="4356343C" w:rsid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（２）（１）に係る確定申告書の写し</w:t>
      </w:r>
    </w:p>
    <w:p w14:paraId="5D1ECB85" w14:textId="77777777" w:rsidR="006855E0" w:rsidRDefault="006855E0">
      <w:pPr>
        <w:widowControl/>
        <w:rPr>
          <w:rFonts w:ascii="ＭＳ 明朝" w:eastAsia="ＭＳ 明朝" w:hAnsi="Times New Roman" w:cs="Times New Roman"/>
          <w:color w:val="000000"/>
          <w:spacing w:val="6"/>
          <w:kern w:val="0"/>
          <w:sz w:val="24"/>
          <w14:ligatures w14:val="none"/>
        </w:rPr>
      </w:pPr>
      <w:r>
        <w:rPr>
          <w:rFonts w:ascii="ＭＳ 明朝" w:eastAsia="ＭＳ 明朝" w:hAnsi="Times New Roman" w:cs="Times New Roman"/>
          <w:color w:val="000000"/>
          <w:spacing w:val="6"/>
          <w:kern w:val="0"/>
          <w:sz w:val="24"/>
          <w14:ligatures w14:val="none"/>
        </w:rPr>
        <w:br w:type="page"/>
      </w:r>
    </w:p>
    <w:p w14:paraId="75A5B219" w14:textId="5413C865" w:rsidR="006855E0" w:rsidRPr="006855E0" w:rsidRDefault="006855E0" w:rsidP="006855E0">
      <w:pPr>
        <w:suppressAutoHyphens/>
        <w:spacing w:after="0" w:line="240" w:lineRule="auto"/>
        <w:textAlignment w:val="baseline"/>
        <w:rPr>
          <w:rFonts w:ascii="ＭＳ 明朝" w:eastAsia="ＭＳ 明朝" w:hAnsi="Times New Roman" w:cs="Times New Roman"/>
          <w:kern w:val="0"/>
          <w:sz w:val="24"/>
          <w14:ligatures w14:val="none"/>
        </w:rPr>
      </w:pPr>
      <w:r>
        <w:rPr>
          <w:rFonts w:ascii="ＭＳ 明朝" w:eastAsia="ＭＳ 明朝" w:hAnsi="ＭＳ 明朝" w:cs="ＭＳ 明朝" w:hint="eastAsia"/>
          <w:noProof/>
          <w:kern w:val="0"/>
          <w:sz w:val="24"/>
        </w:rPr>
        <w:lastRenderedPageBreak/>
        <mc:AlternateContent>
          <mc:Choice Requires="wps">
            <w:drawing>
              <wp:anchor distT="0" distB="0" distL="114300" distR="114300" simplePos="0" relativeHeight="251659264" behindDoc="0" locked="0" layoutInCell="1" allowOverlap="1" wp14:anchorId="15FBA7FB" wp14:editId="454D4EC9">
                <wp:simplePos x="0" y="0"/>
                <wp:positionH relativeFrom="column">
                  <wp:posOffset>2019325</wp:posOffset>
                </wp:positionH>
                <wp:positionV relativeFrom="paragraph">
                  <wp:posOffset>-595456</wp:posOffset>
                </wp:positionV>
                <wp:extent cx="1626919" cy="534390"/>
                <wp:effectExtent l="0" t="0" r="11430" b="18415"/>
                <wp:wrapNone/>
                <wp:docPr id="592484474" name="テキスト ボックス 2"/>
                <wp:cNvGraphicFramePr/>
                <a:graphic xmlns:a="http://schemas.openxmlformats.org/drawingml/2006/main">
                  <a:graphicData uri="http://schemas.microsoft.com/office/word/2010/wordprocessingShape">
                    <wps:wsp>
                      <wps:cNvSpPr txBox="1"/>
                      <wps:spPr>
                        <a:xfrm>
                          <a:off x="0" y="0"/>
                          <a:ext cx="1626919" cy="534390"/>
                        </a:xfrm>
                        <a:prstGeom prst="rect">
                          <a:avLst/>
                        </a:prstGeom>
                        <a:solidFill>
                          <a:schemeClr val="lt1"/>
                        </a:solidFill>
                        <a:ln w="6350">
                          <a:solidFill>
                            <a:prstClr val="black"/>
                          </a:solidFill>
                        </a:ln>
                      </wps:spPr>
                      <wps:txbx>
                        <w:txbxContent>
                          <w:p w14:paraId="1B002AA1" w14:textId="3F4E3AA3" w:rsidR="006855E0" w:rsidRPr="006855E0" w:rsidRDefault="006855E0" w:rsidP="006855E0">
                            <w:pPr>
                              <w:jc w:val="center"/>
                              <w:rPr>
                                <w:color w:val="FF0000"/>
                                <w:sz w:val="36"/>
                                <w:szCs w:val="40"/>
                              </w:rPr>
                            </w:pPr>
                            <w:r w:rsidRPr="006855E0">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BA7FB" id="_x0000_t202" coordsize="21600,21600" o:spt="202" path="m,l,21600r21600,l21600,xe">
                <v:stroke joinstyle="miter"/>
                <v:path gradientshapeok="t" o:connecttype="rect"/>
              </v:shapetype>
              <v:shape id="テキスト ボックス 2" o:spid="_x0000_s1026" type="#_x0000_t202" style="position:absolute;margin-left:159pt;margin-top:-46.9pt;width:128.1pt;height:4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" fillcolor="white [3201]" strokeweight=".5pt">
                <v:textbox>
                  <w:txbxContent>
                    <w:p w14:paraId="1B002AA1" w14:textId="3F4E3AA3" w:rsidR="006855E0" w:rsidRPr="006855E0" w:rsidRDefault="006855E0" w:rsidP="006855E0">
                      <w:pPr>
                        <w:jc w:val="center"/>
                        <w:rPr>
                          <w:color w:val="FF0000"/>
                          <w:sz w:val="36"/>
                          <w:szCs w:val="40"/>
                        </w:rPr>
                      </w:pPr>
                      <w:r w:rsidRPr="006855E0">
                        <w:rPr>
                          <w:rFonts w:hint="eastAsia"/>
                          <w:color w:val="FF0000"/>
                          <w:sz w:val="36"/>
                          <w:szCs w:val="40"/>
                        </w:rPr>
                        <w:t>記載例</w:t>
                      </w:r>
                    </w:p>
                  </w:txbxContent>
                </v:textbox>
              </v:shape>
            </w:pict>
          </mc:Fallback>
        </mc:AlternateContent>
      </w:r>
      <w:r w:rsidRPr="006855E0">
        <w:rPr>
          <w:rFonts w:ascii="ＭＳ 明朝" w:eastAsia="ＭＳ 明朝" w:hAnsi="ＭＳ 明朝" w:cs="ＭＳ 明朝" w:hint="eastAsia"/>
          <w:kern w:val="0"/>
          <w:sz w:val="24"/>
          <w14:ligatures w14:val="none"/>
        </w:rPr>
        <w:t>様式２</w:t>
      </w:r>
    </w:p>
    <w:p w14:paraId="70AE6AA1" w14:textId="77777777" w:rsidR="006855E0" w:rsidRPr="006855E0" w:rsidRDefault="006855E0" w:rsidP="006855E0">
      <w:pPr>
        <w:overflowPunct w:val="0"/>
        <w:spacing w:after="0" w:line="240" w:lineRule="auto"/>
        <w:jc w:val="right"/>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番　　　　　　　　　号　</w:t>
      </w:r>
    </w:p>
    <w:p w14:paraId="6E3DA4F0" w14:textId="77777777" w:rsidR="006855E0" w:rsidRPr="006855E0" w:rsidRDefault="006855E0" w:rsidP="006855E0">
      <w:pPr>
        <w:overflowPunct w:val="0"/>
        <w:spacing w:after="0" w:line="240" w:lineRule="auto"/>
        <w:jc w:val="right"/>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令和　　年　　月　　日　</w:t>
      </w:r>
    </w:p>
    <w:p w14:paraId="4DED6E2B"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28A83F84" w14:textId="6EC3BBEF"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　　　沖縄県知事　殿</w:t>
      </w:r>
    </w:p>
    <w:p w14:paraId="599960E6" w14:textId="660D9F6E"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Pr>
          <w:rFonts w:ascii="ＭＳ 明朝" w:eastAsia="ＭＳ 明朝" w:hAnsi="ＭＳ 明朝" w:cs="ＭＳ 明朝" w:hint="eastAsia"/>
          <w:noProof/>
          <w:kern w:val="0"/>
          <w:sz w:val="24"/>
        </w:rPr>
        <mc:AlternateContent>
          <mc:Choice Requires="wps">
            <w:drawing>
              <wp:anchor distT="0" distB="0" distL="114300" distR="114300" simplePos="0" relativeHeight="251662336" behindDoc="0" locked="0" layoutInCell="1" allowOverlap="1" wp14:anchorId="1E3721FE" wp14:editId="704B8E64">
                <wp:simplePos x="0" y="0"/>
                <wp:positionH relativeFrom="column">
                  <wp:posOffset>4667250</wp:posOffset>
                </wp:positionH>
                <wp:positionV relativeFrom="paragraph">
                  <wp:posOffset>173050</wp:posOffset>
                </wp:positionV>
                <wp:extent cx="866899" cy="700644"/>
                <wp:effectExtent l="0" t="0" r="28575" b="23495"/>
                <wp:wrapNone/>
                <wp:docPr id="1557788442" name="テキスト ボックス 2"/>
                <wp:cNvGraphicFramePr/>
                <a:graphic xmlns:a="http://schemas.openxmlformats.org/drawingml/2006/main">
                  <a:graphicData uri="http://schemas.microsoft.com/office/word/2010/wordprocessingShape">
                    <wps:wsp>
                      <wps:cNvSpPr txBox="1"/>
                      <wps:spPr>
                        <a:xfrm>
                          <a:off x="0" y="0"/>
                          <a:ext cx="866899" cy="700644"/>
                        </a:xfrm>
                        <a:prstGeom prst="rect">
                          <a:avLst/>
                        </a:prstGeom>
                        <a:solidFill>
                          <a:sysClr val="window" lastClr="FFFFFF"/>
                        </a:solidFill>
                        <a:ln w="6350">
                          <a:solidFill>
                            <a:prstClr val="black"/>
                          </a:solidFill>
                        </a:ln>
                      </wps:spPr>
                      <wps:txbx>
                        <w:txbxContent>
                          <w:p w14:paraId="50D77D21" w14:textId="77777777" w:rsidR="006855E0" w:rsidRDefault="006855E0" w:rsidP="006855E0">
                            <w:pPr>
                              <w:spacing w:after="0" w:line="280" w:lineRule="exact"/>
                              <w:rPr>
                                <w:color w:val="FF0000"/>
                              </w:rPr>
                            </w:pPr>
                            <w:r w:rsidRPr="006855E0">
                              <w:rPr>
                                <w:rFonts w:hint="eastAsia"/>
                                <w:color w:val="FF0000"/>
                              </w:rPr>
                              <w:t>押印は</w:t>
                            </w:r>
                          </w:p>
                          <w:p w14:paraId="16BBDA76" w14:textId="00D04443" w:rsidR="006855E0" w:rsidRPr="006855E0" w:rsidRDefault="006855E0" w:rsidP="006855E0">
                            <w:pPr>
                              <w:spacing w:after="0" w:line="280" w:lineRule="exact"/>
                              <w:rPr>
                                <w:color w:val="FF0000"/>
                              </w:rPr>
                            </w:pPr>
                            <w:r w:rsidRPr="006855E0">
                              <w:rPr>
                                <w:rFonts w:hint="eastAsia"/>
                                <w:color w:val="FF000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21FE" id="_x0000_s1027" type="#_x0000_t202" style="position:absolute;left:0;text-align:left;margin-left:367.5pt;margin-top:13.65pt;width:68.25pt;height:5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" fillcolor="window" strokeweight=".5pt">
                <v:textbox>
                  <w:txbxContent>
                    <w:p w14:paraId="50D77D21" w14:textId="77777777" w:rsidR="006855E0" w:rsidRDefault="006855E0" w:rsidP="006855E0">
                      <w:pPr>
                        <w:spacing w:after="0" w:line="280" w:lineRule="exact"/>
                        <w:rPr>
                          <w:color w:val="FF0000"/>
                        </w:rPr>
                      </w:pPr>
                      <w:r w:rsidRPr="006855E0">
                        <w:rPr>
                          <w:rFonts w:hint="eastAsia"/>
                          <w:color w:val="FF0000"/>
                        </w:rPr>
                        <w:t>押印は</w:t>
                      </w:r>
                    </w:p>
                    <w:p w14:paraId="16BBDA76" w14:textId="00D04443" w:rsidR="006855E0" w:rsidRPr="006855E0" w:rsidRDefault="006855E0" w:rsidP="006855E0">
                      <w:pPr>
                        <w:spacing w:after="0" w:line="280" w:lineRule="exact"/>
                        <w:rPr>
                          <w:color w:val="FF0000"/>
                        </w:rPr>
                      </w:pPr>
                      <w:r w:rsidRPr="006855E0">
                        <w:rPr>
                          <w:rFonts w:hint="eastAsia"/>
                          <w:color w:val="FF0000"/>
                        </w:rPr>
                        <w:t>不要です</w:t>
                      </w:r>
                    </w:p>
                  </w:txbxContent>
                </v:textbox>
              </v:shape>
            </w:pict>
          </mc:Fallback>
        </mc:AlternateContent>
      </w:r>
    </w:p>
    <w:p w14:paraId="6C274F5D" w14:textId="7DFA7A0B" w:rsidR="006855E0" w:rsidRPr="006855E0" w:rsidRDefault="006855E0" w:rsidP="006855E0">
      <w:pPr>
        <w:suppressAutoHyphens/>
        <w:spacing w:after="0" w:line="240" w:lineRule="auto"/>
        <w:textAlignment w:val="baseline"/>
        <w:rPr>
          <w:rFonts w:ascii="ＭＳ 明朝" w:eastAsia="ＭＳ 明朝" w:hAnsi="Times New Roman" w:cs="ＭＳ 明朝"/>
          <w:color w:val="000000"/>
          <w:spacing w:val="-6"/>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所　在　地</w:t>
      </w:r>
    </w:p>
    <w:p w14:paraId="3B1C8DA2" w14:textId="2A95205F" w:rsidR="006855E0" w:rsidRPr="006855E0" w:rsidRDefault="006855E0" w:rsidP="006855E0">
      <w:pPr>
        <w:suppressAutoHyphens/>
        <w:spacing w:after="0" w:line="240" w:lineRule="auto"/>
        <w:textAlignment w:val="baseline"/>
        <w:rPr>
          <w:rFonts w:ascii="ＭＳ 明朝" w:eastAsia="ＭＳ 明朝" w:hAnsi="Times New Roman" w:cs="Times New Roman"/>
          <w:color w:val="000000"/>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名　　　称</w:t>
      </w:r>
    </w:p>
    <w:p w14:paraId="51725A97" w14:textId="77777777" w:rsidR="006855E0" w:rsidRPr="006855E0" w:rsidRDefault="006855E0" w:rsidP="006855E0">
      <w:pPr>
        <w:suppressAutoHyphens/>
        <w:spacing w:after="0" w:line="240" w:lineRule="auto"/>
        <w:textAlignment w:val="baseline"/>
        <w:rPr>
          <w:rFonts w:ascii="ＭＳ 明朝" w:eastAsia="ＭＳ 明朝" w:hAnsi="Times New Roman" w:cs="ＭＳ 明朝"/>
          <w:color w:val="000000"/>
          <w:spacing w:val="-6"/>
          <w:kern w:val="0"/>
          <w:sz w:val="24"/>
          <w14:ligatures w14:val="none"/>
        </w:rPr>
      </w:pPr>
      <w:r w:rsidRPr="006855E0">
        <w:rPr>
          <w:rFonts w:ascii="ＭＳ 明朝" w:eastAsia="ＭＳ 明朝" w:hAnsi="Times New Roman" w:cs="ＭＳ 明朝" w:hint="eastAsia"/>
          <w:color w:val="000000"/>
          <w:spacing w:val="-6"/>
          <w:kern w:val="0"/>
          <w:sz w:val="24"/>
          <w14:ligatures w14:val="none"/>
        </w:rPr>
        <w:t xml:space="preserve">　　　　　　　　　　　　　　　　　　　　　　　　代表者氏名</w:t>
      </w:r>
    </w:p>
    <w:p w14:paraId="2B0A2B6C" w14:textId="4B697585"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40309C89" w14:textId="16DAE028"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23F2067E" w14:textId="244452C1"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16EFD7A2" w14:textId="7754A13A" w:rsidR="006855E0" w:rsidRPr="006855E0" w:rsidRDefault="006855E0" w:rsidP="006855E0">
      <w:pPr>
        <w:overflowPunct w:val="0"/>
        <w:spacing w:after="0" w:line="240" w:lineRule="auto"/>
        <w:jc w:val="center"/>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令和</w:t>
      </w:r>
      <w:r>
        <w:rPr>
          <w:rFonts w:ascii="ＭＳ 明朝" w:eastAsia="ＭＳ 明朝" w:hAnsi="ＭＳ 明朝" w:cs="ＭＳ 明朝" w:hint="eastAsia"/>
          <w:color w:val="000000"/>
          <w:kern w:val="0"/>
          <w:sz w:val="24"/>
          <w14:ligatures w14:val="none"/>
        </w:rPr>
        <w:t>５</w:t>
      </w:r>
      <w:r w:rsidRPr="006855E0">
        <w:rPr>
          <w:rFonts w:ascii="ＭＳ 明朝" w:eastAsia="ＭＳ 明朝" w:hAnsi="ＭＳ 明朝" w:cs="ＭＳ 明朝" w:hint="eastAsia"/>
          <w:color w:val="000000"/>
          <w:kern w:val="0"/>
          <w:sz w:val="24"/>
          <w14:ligatures w14:val="none"/>
        </w:rPr>
        <w:t>年度消費税額及び地方消費税額の額の確定に伴う報告書</w:t>
      </w:r>
    </w:p>
    <w:p w14:paraId="0A301CC0" w14:textId="1CB6C317"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72CB9C62" w14:textId="048514F6"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p>
    <w:p w14:paraId="083B4302" w14:textId="4A0DE9D1" w:rsidR="006855E0" w:rsidRPr="006855E0" w:rsidRDefault="006855E0" w:rsidP="006855E0">
      <w:pPr>
        <w:overflowPunct w:val="0"/>
        <w:spacing w:after="0" w:line="240" w:lineRule="auto"/>
        <w:jc w:val="both"/>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 xml:space="preserve">　沖縄県地域医療介護総合確保基金事業補助金交付要綱第５条第10号に基づき、下記のとおり報告します。</w:t>
      </w:r>
    </w:p>
    <w:p w14:paraId="64864A50" w14:textId="7335458D"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0EDDCDCF" w14:textId="7B51BA9D"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6E2D4381" w14:textId="146E6566" w:rsidR="006855E0" w:rsidRPr="006855E0" w:rsidRDefault="006855E0" w:rsidP="006855E0">
      <w:pPr>
        <w:suppressAutoHyphens/>
        <w:adjustRightInd w:val="0"/>
        <w:spacing w:after="0" w:line="240" w:lineRule="auto"/>
        <w:jc w:val="center"/>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記</w:t>
      </w:r>
    </w:p>
    <w:p w14:paraId="5983ACBD" w14:textId="4CD0FEB5" w:rsidR="006855E0" w:rsidRPr="006855E0" w:rsidRDefault="006855E0" w:rsidP="006855E0">
      <w:pPr>
        <w:suppressAutoHyphens/>
        <w:adjustRightInd w:val="0"/>
        <w:spacing w:after="0" w:line="240" w:lineRule="auto"/>
        <w:textAlignment w:val="baseline"/>
        <w:rPr>
          <w:rFonts w:ascii="ＭＳ 明朝" w:eastAsia="ＭＳ 明朝" w:hAnsi="ＭＳ 明朝" w:cs="ＭＳ 明朝"/>
          <w:color w:val="000000"/>
          <w:kern w:val="0"/>
          <w:szCs w:val="22"/>
          <w14:ligatures w14:val="none"/>
        </w:rPr>
      </w:pPr>
    </w:p>
    <w:p w14:paraId="2B86B8AF" w14:textId="08C84464" w:rsidR="006855E0" w:rsidRPr="006855E0" w:rsidRDefault="003776A9" w:rsidP="006855E0">
      <w:pPr>
        <w:overflowPunct w:val="0"/>
        <w:spacing w:after="0" w:line="240" w:lineRule="auto"/>
        <w:ind w:leftChars="100" w:left="470" w:hanging="250"/>
        <w:jc w:val="both"/>
        <w:textAlignment w:val="baseline"/>
        <w:rPr>
          <w:rFonts w:ascii="ＭＳ 明朝" w:eastAsia="ＭＳ 明朝" w:hAnsi="ＭＳ 明朝" w:cs="ＭＳ 明朝"/>
          <w:color w:val="000000"/>
          <w:kern w:val="0"/>
          <w:sz w:val="24"/>
          <w14:ligatures w14:val="none"/>
        </w:rPr>
      </w:pPr>
      <w:r>
        <w:rPr>
          <w:rFonts w:ascii="ＭＳ 明朝" w:eastAsia="ＭＳ 明朝" w:hAnsi="ＭＳ 明朝" w:cs="ＭＳ 明朝" w:hint="eastAsia"/>
          <w:noProof/>
          <w:color w:val="000000"/>
          <w:kern w:val="0"/>
          <w:sz w:val="24"/>
        </w:rPr>
        <mc:AlternateContent>
          <mc:Choice Requires="wps">
            <w:drawing>
              <wp:anchor distT="0" distB="0" distL="114300" distR="114300" simplePos="0" relativeHeight="251665408" behindDoc="0" locked="0" layoutInCell="1" allowOverlap="1" wp14:anchorId="75A8FAA0" wp14:editId="2A34C7FA">
                <wp:simplePos x="0" y="0"/>
                <wp:positionH relativeFrom="column">
                  <wp:posOffset>4086126</wp:posOffset>
                </wp:positionH>
                <wp:positionV relativeFrom="paragraph">
                  <wp:posOffset>7216</wp:posOffset>
                </wp:positionV>
                <wp:extent cx="2002790" cy="735965"/>
                <wp:effectExtent l="1085850" t="0" r="16510" b="26035"/>
                <wp:wrapNone/>
                <wp:docPr id="1515096356" name="吹き出し: 四角形 4"/>
                <wp:cNvGraphicFramePr/>
                <a:graphic xmlns:a="http://schemas.openxmlformats.org/drawingml/2006/main">
                  <a:graphicData uri="http://schemas.microsoft.com/office/word/2010/wordprocessingShape">
                    <wps:wsp>
                      <wps:cNvSpPr/>
                      <wps:spPr>
                        <a:xfrm>
                          <a:off x="0" y="0"/>
                          <a:ext cx="2002790" cy="735965"/>
                        </a:xfrm>
                        <a:prstGeom prst="wedgeRectCallout">
                          <a:avLst>
                            <a:gd name="adj1" fmla="val -102361"/>
                            <a:gd name="adj2" fmla="val 3053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912944" w14:textId="334110CF" w:rsidR="006855E0" w:rsidRPr="006855E0" w:rsidRDefault="006855E0" w:rsidP="006855E0">
                            <w:pPr>
                              <w:spacing w:after="0" w:line="240" w:lineRule="exact"/>
                              <w:jc w:val="center"/>
                              <w:rPr>
                                <w:color w:val="FF0000"/>
                              </w:rPr>
                            </w:pPr>
                            <w:r w:rsidRPr="006855E0">
                              <w:rPr>
                                <w:rFonts w:hint="eastAsia"/>
                                <w:color w:val="FF0000"/>
                              </w:rPr>
                              <w:t>令和</w:t>
                            </w:r>
                            <w:r w:rsidR="003776A9">
                              <w:rPr>
                                <w:rFonts w:hint="eastAsia"/>
                                <w:color w:val="FF0000"/>
                              </w:rPr>
                              <w:t>５</w:t>
                            </w:r>
                            <w:r w:rsidRPr="006855E0">
                              <w:rPr>
                                <w:rFonts w:hint="eastAsia"/>
                                <w:color w:val="FF0000"/>
                              </w:rPr>
                              <w:t>年度△□補助事業の確定額を記入してください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8FA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8" type="#_x0000_t61" style="position:absolute;left:0;text-align:left;margin-left:321.75pt;margin-top:.55pt;width:157.7pt;height:5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" adj="-11310,17396" filled="f" strokecolor="#030e13 [484]" strokeweight="1pt">
                <v:textbox>
                  <w:txbxContent>
                    <w:p w14:paraId="5E912944" w14:textId="334110CF" w:rsidR="006855E0" w:rsidRPr="006855E0" w:rsidRDefault="006855E0" w:rsidP="006855E0">
                      <w:pPr>
                        <w:spacing w:after="0" w:line="240" w:lineRule="exact"/>
                        <w:jc w:val="center"/>
                        <w:rPr>
                          <w:color w:val="FF0000"/>
                        </w:rPr>
                      </w:pPr>
                      <w:r w:rsidRPr="006855E0">
                        <w:rPr>
                          <w:rFonts w:hint="eastAsia"/>
                          <w:color w:val="FF0000"/>
                        </w:rPr>
                        <w:t>令和</w:t>
                      </w:r>
                      <w:r w:rsidR="003776A9">
                        <w:rPr>
                          <w:rFonts w:hint="eastAsia"/>
                          <w:color w:val="FF0000"/>
                        </w:rPr>
                        <w:t>５</w:t>
                      </w:r>
                      <w:r w:rsidRPr="006855E0">
                        <w:rPr>
                          <w:rFonts w:hint="eastAsia"/>
                          <w:color w:val="FF0000"/>
                        </w:rPr>
                        <w:t>年度△□補助事業の確定額を記入してください</w:t>
                      </w:r>
                    </w:p>
                  </w:txbxContent>
                </v:textbox>
              </v:shape>
            </w:pict>
          </mc:Fallback>
        </mc:AlternateContent>
      </w:r>
      <w:r w:rsidR="006855E0" w:rsidRPr="006855E0">
        <w:rPr>
          <w:rFonts w:ascii="ＭＳ 明朝" w:eastAsia="ＭＳ 明朝" w:hAnsi="ＭＳ 明朝" w:cs="ＭＳ 明朝" w:hint="eastAsia"/>
          <w:color w:val="000000"/>
          <w:kern w:val="0"/>
          <w:sz w:val="24"/>
          <w14:ligatures w14:val="none"/>
        </w:rPr>
        <w:t xml:space="preserve">１　補助事業名　</w:t>
      </w:r>
      <w:r w:rsidR="006855E0" w:rsidRPr="006855E0">
        <w:rPr>
          <w:rFonts w:ascii="ＭＳ 明朝" w:eastAsia="ＭＳ 明朝" w:hAnsi="ＭＳ 明朝" w:cs="ＭＳ 明朝" w:hint="eastAsia"/>
          <w:color w:val="FF0000"/>
          <w:kern w:val="0"/>
          <w:sz w:val="24"/>
          <w14:ligatures w14:val="none"/>
        </w:rPr>
        <w:t>令和</w:t>
      </w:r>
      <w:r w:rsidR="006855E0">
        <w:rPr>
          <w:rFonts w:ascii="ＭＳ 明朝" w:eastAsia="ＭＳ 明朝" w:hAnsi="ＭＳ 明朝" w:cs="ＭＳ 明朝" w:hint="eastAsia"/>
          <w:color w:val="FF0000"/>
          <w:kern w:val="0"/>
          <w:sz w:val="24"/>
          <w14:ligatures w14:val="none"/>
        </w:rPr>
        <w:t>５</w:t>
      </w:r>
      <w:r w:rsidR="006855E0" w:rsidRPr="006855E0">
        <w:rPr>
          <w:rFonts w:ascii="ＭＳ 明朝" w:eastAsia="ＭＳ 明朝" w:hAnsi="ＭＳ 明朝" w:cs="ＭＳ 明朝" w:hint="eastAsia"/>
          <w:color w:val="FF0000"/>
          <w:kern w:val="0"/>
          <w:sz w:val="24"/>
          <w14:ligatures w14:val="none"/>
        </w:rPr>
        <w:t>年度△□補助事業</w:t>
      </w:r>
    </w:p>
    <w:p w14:paraId="6A67EC3C" w14:textId="77777777" w:rsidR="006855E0" w:rsidRPr="006855E0" w:rsidRDefault="006855E0" w:rsidP="006855E0">
      <w:pPr>
        <w:overflowPunct w:val="0"/>
        <w:spacing w:after="0" w:line="240" w:lineRule="auto"/>
        <w:ind w:leftChars="100" w:left="470" w:hanging="250"/>
        <w:jc w:val="both"/>
        <w:textAlignment w:val="baseline"/>
        <w:rPr>
          <w:rFonts w:ascii="ＭＳ 明朝" w:eastAsia="ＭＳ 明朝" w:hAnsi="ＭＳ 明朝" w:cs="ＭＳ 明朝"/>
          <w:color w:val="000000"/>
          <w:kern w:val="0"/>
          <w:sz w:val="24"/>
          <w14:ligatures w14:val="none"/>
        </w:rPr>
      </w:pPr>
      <w:r w:rsidRPr="006855E0">
        <w:rPr>
          <w:rFonts w:ascii="ＭＳ 明朝" w:eastAsia="ＭＳ 明朝" w:hAnsi="ＭＳ 明朝" w:cs="ＭＳ 明朝" w:hint="eastAsia"/>
          <w:color w:val="000000"/>
          <w:kern w:val="0"/>
          <w:sz w:val="24"/>
          <w14:ligatures w14:val="none"/>
        </w:rPr>
        <w:t>２　交付金額（沖縄県補助金等交付規則に基づく確定額）</w:t>
      </w:r>
    </w:p>
    <w:p w14:paraId="2FDEB1C2" w14:textId="67EEE0B3" w:rsidR="006855E0" w:rsidRPr="006855E0" w:rsidRDefault="006855E0" w:rsidP="006855E0">
      <w:pPr>
        <w:overflowPunct w:val="0"/>
        <w:spacing w:after="0" w:line="240" w:lineRule="auto"/>
        <w:ind w:leftChars="100" w:left="220" w:right="960" w:firstLineChars="900" w:firstLine="2160"/>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 xml:space="preserve">金　</w:t>
      </w:r>
      <w:r w:rsidRPr="006855E0">
        <w:rPr>
          <w:rFonts w:ascii="ＭＳ 明朝" w:eastAsia="ＭＳ 明朝" w:hAnsi="ＭＳ 明朝" w:cs="ＭＳ 明朝" w:hint="eastAsia"/>
          <w:color w:val="FF0000"/>
          <w:kern w:val="0"/>
          <w:sz w:val="24"/>
          <w14:ligatures w14:val="none"/>
        </w:rPr>
        <w:t>1,000,000</w:t>
      </w:r>
      <w:r w:rsidRPr="006855E0">
        <w:rPr>
          <w:rFonts w:ascii="ＭＳ 明朝" w:eastAsia="ＭＳ 明朝" w:hAnsi="ＭＳ 明朝" w:cs="ＭＳ 明朝" w:hint="eastAsia"/>
          <w:color w:val="000000"/>
          <w:kern w:val="0"/>
          <w:sz w:val="24"/>
          <w14:ligatures w14:val="none"/>
        </w:rPr>
        <w:t xml:space="preserve">　円</w:t>
      </w:r>
    </w:p>
    <w:p w14:paraId="0D5631E7" w14:textId="77777777" w:rsidR="006855E0" w:rsidRPr="006855E0" w:rsidRDefault="006855E0" w:rsidP="006855E0">
      <w:pPr>
        <w:overflowPunct w:val="0"/>
        <w:spacing w:after="0" w:line="240" w:lineRule="auto"/>
        <w:ind w:left="250" w:hanging="250"/>
        <w:jc w:val="both"/>
        <w:textAlignment w:val="baseline"/>
        <w:rPr>
          <w:rFonts w:ascii="ＭＳ 明朝" w:eastAsia="ＭＳ 明朝" w:hAnsi="ＭＳ 明朝" w:cs="ＭＳ 明朝"/>
          <w:color w:val="000000"/>
          <w:kern w:val="0"/>
          <w:sz w:val="24"/>
          <w14:ligatures w14:val="none"/>
        </w:rPr>
      </w:pPr>
    </w:p>
    <w:p w14:paraId="3EC516E7" w14:textId="0339E2A8" w:rsidR="006855E0" w:rsidRPr="006855E0" w:rsidRDefault="006855E0" w:rsidP="006855E0">
      <w:pPr>
        <w:overflowPunct w:val="0"/>
        <w:spacing w:after="0" w:line="240" w:lineRule="auto"/>
        <w:ind w:leftChars="100" w:left="470" w:hanging="250"/>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ＭＳ 明朝" w:cs="ＭＳ 明朝" w:hint="eastAsia"/>
          <w:color w:val="000000"/>
          <w:kern w:val="0"/>
          <w:sz w:val="24"/>
          <w14:ligatures w14:val="none"/>
        </w:rPr>
        <w:t>３　消費税及び地方消費税額の確定に伴う補助金に係る消費税及び地方消費税に係る仕入控除税額（要補助金返還相当額）</w:t>
      </w:r>
    </w:p>
    <w:p w14:paraId="2A0C674C" w14:textId="62A8E3B5" w:rsidR="006855E0" w:rsidRPr="006855E0" w:rsidRDefault="003776A9" w:rsidP="006855E0">
      <w:pPr>
        <w:overflowPunct w:val="0"/>
        <w:spacing w:after="0" w:line="240" w:lineRule="auto"/>
        <w:ind w:right="960" w:firstLineChars="1000" w:firstLine="2400"/>
        <w:textAlignment w:val="baseline"/>
        <w:rPr>
          <w:rFonts w:ascii="ＭＳ 明朝" w:eastAsia="ＭＳ 明朝" w:hAnsi="Times New Roman" w:cs="Times New Roman"/>
          <w:color w:val="000000"/>
          <w:spacing w:val="6"/>
          <w:kern w:val="0"/>
          <w:sz w:val="24"/>
          <w14:ligatures w14:val="none"/>
        </w:rPr>
      </w:pPr>
      <w:r>
        <w:rPr>
          <w:rFonts w:ascii="ＭＳ 明朝" w:eastAsia="ＭＳ 明朝" w:hAnsi="ＭＳ 明朝" w:cs="ＭＳ 明朝" w:hint="eastAsia"/>
          <w:noProof/>
          <w:color w:val="000000"/>
          <w:kern w:val="0"/>
          <w:sz w:val="24"/>
        </w:rPr>
        <mc:AlternateContent>
          <mc:Choice Requires="wps">
            <w:drawing>
              <wp:anchor distT="0" distB="0" distL="114300" distR="114300" simplePos="0" relativeHeight="251667456" behindDoc="0" locked="0" layoutInCell="1" allowOverlap="1" wp14:anchorId="6676DB80" wp14:editId="41AA0CB1">
                <wp:simplePos x="0" y="0"/>
                <wp:positionH relativeFrom="column">
                  <wp:posOffset>4090827</wp:posOffset>
                </wp:positionH>
                <wp:positionV relativeFrom="paragraph">
                  <wp:posOffset>25029</wp:posOffset>
                </wp:positionV>
                <wp:extent cx="2002790" cy="735965"/>
                <wp:effectExtent l="1181100" t="0" r="16510" b="26035"/>
                <wp:wrapNone/>
                <wp:docPr id="365958711" name="吹き出し: 四角形 4"/>
                <wp:cNvGraphicFramePr/>
                <a:graphic xmlns:a="http://schemas.openxmlformats.org/drawingml/2006/main">
                  <a:graphicData uri="http://schemas.microsoft.com/office/word/2010/wordprocessingShape">
                    <wps:wsp>
                      <wps:cNvSpPr/>
                      <wps:spPr>
                        <a:xfrm>
                          <a:off x="0" y="0"/>
                          <a:ext cx="2002790" cy="735965"/>
                        </a:xfrm>
                        <a:prstGeom prst="wedgeRectCallout">
                          <a:avLst>
                            <a:gd name="adj1" fmla="val -107104"/>
                            <a:gd name="adj2" fmla="val -35619"/>
                          </a:avLst>
                        </a:prstGeom>
                        <a:noFill/>
                        <a:ln w="12700" cap="flat" cmpd="sng" algn="ctr">
                          <a:solidFill>
                            <a:srgbClr val="156082">
                              <a:shade val="15000"/>
                            </a:srgbClr>
                          </a:solidFill>
                          <a:prstDash val="solid"/>
                          <a:miter lim="800000"/>
                        </a:ln>
                        <a:effectLst/>
                      </wps:spPr>
                      <wps:txbx>
                        <w:txbxContent>
                          <w:p w14:paraId="719A5669" w14:textId="4AAA868E" w:rsidR="003776A9" w:rsidRPr="006855E0" w:rsidRDefault="003776A9" w:rsidP="003776A9">
                            <w:pPr>
                              <w:spacing w:after="0" w:line="240" w:lineRule="exact"/>
                              <w:jc w:val="center"/>
                              <w:rPr>
                                <w:color w:val="FF0000"/>
                              </w:rPr>
                            </w:pPr>
                            <w:r w:rsidRPr="006855E0">
                              <w:rPr>
                                <w:rFonts w:hint="eastAsia"/>
                                <w:color w:val="FF0000"/>
                              </w:rPr>
                              <w:t>令和</w:t>
                            </w:r>
                            <w:r>
                              <w:rPr>
                                <w:rFonts w:hint="eastAsia"/>
                                <w:color w:val="FF0000"/>
                              </w:rPr>
                              <w:t>５</w:t>
                            </w:r>
                            <w:r w:rsidRPr="006855E0">
                              <w:rPr>
                                <w:rFonts w:hint="eastAsia"/>
                                <w:color w:val="FF0000"/>
                              </w:rPr>
                              <w:t>年度△□補助事業の</w:t>
                            </w:r>
                            <w:r>
                              <w:rPr>
                                <w:rFonts w:hint="eastAsia"/>
                                <w:color w:val="FF0000"/>
                              </w:rPr>
                              <w:t>返還</w:t>
                            </w:r>
                            <w:r w:rsidRPr="006855E0">
                              <w:rPr>
                                <w:rFonts w:hint="eastAsia"/>
                                <w:color w:val="FF0000"/>
                              </w:rPr>
                              <w:t>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DB80" id="_x0000_s1029" type="#_x0000_t61" style="position:absolute;left:0;text-align:left;margin-left:322.1pt;margin-top:1.95pt;width:157.7pt;height:5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" adj="-12334,3106" filled="f" strokecolor="#042433" strokeweight="1pt">
                <v:textbox>
                  <w:txbxContent>
                    <w:p w14:paraId="719A5669" w14:textId="4AAA868E" w:rsidR="003776A9" w:rsidRPr="006855E0" w:rsidRDefault="003776A9" w:rsidP="003776A9">
                      <w:pPr>
                        <w:spacing w:after="0" w:line="240" w:lineRule="exact"/>
                        <w:jc w:val="center"/>
                        <w:rPr>
                          <w:color w:val="FF0000"/>
                        </w:rPr>
                      </w:pPr>
                      <w:r w:rsidRPr="006855E0">
                        <w:rPr>
                          <w:rFonts w:hint="eastAsia"/>
                          <w:color w:val="FF0000"/>
                        </w:rPr>
                        <w:t>令和</w:t>
                      </w:r>
                      <w:r>
                        <w:rPr>
                          <w:rFonts w:hint="eastAsia"/>
                          <w:color w:val="FF0000"/>
                        </w:rPr>
                        <w:t>５</w:t>
                      </w:r>
                      <w:r w:rsidRPr="006855E0">
                        <w:rPr>
                          <w:rFonts w:hint="eastAsia"/>
                          <w:color w:val="FF0000"/>
                        </w:rPr>
                        <w:t>年度△□補助事業の</w:t>
                      </w:r>
                      <w:r>
                        <w:rPr>
                          <w:rFonts w:hint="eastAsia"/>
                          <w:color w:val="FF0000"/>
                        </w:rPr>
                        <w:t>返還</w:t>
                      </w:r>
                      <w:r w:rsidRPr="006855E0">
                        <w:rPr>
                          <w:rFonts w:hint="eastAsia"/>
                          <w:color w:val="FF0000"/>
                        </w:rPr>
                        <w:t>額を記入してください</w:t>
                      </w:r>
                    </w:p>
                  </w:txbxContent>
                </v:textbox>
              </v:shape>
            </w:pict>
          </mc:Fallback>
        </mc:AlternateContent>
      </w:r>
      <w:r w:rsidR="006855E0" w:rsidRPr="006855E0">
        <w:rPr>
          <w:rFonts w:ascii="ＭＳ 明朝" w:eastAsia="ＭＳ 明朝" w:hAnsi="ＭＳ 明朝" w:cs="ＭＳ 明朝" w:hint="eastAsia"/>
          <w:color w:val="000000"/>
          <w:kern w:val="0"/>
          <w:sz w:val="24"/>
          <w14:ligatures w14:val="none"/>
        </w:rPr>
        <w:t xml:space="preserve">金　</w:t>
      </w:r>
      <w:r w:rsidR="006855E0">
        <w:rPr>
          <w:rFonts w:ascii="ＭＳ 明朝" w:eastAsia="ＭＳ 明朝" w:hAnsi="ＭＳ 明朝" w:cs="ＭＳ 明朝" w:hint="eastAsia"/>
          <w:color w:val="000000"/>
          <w:kern w:val="0"/>
          <w:sz w:val="24"/>
          <w14:ligatures w14:val="none"/>
        </w:rPr>
        <w:t xml:space="preserve">　</w:t>
      </w:r>
      <w:r w:rsidR="006855E0" w:rsidRPr="006855E0">
        <w:rPr>
          <w:rFonts w:ascii="ＭＳ 明朝" w:eastAsia="ＭＳ 明朝" w:hAnsi="ＭＳ 明朝" w:cs="ＭＳ 明朝" w:hint="eastAsia"/>
          <w:color w:val="FF0000"/>
          <w:kern w:val="0"/>
          <w:sz w:val="24"/>
          <w14:ligatures w14:val="none"/>
        </w:rPr>
        <w:t xml:space="preserve"> 10,000</w:t>
      </w:r>
      <w:r w:rsidR="006855E0" w:rsidRPr="006855E0">
        <w:rPr>
          <w:rFonts w:ascii="ＭＳ 明朝" w:eastAsia="ＭＳ 明朝" w:hAnsi="ＭＳ 明朝" w:cs="ＭＳ 明朝" w:hint="eastAsia"/>
          <w:color w:val="000000"/>
          <w:kern w:val="0"/>
          <w:sz w:val="24"/>
          <w14:ligatures w14:val="none"/>
        </w:rPr>
        <w:t xml:space="preserve">　円</w:t>
      </w:r>
    </w:p>
    <w:p w14:paraId="38E39E1C" w14:textId="7E83419D"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p>
    <w:p w14:paraId="0F35674D" w14:textId="63F5AADE"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４　添付書類</w:t>
      </w:r>
    </w:p>
    <w:p w14:paraId="0EC8A142" w14:textId="77777777"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（１）仕入控除税額の積算内訳資料</w:t>
      </w:r>
    </w:p>
    <w:p w14:paraId="41DF21DD" w14:textId="77777777" w:rsid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sidRPr="006855E0">
        <w:rPr>
          <w:rFonts w:ascii="ＭＳ 明朝" w:eastAsia="ＭＳ 明朝" w:hAnsi="Times New Roman" w:cs="Times New Roman" w:hint="eastAsia"/>
          <w:color w:val="000000"/>
          <w:spacing w:val="6"/>
          <w:kern w:val="0"/>
          <w:sz w:val="24"/>
          <w14:ligatures w14:val="none"/>
        </w:rPr>
        <w:t xml:space="preserve">　　（２）（１）に係る確定申告書の写し</w:t>
      </w:r>
    </w:p>
    <w:p w14:paraId="7F4CE0BA" w14:textId="6198D5F6" w:rsidR="006855E0" w:rsidRPr="006855E0" w:rsidRDefault="006855E0" w:rsidP="006855E0">
      <w:pPr>
        <w:overflowPunct w:val="0"/>
        <w:spacing w:after="0" w:line="240" w:lineRule="auto"/>
        <w:jc w:val="both"/>
        <w:textAlignment w:val="baseline"/>
        <w:rPr>
          <w:rFonts w:ascii="ＭＳ 明朝" w:eastAsia="ＭＳ 明朝" w:hAnsi="Times New Roman" w:cs="Times New Roman"/>
          <w:color w:val="000000"/>
          <w:spacing w:val="6"/>
          <w:kern w:val="0"/>
          <w:sz w:val="24"/>
          <w14:ligatures w14:val="none"/>
        </w:rPr>
      </w:pPr>
      <w:r>
        <w:rPr>
          <w:rFonts w:ascii="ＭＳ 明朝" w:eastAsia="ＭＳ 明朝" w:hAnsi="ＭＳ 明朝" w:cs="ＭＳ 明朝" w:hint="eastAsia"/>
          <w:noProof/>
          <w:kern w:val="0"/>
          <w:sz w:val="24"/>
        </w:rPr>
        <mc:AlternateContent>
          <mc:Choice Requires="wps">
            <w:drawing>
              <wp:anchor distT="0" distB="0" distL="114300" distR="114300" simplePos="0" relativeHeight="251664384" behindDoc="0" locked="0" layoutInCell="1" allowOverlap="1" wp14:anchorId="3F552458" wp14:editId="3CC60515">
                <wp:simplePos x="0" y="0"/>
                <wp:positionH relativeFrom="column">
                  <wp:posOffset>-58856</wp:posOffset>
                </wp:positionH>
                <wp:positionV relativeFrom="paragraph">
                  <wp:posOffset>532699</wp:posOffset>
                </wp:positionV>
                <wp:extent cx="5474088" cy="534390"/>
                <wp:effectExtent l="0" t="0" r="12700" b="18415"/>
                <wp:wrapNone/>
                <wp:docPr id="240353572" name="テキスト ボックス 2"/>
                <wp:cNvGraphicFramePr/>
                <a:graphic xmlns:a="http://schemas.openxmlformats.org/drawingml/2006/main">
                  <a:graphicData uri="http://schemas.microsoft.com/office/word/2010/wordprocessingShape">
                    <wps:wsp>
                      <wps:cNvSpPr txBox="1"/>
                      <wps:spPr>
                        <a:xfrm>
                          <a:off x="0" y="0"/>
                          <a:ext cx="5474088" cy="534390"/>
                        </a:xfrm>
                        <a:prstGeom prst="rect">
                          <a:avLst/>
                        </a:prstGeom>
                        <a:solidFill>
                          <a:sysClr val="window" lastClr="FFFFFF"/>
                        </a:solidFill>
                        <a:ln w="6350">
                          <a:solidFill>
                            <a:prstClr val="black"/>
                          </a:solidFill>
                        </a:ln>
                      </wps:spPr>
                      <wps:txbx>
                        <w:txbxContent>
                          <w:p w14:paraId="3A4419A6" w14:textId="0C9731B2" w:rsidR="006855E0" w:rsidRPr="003776A9" w:rsidRDefault="006855E0" w:rsidP="006855E0">
                            <w:pPr>
                              <w:pStyle w:val="a9"/>
                              <w:numPr>
                                <w:ilvl w:val="0"/>
                                <w:numId w:val="1"/>
                              </w:numPr>
                              <w:rPr>
                                <w:color w:val="FF0000"/>
                                <w:sz w:val="36"/>
                                <w:szCs w:val="40"/>
                                <w:highlight w:val="yellow"/>
                              </w:rPr>
                            </w:pPr>
                            <w:r w:rsidRPr="003776A9">
                              <w:rPr>
                                <w:rFonts w:hint="eastAsia"/>
                                <w:color w:val="FF0000"/>
                                <w:sz w:val="24"/>
                                <w:highlight w:val="yellow"/>
                              </w:rPr>
                              <w:t>複数の事業で補助金を受けている場合は、事業ごとに提出してください。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2458" id="_x0000_s1030" type="#_x0000_t202" style="position:absolute;left:0;text-align:left;margin-left:-4.65pt;margin-top:41.95pt;width:431.0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" fillcolor="window" strokeweight=".5pt">
                <v:textbox>
                  <w:txbxContent>
                    <w:p w14:paraId="3A4419A6" w14:textId="0C9731B2" w:rsidR="006855E0" w:rsidRPr="003776A9" w:rsidRDefault="006855E0" w:rsidP="006855E0">
                      <w:pPr>
                        <w:pStyle w:val="a9"/>
                        <w:numPr>
                          <w:ilvl w:val="0"/>
                          <w:numId w:val="1"/>
                        </w:numPr>
                        <w:rPr>
                          <w:color w:val="FF0000"/>
                          <w:sz w:val="36"/>
                          <w:szCs w:val="40"/>
                          <w:highlight w:val="yellow"/>
                        </w:rPr>
                      </w:pPr>
                      <w:r w:rsidRPr="003776A9">
                        <w:rPr>
                          <w:rFonts w:hint="eastAsia"/>
                          <w:color w:val="FF0000"/>
                          <w:sz w:val="24"/>
                          <w:highlight w:val="yellow"/>
                        </w:rPr>
                        <w:t>複数の事業で補助金を受けている場合は、事業ごとに提出してください。</w:t>
                      </w:r>
                    </w:p>
                  </w:txbxContent>
                </v:textbox>
              </v:shape>
            </w:pict>
          </mc:Fallback>
        </mc:AlternateContent>
      </w:r>
    </w:p>
    <w:sectPr w:rsidR="006855E0" w:rsidRPr="006855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95DDD"/>
    <w:multiLevelType w:val="hybridMultilevel"/>
    <w:tmpl w:val="11788B58"/>
    <w:lvl w:ilvl="0" w:tplc="379A828E">
      <w:start w:val="2"/>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32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82"/>
    <w:rsid w:val="002573D1"/>
    <w:rsid w:val="003776A9"/>
    <w:rsid w:val="006615AE"/>
    <w:rsid w:val="006855E0"/>
    <w:rsid w:val="007063AA"/>
    <w:rsid w:val="00877D71"/>
    <w:rsid w:val="00D71661"/>
    <w:rsid w:val="00F8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FA8DD"/>
  <w15:chartTrackingRefBased/>
  <w15:docId w15:val="{86859209-6030-497F-8852-C42C8445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3E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3E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83E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3E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3E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3E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3E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3E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E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3E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3E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3E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3E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3E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3E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3E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3E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82"/>
    <w:pPr>
      <w:spacing w:before="160"/>
      <w:jc w:val="center"/>
    </w:pPr>
    <w:rPr>
      <w:i/>
      <w:iCs/>
      <w:color w:val="404040" w:themeColor="text1" w:themeTint="BF"/>
    </w:rPr>
  </w:style>
  <w:style w:type="character" w:customStyle="1" w:styleId="a8">
    <w:name w:val="引用文 (文字)"/>
    <w:basedOn w:val="a0"/>
    <w:link w:val="a7"/>
    <w:uiPriority w:val="29"/>
    <w:rsid w:val="00F83E82"/>
    <w:rPr>
      <w:i/>
      <w:iCs/>
      <w:color w:val="404040" w:themeColor="text1" w:themeTint="BF"/>
    </w:rPr>
  </w:style>
  <w:style w:type="paragraph" w:styleId="a9">
    <w:name w:val="List Paragraph"/>
    <w:basedOn w:val="a"/>
    <w:uiPriority w:val="34"/>
    <w:qFormat/>
    <w:rsid w:val="00F83E82"/>
    <w:pPr>
      <w:ind w:left="720"/>
      <w:contextualSpacing/>
    </w:pPr>
  </w:style>
  <w:style w:type="character" w:styleId="21">
    <w:name w:val="Intense Emphasis"/>
    <w:basedOn w:val="a0"/>
    <w:uiPriority w:val="21"/>
    <w:qFormat/>
    <w:rsid w:val="00F83E82"/>
    <w:rPr>
      <w:i/>
      <w:iCs/>
      <w:color w:val="0F4761" w:themeColor="accent1" w:themeShade="BF"/>
    </w:rPr>
  </w:style>
  <w:style w:type="paragraph" w:styleId="22">
    <w:name w:val="Intense Quote"/>
    <w:basedOn w:val="a"/>
    <w:next w:val="a"/>
    <w:link w:val="23"/>
    <w:uiPriority w:val="30"/>
    <w:qFormat/>
    <w:rsid w:val="00F83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3E82"/>
    <w:rPr>
      <w:i/>
      <w:iCs/>
      <w:color w:val="0F4761" w:themeColor="accent1" w:themeShade="BF"/>
    </w:rPr>
  </w:style>
  <w:style w:type="character" w:styleId="24">
    <w:name w:val="Intense Reference"/>
    <w:basedOn w:val="a0"/>
    <w:uiPriority w:val="32"/>
    <w:qFormat/>
    <w:rsid w:val="00F83E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0007361</dc:creator>
  <cp:keywords/>
  <dc:description/>
  <cp:lastModifiedBy>0007361</cp:lastModifiedBy>
  <cp:revision>3</cp:revision>
  <cp:lastPrinted>2024-12-05T06:39:00Z</cp:lastPrinted>
  <dcterms:created xsi:type="dcterms:W3CDTF">2024-12-05T06:27:00Z</dcterms:created>
  <dcterms:modified xsi:type="dcterms:W3CDTF">2024-12-05T06:42:00Z</dcterms:modified>
</cp:coreProperties>
</file>