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1B7BC" w14:textId="77777777" w:rsidR="00480A3F" w:rsidRPr="00480A3F" w:rsidRDefault="00480A3F" w:rsidP="00480A3F">
      <w:pPr>
        <w:overflowPunct w:val="0"/>
        <w:spacing w:after="0" w:line="240" w:lineRule="auto"/>
        <w:jc w:val="center"/>
        <w:textAlignment w:val="baseline"/>
        <w:rPr>
          <w:rFonts w:ascii="ＭＳ 明朝" w:eastAsia="ＭＳ 明朝" w:hAnsi="Times New Roman" w:cs="Times New Roman"/>
          <w:color w:val="000000"/>
          <w:kern w:val="0"/>
          <w:sz w:val="21"/>
          <w:szCs w:val="21"/>
        </w:rPr>
      </w:pPr>
      <w:r w:rsidRPr="00480A3F">
        <w:rPr>
          <w:rFonts w:ascii="ＭＳ 明朝" w:eastAsia="ＭＳ 明朝" w:hAnsi="游明朝" w:cs="ＭＳ 明朝" w:hint="eastAsia"/>
          <w:color w:val="000000"/>
          <w:kern w:val="0"/>
          <w:sz w:val="30"/>
          <w:szCs w:val="30"/>
        </w:rPr>
        <w:t>物</w:t>
      </w:r>
      <w:r w:rsidRPr="00480A3F">
        <w:rPr>
          <w:rFonts w:ascii="ＭＳ 明朝" w:eastAsia="ＭＳ 明朝" w:hAnsi="ＭＳ 明朝" w:cs="ＭＳ 明朝"/>
          <w:color w:val="000000"/>
          <w:kern w:val="0"/>
          <w:sz w:val="30"/>
          <w:szCs w:val="30"/>
        </w:rPr>
        <w:t xml:space="preserve"> </w:t>
      </w:r>
      <w:r w:rsidRPr="00480A3F">
        <w:rPr>
          <w:rFonts w:ascii="ＭＳ 明朝" w:eastAsia="ＭＳ 明朝" w:hAnsi="游明朝" w:cs="ＭＳ 明朝" w:hint="eastAsia"/>
          <w:color w:val="000000"/>
          <w:kern w:val="0"/>
          <w:sz w:val="30"/>
          <w:szCs w:val="30"/>
        </w:rPr>
        <w:t>品</w:t>
      </w:r>
      <w:r w:rsidRPr="00480A3F">
        <w:rPr>
          <w:rFonts w:ascii="ＭＳ 明朝" w:eastAsia="ＭＳ 明朝" w:hAnsi="ＭＳ 明朝" w:cs="ＭＳ 明朝"/>
          <w:color w:val="000000"/>
          <w:kern w:val="0"/>
          <w:sz w:val="30"/>
          <w:szCs w:val="30"/>
        </w:rPr>
        <w:t xml:space="preserve"> </w:t>
      </w:r>
      <w:r w:rsidRPr="00480A3F">
        <w:rPr>
          <w:rFonts w:ascii="ＭＳ 明朝" w:eastAsia="ＭＳ 明朝" w:hAnsi="游明朝" w:cs="ＭＳ 明朝" w:hint="eastAsia"/>
          <w:color w:val="000000"/>
          <w:kern w:val="0"/>
          <w:sz w:val="30"/>
          <w:szCs w:val="30"/>
        </w:rPr>
        <w:t>売</w:t>
      </w:r>
      <w:r w:rsidRPr="00480A3F">
        <w:rPr>
          <w:rFonts w:ascii="ＭＳ 明朝" w:eastAsia="ＭＳ 明朝" w:hAnsi="ＭＳ 明朝" w:cs="ＭＳ 明朝"/>
          <w:color w:val="000000"/>
          <w:kern w:val="0"/>
          <w:sz w:val="30"/>
          <w:szCs w:val="30"/>
        </w:rPr>
        <w:t xml:space="preserve"> </w:t>
      </w:r>
      <w:r w:rsidRPr="00480A3F">
        <w:rPr>
          <w:rFonts w:ascii="ＭＳ 明朝" w:eastAsia="ＭＳ 明朝" w:hAnsi="游明朝" w:cs="ＭＳ 明朝" w:hint="eastAsia"/>
          <w:color w:val="000000"/>
          <w:kern w:val="0"/>
          <w:sz w:val="30"/>
          <w:szCs w:val="30"/>
        </w:rPr>
        <w:t>買</w:t>
      </w:r>
      <w:r w:rsidRPr="00480A3F">
        <w:rPr>
          <w:rFonts w:ascii="ＭＳ 明朝" w:eastAsia="ＭＳ 明朝" w:hAnsi="ＭＳ 明朝" w:cs="ＭＳ 明朝"/>
          <w:color w:val="000000"/>
          <w:kern w:val="0"/>
          <w:sz w:val="30"/>
          <w:szCs w:val="30"/>
        </w:rPr>
        <w:t xml:space="preserve"> </w:t>
      </w:r>
      <w:r w:rsidRPr="00480A3F">
        <w:rPr>
          <w:rFonts w:ascii="ＭＳ 明朝" w:eastAsia="ＭＳ 明朝" w:hAnsi="游明朝" w:cs="ＭＳ 明朝" w:hint="eastAsia"/>
          <w:color w:val="000000"/>
          <w:kern w:val="0"/>
          <w:sz w:val="30"/>
          <w:szCs w:val="30"/>
        </w:rPr>
        <w:t>契</w:t>
      </w:r>
      <w:r w:rsidRPr="00480A3F">
        <w:rPr>
          <w:rFonts w:ascii="ＭＳ 明朝" w:eastAsia="ＭＳ 明朝" w:hAnsi="ＭＳ 明朝" w:cs="ＭＳ 明朝"/>
          <w:color w:val="000000"/>
          <w:kern w:val="0"/>
          <w:sz w:val="30"/>
          <w:szCs w:val="30"/>
        </w:rPr>
        <w:t xml:space="preserve"> </w:t>
      </w:r>
      <w:r w:rsidRPr="00480A3F">
        <w:rPr>
          <w:rFonts w:ascii="ＭＳ 明朝" w:eastAsia="ＭＳ 明朝" w:hAnsi="游明朝" w:cs="ＭＳ 明朝" w:hint="eastAsia"/>
          <w:color w:val="000000"/>
          <w:kern w:val="0"/>
          <w:sz w:val="30"/>
          <w:szCs w:val="30"/>
        </w:rPr>
        <w:t>約</w:t>
      </w:r>
      <w:r w:rsidRPr="00480A3F">
        <w:rPr>
          <w:rFonts w:ascii="ＭＳ 明朝" w:eastAsia="ＭＳ 明朝" w:hAnsi="ＭＳ 明朝" w:cs="ＭＳ 明朝"/>
          <w:color w:val="000000"/>
          <w:kern w:val="0"/>
          <w:sz w:val="30"/>
          <w:szCs w:val="30"/>
        </w:rPr>
        <w:t xml:space="preserve"> </w:t>
      </w:r>
      <w:r w:rsidRPr="00480A3F">
        <w:rPr>
          <w:rFonts w:ascii="ＭＳ 明朝" w:eastAsia="ＭＳ 明朝" w:hAnsi="游明朝" w:cs="ＭＳ 明朝" w:hint="eastAsia"/>
          <w:color w:val="000000"/>
          <w:kern w:val="0"/>
          <w:sz w:val="30"/>
          <w:szCs w:val="30"/>
        </w:rPr>
        <w:t>書（案）</w:t>
      </w:r>
    </w:p>
    <w:p w14:paraId="472269FC"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p>
    <w:p w14:paraId="0E48B55A" w14:textId="45E626B4" w:rsidR="00480A3F" w:rsidRPr="00480A3F" w:rsidRDefault="00480A3F" w:rsidP="00480A3F">
      <w:pPr>
        <w:overflowPunct w:val="0"/>
        <w:spacing w:after="0" w:line="240" w:lineRule="auto"/>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16"/>
          <w:szCs w:val="16"/>
        </w:rPr>
        <w:t xml:space="preserve">　</w:t>
      </w:r>
      <w:r w:rsidRPr="00480A3F">
        <w:rPr>
          <w:rFonts w:ascii="Times New Roman" w:eastAsia="ＭＳ 明朝" w:hAnsi="Times New Roman" w:cs="ＭＳ 明朝" w:hint="eastAsia"/>
          <w:color w:val="000000"/>
          <w:kern w:val="0"/>
          <w:sz w:val="21"/>
          <w:szCs w:val="21"/>
        </w:rPr>
        <w:t xml:space="preserve">沖縄県八重山農林水産振興センター所長　</w:t>
      </w:r>
      <w:r>
        <w:rPr>
          <w:rFonts w:ascii="Times New Roman" w:eastAsia="ＭＳ 明朝" w:hAnsi="Times New Roman" w:cs="ＭＳ 明朝" w:hint="eastAsia"/>
          <w:color w:val="000000"/>
          <w:kern w:val="0"/>
          <w:sz w:val="21"/>
          <w:szCs w:val="21"/>
        </w:rPr>
        <w:t>森　英勇</w:t>
      </w:r>
      <w:r w:rsidRPr="00480A3F">
        <w:rPr>
          <w:rFonts w:ascii="Times New Roman" w:eastAsia="ＭＳ 明朝" w:hAnsi="Times New Roman" w:cs="ＭＳ 明朝" w:hint="eastAsia"/>
          <w:color w:val="000000"/>
          <w:kern w:val="0"/>
          <w:sz w:val="20"/>
          <w:szCs w:val="20"/>
        </w:rPr>
        <w:t xml:space="preserve">（以下「甲」という。）が次の物品を購入し、　　　　　</w:t>
      </w:r>
      <w:r w:rsidRPr="00480A3F">
        <w:rPr>
          <w:rFonts w:ascii="Times New Roman" w:eastAsia="ＭＳ 明朝" w:hAnsi="Times New Roman" w:cs="ＭＳ 明朝" w:hint="eastAsia"/>
          <w:color w:val="000000"/>
          <w:kern w:val="0"/>
          <w:sz w:val="20"/>
          <w:szCs w:val="20"/>
          <w:u w:val="single" w:color="000000"/>
        </w:rPr>
        <w:t xml:space="preserve">　　　　　　　　　　　　　　　　　　　　</w:t>
      </w:r>
      <w:r w:rsidRPr="00480A3F">
        <w:rPr>
          <w:rFonts w:ascii="Times New Roman" w:eastAsia="ＭＳ 明朝" w:hAnsi="Times New Roman" w:cs="ＭＳ 明朝" w:hint="eastAsia"/>
          <w:color w:val="000000"/>
          <w:kern w:val="0"/>
          <w:sz w:val="20"/>
          <w:szCs w:val="20"/>
        </w:rPr>
        <w:t>（以下「乙」という。）がこれを売却することについて、甲及び乙は下記の条項により契約を締結する。</w:t>
      </w:r>
    </w:p>
    <w:p w14:paraId="1661F824"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p>
    <w:p w14:paraId="47794AA1"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1"/>
          <w:szCs w:val="21"/>
        </w:rPr>
        <w:t xml:space="preserve">　　　　　　　　　　</w:t>
      </w:r>
      <w:r w:rsidRPr="00480A3F">
        <w:rPr>
          <w:rFonts w:ascii="Times New Roman" w:eastAsia="ＭＳ 明朝" w:hAnsi="Times New Roman" w:cs="ＭＳ 明朝" w:hint="eastAsia"/>
          <w:color w:val="000000"/>
          <w:kern w:val="0"/>
          <w:sz w:val="20"/>
          <w:szCs w:val="20"/>
        </w:rPr>
        <w:t xml:space="preserve">　品　名　　　　　　　規　格　　　　　　</w:t>
      </w:r>
      <w:r w:rsidRPr="00480A3F">
        <w:rPr>
          <w:rFonts w:ascii="Times New Roman" w:eastAsia="ＭＳ 明朝" w:hAnsi="Times New Roman" w:cs="Times New Roman"/>
          <w:color w:val="000000"/>
          <w:kern w:val="0"/>
          <w:sz w:val="20"/>
          <w:szCs w:val="20"/>
        </w:rPr>
        <w:t xml:space="preserve"> </w:t>
      </w:r>
      <w:r w:rsidRPr="00480A3F">
        <w:rPr>
          <w:rFonts w:ascii="Times New Roman" w:eastAsia="ＭＳ 明朝" w:hAnsi="Times New Roman" w:cs="ＭＳ 明朝" w:hint="eastAsia"/>
          <w:color w:val="000000"/>
          <w:kern w:val="0"/>
          <w:sz w:val="20"/>
          <w:szCs w:val="20"/>
        </w:rPr>
        <w:t>数　量</w:t>
      </w:r>
    </w:p>
    <w:p w14:paraId="1330DC41"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 xml:space="preserve">　　　　　　　　　　　　　　　　　　</w:t>
      </w:r>
      <w:r w:rsidRPr="00480A3F">
        <w:rPr>
          <w:rFonts w:ascii="Times New Roman" w:eastAsia="ＭＳ 明朝" w:hAnsi="Times New Roman" w:cs="Times New Roman"/>
          <w:color w:val="000000"/>
          <w:kern w:val="0"/>
          <w:sz w:val="21"/>
          <w:szCs w:val="21"/>
        </w:rPr>
        <w:t xml:space="preserve">                 </w:t>
      </w:r>
      <w:r w:rsidRPr="00480A3F">
        <w:rPr>
          <w:rFonts w:ascii="Times New Roman" w:eastAsia="ＭＳ 明朝" w:hAnsi="Times New Roman" w:cs="ＭＳ 明朝" w:hint="eastAsia"/>
          <w:color w:val="000000"/>
          <w:kern w:val="0"/>
          <w:sz w:val="21"/>
          <w:szCs w:val="21"/>
        </w:rPr>
        <w:t xml:space="preserve">　　</w:t>
      </w:r>
      <w:r w:rsidRPr="00480A3F">
        <w:rPr>
          <w:rFonts w:ascii="Times New Roman" w:eastAsia="ＭＳ 明朝" w:hAnsi="Times New Roman" w:cs="Times New Roman"/>
          <w:color w:val="000000"/>
          <w:kern w:val="0"/>
          <w:sz w:val="21"/>
          <w:szCs w:val="21"/>
        </w:rPr>
        <w:t xml:space="preserve">    </w:t>
      </w:r>
      <w:r w:rsidRPr="00480A3F">
        <w:rPr>
          <w:rFonts w:ascii="Times New Roman" w:eastAsia="ＭＳ 明朝" w:hAnsi="Times New Roman" w:cs="ＭＳ 明朝" w:hint="eastAsia"/>
          <w:color w:val="000000"/>
          <w:kern w:val="0"/>
          <w:sz w:val="21"/>
          <w:szCs w:val="21"/>
        </w:rPr>
        <w:t>１台</w:t>
      </w:r>
    </w:p>
    <w:p w14:paraId="547E7451"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p>
    <w:p w14:paraId="124124F0"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第１条　納入期限、納入場所、契約金額及び契約保証金額は次のとおりとする。</w:t>
      </w:r>
    </w:p>
    <w:p w14:paraId="6832D909" w14:textId="65A64380"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 xml:space="preserve">　１　納入期限　　　令和</w:t>
      </w:r>
      <w:r>
        <w:rPr>
          <w:rFonts w:ascii="Times New Roman" w:eastAsia="ＭＳ 明朝" w:hAnsi="Times New Roman" w:cs="ＭＳ 明朝" w:hint="eastAsia"/>
          <w:color w:val="000000"/>
          <w:kern w:val="0"/>
          <w:sz w:val="20"/>
          <w:szCs w:val="20"/>
        </w:rPr>
        <w:t>７</w:t>
      </w:r>
      <w:r w:rsidRPr="00480A3F">
        <w:rPr>
          <w:rFonts w:ascii="Times New Roman" w:eastAsia="ＭＳ 明朝" w:hAnsi="Times New Roman" w:cs="ＭＳ 明朝" w:hint="eastAsia"/>
          <w:color w:val="000000"/>
          <w:kern w:val="0"/>
          <w:sz w:val="20"/>
          <w:szCs w:val="20"/>
        </w:rPr>
        <w:t>年２月</w:t>
      </w:r>
      <w:r w:rsidRPr="00480A3F">
        <w:rPr>
          <w:rFonts w:ascii="Times New Roman" w:eastAsia="ＭＳ 明朝" w:hAnsi="Times New Roman" w:cs="Times New Roman"/>
          <w:color w:val="000000"/>
          <w:kern w:val="0"/>
          <w:sz w:val="20"/>
          <w:szCs w:val="20"/>
        </w:rPr>
        <w:t>28</w:t>
      </w:r>
      <w:r w:rsidRPr="00480A3F">
        <w:rPr>
          <w:rFonts w:ascii="Times New Roman" w:eastAsia="ＭＳ 明朝" w:hAnsi="Times New Roman" w:cs="ＭＳ 明朝" w:hint="eastAsia"/>
          <w:color w:val="000000"/>
          <w:kern w:val="0"/>
          <w:sz w:val="20"/>
          <w:szCs w:val="20"/>
        </w:rPr>
        <w:t>日</w:t>
      </w:r>
    </w:p>
    <w:p w14:paraId="01BD23E9"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 xml:space="preserve">　２　納入場所　　　沖縄県八重山農林水産振興センター農業改良普及課</w:t>
      </w:r>
    </w:p>
    <w:p w14:paraId="50175BDD"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 xml:space="preserve">　３　契約金額　　　　　　　　　　円</w:t>
      </w:r>
      <w:r w:rsidRPr="00480A3F">
        <w:rPr>
          <w:rFonts w:ascii="Times New Roman" w:eastAsia="ＭＳ 明朝" w:hAnsi="Times New Roman" w:cs="Times New Roman"/>
          <w:color w:val="000000"/>
          <w:kern w:val="0"/>
          <w:sz w:val="21"/>
          <w:szCs w:val="21"/>
        </w:rPr>
        <w:t xml:space="preserve">                                       </w:t>
      </w:r>
      <w:r w:rsidRPr="00480A3F">
        <w:rPr>
          <w:rFonts w:ascii="Times New Roman" w:eastAsia="ＭＳ 明朝" w:hAnsi="Times New Roman" w:cs="ＭＳ 明朝" w:hint="eastAsia"/>
          <w:color w:val="000000"/>
          <w:kern w:val="0"/>
          <w:sz w:val="21"/>
          <w:szCs w:val="21"/>
        </w:rPr>
        <w:t xml:space="preserve">　</w:t>
      </w:r>
    </w:p>
    <w:p w14:paraId="2B2C0C4C" w14:textId="77777777" w:rsidR="00480A3F" w:rsidRPr="00480A3F" w:rsidRDefault="00480A3F" w:rsidP="00480A3F">
      <w:pPr>
        <w:overflowPunct w:val="0"/>
        <w:spacing w:after="0" w:line="240" w:lineRule="auto"/>
        <w:ind w:left="944" w:hanging="420"/>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u w:val="single" w:color="000000"/>
        </w:rPr>
        <w:t xml:space="preserve">うち取引に係る消費税額及び地方消費税額　　　　　　円　</w:t>
      </w:r>
      <w:r w:rsidRPr="00480A3F">
        <w:rPr>
          <w:rFonts w:ascii="Times New Roman" w:eastAsia="ＭＳ 明朝" w:hAnsi="Times New Roman" w:cs="Times New Roman"/>
          <w:color w:val="000000"/>
          <w:kern w:val="0"/>
          <w:sz w:val="20"/>
          <w:szCs w:val="20"/>
          <w:u w:val="single" w:color="000000"/>
        </w:rPr>
        <w:t xml:space="preserve">  </w:t>
      </w:r>
      <w:r w:rsidRPr="00480A3F">
        <w:rPr>
          <w:rFonts w:ascii="Times New Roman" w:eastAsia="ＭＳ 明朝" w:hAnsi="Times New Roman" w:cs="ＭＳ 明朝" w:hint="eastAsia"/>
          <w:color w:val="000000"/>
          <w:kern w:val="0"/>
          <w:sz w:val="20"/>
          <w:szCs w:val="20"/>
          <w:u w:val="single" w:color="000000"/>
        </w:rPr>
        <w:t>課税対象額　　　　　　円</w:t>
      </w:r>
    </w:p>
    <w:p w14:paraId="53E09660" w14:textId="77777777" w:rsidR="00480A3F" w:rsidRPr="00480A3F" w:rsidRDefault="00480A3F" w:rsidP="00480A3F">
      <w:pPr>
        <w:overflowPunct w:val="0"/>
        <w:spacing w:after="0" w:line="240" w:lineRule="auto"/>
        <w:ind w:left="524"/>
        <w:jc w:val="both"/>
        <w:textAlignment w:val="baseline"/>
        <w:rPr>
          <w:rFonts w:ascii="ＭＳ 明朝" w:eastAsia="ＭＳ 明朝" w:hAnsi="Times New Roman" w:cs="Times New Roman"/>
          <w:color w:val="000000"/>
          <w:kern w:val="0"/>
          <w:sz w:val="21"/>
          <w:szCs w:val="21"/>
        </w:rPr>
      </w:pPr>
      <w:r w:rsidRPr="00480A3F">
        <w:rPr>
          <w:rFonts w:ascii="ＭＳ 明朝" w:eastAsia="ＭＳ 明朝" w:hAnsi="ＭＳ 明朝" w:cs="ＭＳ 明朝"/>
          <w:color w:val="000000"/>
          <w:kern w:val="0"/>
          <w:sz w:val="16"/>
          <w:szCs w:val="16"/>
        </w:rPr>
        <w:t>(</w:t>
      </w:r>
      <w:r w:rsidRPr="00480A3F">
        <w:rPr>
          <w:rFonts w:ascii="Times New Roman" w:eastAsia="ＭＳ 明朝" w:hAnsi="Times New Roman" w:cs="ＭＳ 明朝" w:hint="eastAsia"/>
          <w:color w:val="000000"/>
          <w:kern w:val="0"/>
          <w:sz w:val="16"/>
          <w:szCs w:val="16"/>
        </w:rPr>
        <w:t>注</w:t>
      </w:r>
      <w:r w:rsidRPr="00480A3F">
        <w:rPr>
          <w:rFonts w:ascii="ＭＳ 明朝" w:eastAsia="ＭＳ 明朝" w:hAnsi="ＭＳ 明朝" w:cs="ＭＳ 明朝"/>
          <w:color w:val="000000"/>
          <w:kern w:val="0"/>
          <w:sz w:val="16"/>
          <w:szCs w:val="16"/>
        </w:rPr>
        <w:t>)</w:t>
      </w:r>
      <w:r w:rsidRPr="00480A3F">
        <w:rPr>
          <w:rFonts w:ascii="Times New Roman" w:eastAsia="ＭＳ 明朝" w:hAnsi="Times New Roman" w:cs="ＭＳ 明朝" w:hint="eastAsia"/>
          <w:color w:val="000000"/>
          <w:kern w:val="0"/>
          <w:sz w:val="16"/>
          <w:szCs w:val="16"/>
        </w:rPr>
        <w:t>「取引に係る消費税額及び地方消費税額」は、消費税法第</w:t>
      </w:r>
      <w:r w:rsidRPr="00480A3F">
        <w:rPr>
          <w:rFonts w:ascii="Times New Roman" w:eastAsia="ＭＳ 明朝" w:hAnsi="Times New Roman" w:cs="Times New Roman"/>
          <w:color w:val="000000"/>
          <w:kern w:val="0"/>
          <w:sz w:val="16"/>
          <w:szCs w:val="16"/>
        </w:rPr>
        <w:t>28</w:t>
      </w:r>
      <w:r w:rsidRPr="00480A3F">
        <w:rPr>
          <w:rFonts w:ascii="Times New Roman" w:eastAsia="ＭＳ 明朝" w:hAnsi="Times New Roman" w:cs="ＭＳ 明朝" w:hint="eastAsia"/>
          <w:color w:val="000000"/>
          <w:kern w:val="0"/>
          <w:sz w:val="16"/>
          <w:szCs w:val="16"/>
        </w:rPr>
        <w:t>条第１項及び第</w:t>
      </w:r>
      <w:r w:rsidRPr="00480A3F">
        <w:rPr>
          <w:rFonts w:ascii="Times New Roman" w:eastAsia="ＭＳ 明朝" w:hAnsi="Times New Roman" w:cs="Times New Roman"/>
          <w:color w:val="000000"/>
          <w:kern w:val="0"/>
          <w:sz w:val="16"/>
          <w:szCs w:val="16"/>
        </w:rPr>
        <w:t>29</w:t>
      </w:r>
      <w:r w:rsidRPr="00480A3F">
        <w:rPr>
          <w:rFonts w:ascii="Times New Roman" w:eastAsia="ＭＳ 明朝" w:hAnsi="Times New Roman" w:cs="ＭＳ 明朝" w:hint="eastAsia"/>
          <w:color w:val="000000"/>
          <w:kern w:val="0"/>
          <w:sz w:val="16"/>
          <w:szCs w:val="16"/>
        </w:rPr>
        <w:t>条の規定並びに地方税法第</w:t>
      </w:r>
      <w:r w:rsidRPr="00480A3F">
        <w:rPr>
          <w:rFonts w:ascii="Times New Roman" w:eastAsia="ＭＳ 明朝" w:hAnsi="Times New Roman" w:cs="Times New Roman"/>
          <w:color w:val="000000"/>
          <w:kern w:val="0"/>
          <w:sz w:val="16"/>
          <w:szCs w:val="16"/>
        </w:rPr>
        <w:t xml:space="preserve"> 72</w:t>
      </w:r>
      <w:r w:rsidRPr="00480A3F">
        <w:rPr>
          <w:rFonts w:ascii="Times New Roman" w:eastAsia="ＭＳ 明朝" w:hAnsi="Times New Roman" w:cs="ＭＳ 明朝" w:hint="eastAsia"/>
          <w:color w:val="000000"/>
          <w:kern w:val="0"/>
          <w:sz w:val="16"/>
          <w:szCs w:val="16"/>
        </w:rPr>
        <w:t>条の</w:t>
      </w:r>
      <w:r w:rsidRPr="00480A3F">
        <w:rPr>
          <w:rFonts w:ascii="Times New Roman" w:eastAsia="ＭＳ 明朝" w:hAnsi="Times New Roman" w:cs="Times New Roman"/>
          <w:color w:val="000000"/>
          <w:kern w:val="0"/>
          <w:sz w:val="16"/>
          <w:szCs w:val="16"/>
        </w:rPr>
        <w:t>82</w:t>
      </w:r>
      <w:r w:rsidRPr="00480A3F">
        <w:rPr>
          <w:rFonts w:ascii="Times New Roman" w:eastAsia="ＭＳ 明朝" w:hAnsi="Times New Roman" w:cs="ＭＳ 明朝" w:hint="eastAsia"/>
          <w:color w:val="000000"/>
          <w:kern w:val="0"/>
          <w:sz w:val="16"/>
          <w:szCs w:val="16"/>
        </w:rPr>
        <w:t>及び</w:t>
      </w:r>
    </w:p>
    <w:p w14:paraId="69F5C7C0" w14:textId="77777777" w:rsidR="00480A3F" w:rsidRPr="00480A3F" w:rsidRDefault="00480A3F" w:rsidP="00480A3F">
      <w:pPr>
        <w:overflowPunct w:val="0"/>
        <w:spacing w:after="0" w:line="240" w:lineRule="auto"/>
        <w:ind w:left="524"/>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16"/>
          <w:szCs w:val="16"/>
        </w:rPr>
        <w:t>第</w:t>
      </w:r>
      <w:r w:rsidRPr="00480A3F">
        <w:rPr>
          <w:rFonts w:ascii="Times New Roman" w:eastAsia="ＭＳ 明朝" w:hAnsi="Times New Roman" w:cs="Times New Roman"/>
          <w:color w:val="000000"/>
          <w:kern w:val="0"/>
          <w:sz w:val="16"/>
          <w:szCs w:val="16"/>
        </w:rPr>
        <w:t>72</w:t>
      </w:r>
      <w:r w:rsidRPr="00480A3F">
        <w:rPr>
          <w:rFonts w:ascii="Times New Roman" w:eastAsia="ＭＳ 明朝" w:hAnsi="Times New Roman" w:cs="ＭＳ 明朝" w:hint="eastAsia"/>
          <w:color w:val="000000"/>
          <w:kern w:val="0"/>
          <w:sz w:val="16"/>
          <w:szCs w:val="16"/>
        </w:rPr>
        <w:t>条の</w:t>
      </w:r>
      <w:r w:rsidRPr="00480A3F">
        <w:rPr>
          <w:rFonts w:ascii="Times New Roman" w:eastAsia="ＭＳ 明朝" w:hAnsi="Times New Roman" w:cs="Times New Roman"/>
          <w:color w:val="000000"/>
          <w:kern w:val="0"/>
          <w:sz w:val="16"/>
          <w:szCs w:val="16"/>
        </w:rPr>
        <w:t>83</w:t>
      </w:r>
      <w:r w:rsidRPr="00480A3F">
        <w:rPr>
          <w:rFonts w:ascii="Times New Roman" w:eastAsia="ＭＳ 明朝" w:hAnsi="Times New Roman" w:cs="ＭＳ 明朝" w:hint="eastAsia"/>
          <w:color w:val="000000"/>
          <w:kern w:val="0"/>
          <w:sz w:val="16"/>
          <w:szCs w:val="16"/>
        </w:rPr>
        <w:t>の規定に基づき算出したもので、契約金額（但し、非課税額￥　　　は除く）に</w:t>
      </w:r>
      <w:r w:rsidRPr="00480A3F">
        <w:rPr>
          <w:rFonts w:ascii="Times New Roman" w:eastAsia="ＭＳ 明朝" w:hAnsi="Times New Roman" w:cs="Times New Roman"/>
          <w:color w:val="000000"/>
          <w:kern w:val="0"/>
          <w:sz w:val="16"/>
          <w:szCs w:val="16"/>
        </w:rPr>
        <w:t>110</w:t>
      </w:r>
      <w:r w:rsidRPr="00480A3F">
        <w:rPr>
          <w:rFonts w:ascii="Times New Roman" w:eastAsia="ＭＳ 明朝" w:hAnsi="Times New Roman" w:cs="ＭＳ 明朝" w:hint="eastAsia"/>
          <w:color w:val="000000"/>
          <w:kern w:val="0"/>
          <w:sz w:val="16"/>
          <w:szCs w:val="16"/>
        </w:rPr>
        <w:t>分の</w:t>
      </w:r>
      <w:r w:rsidRPr="00480A3F">
        <w:rPr>
          <w:rFonts w:ascii="Times New Roman" w:eastAsia="ＭＳ 明朝" w:hAnsi="Times New Roman" w:cs="Times New Roman"/>
          <w:color w:val="000000"/>
          <w:kern w:val="0"/>
          <w:sz w:val="16"/>
          <w:szCs w:val="16"/>
        </w:rPr>
        <w:t>10</w:t>
      </w:r>
      <w:r w:rsidRPr="00480A3F">
        <w:rPr>
          <w:rFonts w:ascii="Times New Roman" w:eastAsia="ＭＳ 明朝" w:hAnsi="Times New Roman" w:cs="ＭＳ 明朝" w:hint="eastAsia"/>
          <w:color w:val="000000"/>
          <w:kern w:val="0"/>
          <w:sz w:val="16"/>
          <w:szCs w:val="16"/>
        </w:rPr>
        <w:t>を乗じて得た金額である。</w:t>
      </w:r>
    </w:p>
    <w:p w14:paraId="14FCF9A7" w14:textId="77777777" w:rsidR="00480A3F" w:rsidRPr="00480A3F" w:rsidRDefault="00480A3F" w:rsidP="00480A3F">
      <w:pPr>
        <w:overflowPunct w:val="0"/>
        <w:spacing w:after="0" w:line="240" w:lineRule="auto"/>
        <w:ind w:left="210" w:hanging="210"/>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18"/>
          <w:szCs w:val="18"/>
        </w:rPr>
        <w:t xml:space="preserve">　</w:t>
      </w:r>
      <w:r w:rsidRPr="00480A3F">
        <w:rPr>
          <w:rFonts w:ascii="Times New Roman" w:eastAsia="ＭＳ 明朝" w:hAnsi="Times New Roman" w:cs="ＭＳ 明朝" w:hint="eastAsia"/>
          <w:color w:val="000000"/>
          <w:kern w:val="0"/>
          <w:sz w:val="20"/>
          <w:szCs w:val="20"/>
        </w:rPr>
        <w:t>４　契約保証金　　財務規則第</w:t>
      </w:r>
      <w:r w:rsidRPr="00480A3F">
        <w:rPr>
          <w:rFonts w:ascii="Times New Roman" w:eastAsia="ＭＳ 明朝" w:hAnsi="Times New Roman" w:cs="Times New Roman"/>
          <w:color w:val="000000"/>
          <w:kern w:val="0"/>
          <w:sz w:val="20"/>
          <w:szCs w:val="20"/>
        </w:rPr>
        <w:t>101</w:t>
      </w:r>
      <w:r w:rsidRPr="00480A3F">
        <w:rPr>
          <w:rFonts w:ascii="Times New Roman" w:eastAsia="ＭＳ 明朝" w:hAnsi="Times New Roman" w:cs="ＭＳ 明朝" w:hint="eastAsia"/>
          <w:color w:val="000000"/>
          <w:kern w:val="0"/>
          <w:sz w:val="20"/>
          <w:szCs w:val="20"/>
        </w:rPr>
        <w:t>条の規定により、契約金額の</w:t>
      </w:r>
      <w:r w:rsidRPr="00480A3F">
        <w:rPr>
          <w:rFonts w:ascii="Times New Roman" w:eastAsia="ＭＳ 明朝" w:hAnsi="Times New Roman" w:cs="Times New Roman"/>
          <w:color w:val="000000"/>
          <w:kern w:val="0"/>
          <w:sz w:val="20"/>
          <w:szCs w:val="20"/>
        </w:rPr>
        <w:t>100</w:t>
      </w:r>
      <w:r w:rsidRPr="00480A3F">
        <w:rPr>
          <w:rFonts w:ascii="Times New Roman" w:eastAsia="ＭＳ 明朝" w:hAnsi="Times New Roman" w:cs="ＭＳ 明朝" w:hint="eastAsia"/>
          <w:color w:val="000000"/>
          <w:kern w:val="0"/>
          <w:sz w:val="20"/>
          <w:szCs w:val="20"/>
        </w:rPr>
        <w:t>分の</w:t>
      </w:r>
      <w:r w:rsidRPr="00480A3F">
        <w:rPr>
          <w:rFonts w:ascii="Times New Roman" w:eastAsia="ＭＳ 明朝" w:hAnsi="Times New Roman" w:cs="Times New Roman"/>
          <w:color w:val="000000"/>
          <w:kern w:val="0"/>
          <w:sz w:val="20"/>
          <w:szCs w:val="20"/>
        </w:rPr>
        <w:t>10</w:t>
      </w:r>
      <w:r w:rsidRPr="00480A3F">
        <w:rPr>
          <w:rFonts w:ascii="Times New Roman" w:eastAsia="ＭＳ 明朝" w:hAnsi="Times New Roman" w:cs="ＭＳ 明朝" w:hint="eastAsia"/>
          <w:color w:val="000000"/>
          <w:kern w:val="0"/>
          <w:sz w:val="20"/>
          <w:szCs w:val="20"/>
        </w:rPr>
        <w:t>以上の契約保証金を納付すること。ただし、財務規則第</w:t>
      </w:r>
      <w:r w:rsidRPr="00480A3F">
        <w:rPr>
          <w:rFonts w:ascii="Times New Roman" w:eastAsia="ＭＳ 明朝" w:hAnsi="Times New Roman" w:cs="Times New Roman"/>
          <w:color w:val="000000"/>
          <w:kern w:val="0"/>
          <w:sz w:val="20"/>
          <w:szCs w:val="20"/>
        </w:rPr>
        <w:t>101</w:t>
      </w:r>
      <w:r w:rsidRPr="00480A3F">
        <w:rPr>
          <w:rFonts w:ascii="Times New Roman" w:eastAsia="ＭＳ 明朝" w:hAnsi="Times New Roman" w:cs="ＭＳ 明朝" w:hint="eastAsia"/>
          <w:color w:val="000000"/>
          <w:kern w:val="0"/>
          <w:sz w:val="20"/>
          <w:szCs w:val="20"/>
        </w:rPr>
        <w:t>条第２項に該当する場合は、免除とする。</w:t>
      </w:r>
    </w:p>
    <w:p w14:paraId="48023A88" w14:textId="77777777" w:rsidR="00480A3F" w:rsidRPr="00480A3F" w:rsidRDefault="00480A3F" w:rsidP="00480A3F">
      <w:pPr>
        <w:overflowPunct w:val="0"/>
        <w:spacing w:after="0" w:line="188" w:lineRule="exact"/>
        <w:ind w:left="210" w:hanging="210"/>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1"/>
          <w:szCs w:val="21"/>
        </w:rPr>
        <w:t xml:space="preserve">　</w:t>
      </w:r>
    </w:p>
    <w:p w14:paraId="5BC3C14E" w14:textId="466B5F2B" w:rsidR="00480A3F" w:rsidRPr="00480A3F" w:rsidRDefault="00480A3F" w:rsidP="00480A3F">
      <w:pPr>
        <w:overflowPunct w:val="0"/>
        <w:spacing w:after="0" w:line="240" w:lineRule="auto"/>
        <w:ind w:left="600" w:hangingChars="300" w:hanging="600"/>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第２条　乙は、物品を納入しようとするときは、あらかじめその旨を甲に通知し、物品の持込みと同時に納品書　を提出しなければならない。</w:t>
      </w:r>
    </w:p>
    <w:p w14:paraId="7FDBAE24"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Times New Roman"/>
          <w:color w:val="000000"/>
          <w:kern w:val="0"/>
          <w:sz w:val="20"/>
          <w:szCs w:val="20"/>
        </w:rPr>
        <w:t xml:space="preserve">  </w:t>
      </w:r>
      <w:r w:rsidRPr="00480A3F">
        <w:rPr>
          <w:rFonts w:ascii="Times New Roman" w:eastAsia="ＭＳ 明朝" w:hAnsi="Times New Roman" w:cs="ＭＳ 明朝" w:hint="eastAsia"/>
          <w:color w:val="000000"/>
          <w:kern w:val="0"/>
          <w:sz w:val="20"/>
          <w:szCs w:val="20"/>
        </w:rPr>
        <w:t>２　物品の性質又は目的等によっては、甲の承認を得て、分割して納入することができる。</w:t>
      </w:r>
    </w:p>
    <w:p w14:paraId="29B48EFE" w14:textId="77777777" w:rsidR="00480A3F" w:rsidRPr="00480A3F" w:rsidRDefault="00480A3F" w:rsidP="00480A3F">
      <w:pPr>
        <w:overflowPunct w:val="0"/>
        <w:spacing w:after="0" w:line="170" w:lineRule="exact"/>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Times New Roman"/>
          <w:color w:val="000000"/>
          <w:kern w:val="0"/>
          <w:sz w:val="20"/>
          <w:szCs w:val="20"/>
        </w:rPr>
        <w:t xml:space="preserve">  </w:t>
      </w:r>
      <w:r w:rsidRPr="00480A3F">
        <w:rPr>
          <w:rFonts w:ascii="Times New Roman" w:eastAsia="ＭＳ 明朝" w:hAnsi="Times New Roman" w:cs="ＭＳ 明朝" w:hint="eastAsia"/>
          <w:color w:val="000000"/>
          <w:kern w:val="0"/>
          <w:sz w:val="20"/>
          <w:szCs w:val="20"/>
        </w:rPr>
        <w:t>３　納入のため持ち込んだ物品は、甲の承認を得なければ引き取ることができない。</w:t>
      </w:r>
    </w:p>
    <w:p w14:paraId="0EDE801E"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p>
    <w:p w14:paraId="6DBF8CA4" w14:textId="37729D33" w:rsidR="00480A3F" w:rsidRPr="00480A3F" w:rsidRDefault="00480A3F" w:rsidP="00480A3F">
      <w:pPr>
        <w:overflowPunct w:val="0"/>
        <w:spacing w:after="0" w:line="240" w:lineRule="auto"/>
        <w:ind w:left="600" w:hangingChars="300" w:hanging="600"/>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第３条　乙は、甲の行う検査に合格した物品でなければ納入することができない。検査に要する費用及び検査のため変質し、変形し又は消耗破損したものは、すべて乙の負担とする。</w:t>
      </w:r>
    </w:p>
    <w:p w14:paraId="13A69160" w14:textId="1CC20DE3" w:rsidR="00480A3F" w:rsidRPr="00480A3F" w:rsidRDefault="00480A3F" w:rsidP="00480A3F">
      <w:pPr>
        <w:overflowPunct w:val="0"/>
        <w:spacing w:after="0" w:line="240" w:lineRule="auto"/>
        <w:ind w:left="400" w:hangingChars="200" w:hanging="400"/>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 xml:space="preserve">　２　乙は、甲の指定した日時、場所において検査に立会うものとする。乙は、立会いをしないときは、検査の　結果に基づき異議を申し立てることができないものとする。</w:t>
      </w:r>
    </w:p>
    <w:p w14:paraId="7823DBD9"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p>
    <w:p w14:paraId="6F39A2DB" w14:textId="1CA6B854" w:rsidR="00480A3F" w:rsidRPr="00480A3F" w:rsidRDefault="00480A3F" w:rsidP="00480A3F">
      <w:pPr>
        <w:overflowPunct w:val="0"/>
        <w:spacing w:after="0" w:line="240" w:lineRule="auto"/>
        <w:ind w:left="600" w:hangingChars="300" w:hanging="600"/>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第４条　乙は、検査の結果不合格と決定した物品は遅滞なく引き取り、かつ、直ちに代品を納入しなければならない。</w:t>
      </w:r>
    </w:p>
    <w:p w14:paraId="071984BB" w14:textId="4BF0861D" w:rsidR="00480A3F" w:rsidRPr="00480A3F" w:rsidRDefault="00480A3F" w:rsidP="00480A3F">
      <w:pPr>
        <w:overflowPunct w:val="0"/>
        <w:spacing w:after="0" w:line="240" w:lineRule="auto"/>
        <w:ind w:left="400" w:hangingChars="200" w:hanging="400"/>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 xml:space="preserve">　２　前項の場合は、甲は</w:t>
      </w:r>
      <w:r w:rsidRPr="00480A3F">
        <w:rPr>
          <w:rFonts w:ascii="Times New Roman" w:eastAsia="ＭＳ 明朝" w:hAnsi="Times New Roman" w:cs="Times New Roman"/>
          <w:color w:val="000000"/>
          <w:kern w:val="0"/>
          <w:sz w:val="20"/>
          <w:szCs w:val="20"/>
        </w:rPr>
        <w:t>1</w:t>
      </w:r>
      <w:r w:rsidRPr="00480A3F">
        <w:rPr>
          <w:rFonts w:ascii="Times New Roman" w:eastAsia="ＭＳ 明朝" w:hAnsi="Times New Roman" w:cs="ＭＳ 明朝" w:hint="eastAsia"/>
          <w:color w:val="000000"/>
          <w:kern w:val="0"/>
          <w:sz w:val="20"/>
          <w:szCs w:val="20"/>
        </w:rPr>
        <w:t>回に限り相当日数を指定して、代品納入又は手直しの期間を認めることができる。　この代品納入は手直しができたときは、さらに届け出て検査を受けなければならない。</w:t>
      </w:r>
    </w:p>
    <w:p w14:paraId="7905ADEE"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p>
    <w:p w14:paraId="7E941E9F" w14:textId="4AB48DF7" w:rsidR="00480A3F" w:rsidRPr="00480A3F" w:rsidRDefault="00480A3F" w:rsidP="00480A3F">
      <w:pPr>
        <w:overflowPunct w:val="0"/>
        <w:spacing w:after="0" w:line="240" w:lineRule="auto"/>
        <w:ind w:left="600" w:hangingChars="300" w:hanging="600"/>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第５条　乙は、納入物品の引渡後</w:t>
      </w:r>
      <w:r w:rsidRPr="00480A3F">
        <w:rPr>
          <w:rFonts w:ascii="Times New Roman" w:eastAsia="ＭＳ 明朝" w:hAnsi="Times New Roman" w:cs="Times New Roman"/>
          <w:color w:val="000000"/>
          <w:kern w:val="0"/>
          <w:sz w:val="20"/>
          <w:szCs w:val="20"/>
        </w:rPr>
        <w:t>1</w:t>
      </w:r>
      <w:r w:rsidRPr="00480A3F">
        <w:rPr>
          <w:rFonts w:ascii="Times New Roman" w:eastAsia="ＭＳ 明朝" w:hAnsi="Times New Roman" w:cs="ＭＳ 明朝" w:hint="eastAsia"/>
          <w:color w:val="000000"/>
          <w:kern w:val="0"/>
          <w:sz w:val="20"/>
          <w:szCs w:val="20"/>
        </w:rPr>
        <w:t>年間は、そのかくれた瑕疵について無償でこれを補償し、又は取り替える責任を負わなければならない。</w:t>
      </w:r>
    </w:p>
    <w:p w14:paraId="1367B7F2"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p>
    <w:p w14:paraId="42055FF3" w14:textId="0A91CD27" w:rsidR="00480A3F" w:rsidRPr="00480A3F" w:rsidRDefault="00480A3F" w:rsidP="00480A3F">
      <w:pPr>
        <w:overflowPunct w:val="0"/>
        <w:spacing w:after="0" w:line="240" w:lineRule="auto"/>
        <w:ind w:left="600" w:hangingChars="300" w:hanging="600"/>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第６条　乙が、瑕疵の補修又は取替に応じないとき、その他のこの契約から生ずる義務を履行しないときは、甲は、乙の負担でこれを執行することができる。このため乙に損害を生じさせることがあっても、甲は賠償の責任を負わないものとする。</w:t>
      </w:r>
    </w:p>
    <w:p w14:paraId="633ECB63"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p>
    <w:p w14:paraId="4E2F9D32" w14:textId="78CBCE67" w:rsidR="00480A3F" w:rsidRPr="00480A3F" w:rsidRDefault="00480A3F" w:rsidP="00480A3F">
      <w:pPr>
        <w:overflowPunct w:val="0"/>
        <w:spacing w:after="0" w:line="240" w:lineRule="auto"/>
        <w:ind w:left="600" w:hangingChars="300" w:hanging="600"/>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第７条　乙は天災地変その他やむを得ない理由により納入期限までに物品を納入することができないときは、　その理由を詳記して期限延長の願い出をすることができる。</w:t>
      </w:r>
    </w:p>
    <w:p w14:paraId="13AE6AE6"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 xml:space="preserve">　２　前項の願い出は、納入期限までにしなければならない。</w:t>
      </w:r>
    </w:p>
    <w:p w14:paraId="2547A3F7"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 xml:space="preserve">　３　甲は、第</w:t>
      </w:r>
      <w:r w:rsidRPr="00480A3F">
        <w:rPr>
          <w:rFonts w:ascii="Times New Roman" w:eastAsia="ＭＳ 明朝" w:hAnsi="Times New Roman" w:cs="Times New Roman"/>
          <w:color w:val="000000"/>
          <w:kern w:val="0"/>
          <w:sz w:val="20"/>
          <w:szCs w:val="20"/>
        </w:rPr>
        <w:t>1</w:t>
      </w:r>
      <w:r w:rsidRPr="00480A3F">
        <w:rPr>
          <w:rFonts w:ascii="Times New Roman" w:eastAsia="ＭＳ 明朝" w:hAnsi="Times New Roman" w:cs="ＭＳ 明朝" w:hint="eastAsia"/>
          <w:color w:val="000000"/>
          <w:kern w:val="0"/>
          <w:sz w:val="20"/>
          <w:szCs w:val="20"/>
        </w:rPr>
        <w:t>項の願い出が正当と認めたときは、これを承認し、第</w:t>
      </w:r>
      <w:r w:rsidRPr="00480A3F">
        <w:rPr>
          <w:rFonts w:ascii="Times New Roman" w:eastAsia="ＭＳ 明朝" w:hAnsi="Times New Roman" w:cs="Times New Roman"/>
          <w:color w:val="000000"/>
          <w:kern w:val="0"/>
          <w:sz w:val="20"/>
          <w:szCs w:val="20"/>
        </w:rPr>
        <w:t>9</w:t>
      </w:r>
      <w:r w:rsidRPr="00480A3F">
        <w:rPr>
          <w:rFonts w:ascii="Times New Roman" w:eastAsia="ＭＳ 明朝" w:hAnsi="Times New Roman" w:cs="ＭＳ 明朝" w:hint="eastAsia"/>
          <w:color w:val="000000"/>
          <w:kern w:val="0"/>
          <w:sz w:val="20"/>
          <w:szCs w:val="20"/>
        </w:rPr>
        <w:t>条の違約金を免除することができる。</w:t>
      </w:r>
    </w:p>
    <w:p w14:paraId="486A0D3A"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p>
    <w:p w14:paraId="278A4363" w14:textId="77777777" w:rsidR="00480A3F" w:rsidRPr="00480A3F" w:rsidRDefault="00480A3F" w:rsidP="00480A3F">
      <w:pPr>
        <w:overflowPunct w:val="0"/>
        <w:spacing w:after="0" w:line="240" w:lineRule="auto"/>
        <w:ind w:left="600" w:hangingChars="300" w:hanging="600"/>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第８条　契約金額は、検査の完了後、甲は乙の適法な支払請求書を受理した日から</w:t>
      </w:r>
      <w:r w:rsidRPr="00480A3F">
        <w:rPr>
          <w:rFonts w:ascii="Times New Roman" w:eastAsia="ＭＳ 明朝" w:hAnsi="Times New Roman" w:cs="Times New Roman"/>
          <w:color w:val="000000"/>
          <w:kern w:val="0"/>
          <w:sz w:val="20"/>
          <w:szCs w:val="20"/>
        </w:rPr>
        <w:t>30</w:t>
      </w:r>
      <w:r w:rsidRPr="00480A3F">
        <w:rPr>
          <w:rFonts w:ascii="Times New Roman" w:eastAsia="ＭＳ 明朝" w:hAnsi="Times New Roman" w:cs="ＭＳ 明朝" w:hint="eastAsia"/>
          <w:color w:val="000000"/>
          <w:kern w:val="0"/>
          <w:sz w:val="20"/>
          <w:szCs w:val="20"/>
        </w:rPr>
        <w:t>日以内に支払うものとする。ただし、特別の理由がある場合にはこの限りでない。</w:t>
      </w:r>
    </w:p>
    <w:p w14:paraId="7E47F438" w14:textId="77777777" w:rsidR="00480A3F" w:rsidRPr="00480A3F" w:rsidRDefault="00480A3F" w:rsidP="00480A3F">
      <w:pPr>
        <w:overflowPunct w:val="0"/>
        <w:spacing w:after="0" w:line="170" w:lineRule="exact"/>
        <w:ind w:left="104" w:firstLine="104"/>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２　第</w:t>
      </w:r>
      <w:r w:rsidRPr="00480A3F">
        <w:rPr>
          <w:rFonts w:ascii="Times New Roman" w:eastAsia="ＭＳ 明朝" w:hAnsi="Times New Roman" w:cs="Times New Roman"/>
          <w:color w:val="000000"/>
          <w:kern w:val="0"/>
          <w:sz w:val="20"/>
          <w:szCs w:val="20"/>
        </w:rPr>
        <w:t>2</w:t>
      </w:r>
      <w:r w:rsidRPr="00480A3F">
        <w:rPr>
          <w:rFonts w:ascii="Times New Roman" w:eastAsia="ＭＳ 明朝" w:hAnsi="Times New Roman" w:cs="ＭＳ 明朝" w:hint="eastAsia"/>
          <w:color w:val="000000"/>
          <w:kern w:val="0"/>
          <w:sz w:val="20"/>
          <w:szCs w:val="20"/>
        </w:rPr>
        <w:t>条第</w:t>
      </w:r>
      <w:r w:rsidRPr="00480A3F">
        <w:rPr>
          <w:rFonts w:ascii="Times New Roman" w:eastAsia="ＭＳ 明朝" w:hAnsi="Times New Roman" w:cs="Times New Roman"/>
          <w:color w:val="000000"/>
          <w:kern w:val="0"/>
          <w:sz w:val="20"/>
          <w:szCs w:val="20"/>
        </w:rPr>
        <w:t>2</w:t>
      </w:r>
      <w:r w:rsidRPr="00480A3F">
        <w:rPr>
          <w:rFonts w:ascii="Times New Roman" w:eastAsia="ＭＳ 明朝" w:hAnsi="Times New Roman" w:cs="ＭＳ 明朝" w:hint="eastAsia"/>
          <w:color w:val="000000"/>
          <w:kern w:val="0"/>
          <w:sz w:val="20"/>
          <w:szCs w:val="20"/>
        </w:rPr>
        <w:t>項の規定により、分割して納入したときは、既納分に対し分割支払することができる。</w:t>
      </w:r>
    </w:p>
    <w:p w14:paraId="2970FE95"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p>
    <w:p w14:paraId="24C85B15" w14:textId="543D5209" w:rsidR="00480A3F" w:rsidRPr="00480A3F" w:rsidRDefault="00480A3F" w:rsidP="00480A3F">
      <w:pPr>
        <w:overflowPunct w:val="0"/>
        <w:spacing w:after="0" w:line="240" w:lineRule="auto"/>
        <w:ind w:left="600" w:hangingChars="300" w:hanging="600"/>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第９条　乙は、納入期限までに物品の納入を終了しないときは遅滞日数に応じ、未済部分の契約金額に対し沖縄県財務規則第</w:t>
      </w:r>
      <w:r w:rsidRPr="00480A3F">
        <w:rPr>
          <w:rFonts w:ascii="Times New Roman" w:eastAsia="ＭＳ 明朝" w:hAnsi="Times New Roman" w:cs="Times New Roman"/>
          <w:color w:val="000000"/>
          <w:kern w:val="0"/>
          <w:sz w:val="20"/>
          <w:szCs w:val="20"/>
        </w:rPr>
        <w:t>109</w:t>
      </w:r>
      <w:r w:rsidRPr="00480A3F">
        <w:rPr>
          <w:rFonts w:ascii="Times New Roman" w:eastAsia="ＭＳ 明朝" w:hAnsi="Times New Roman" w:cs="ＭＳ 明朝" w:hint="eastAsia"/>
          <w:color w:val="000000"/>
          <w:kern w:val="0"/>
          <w:sz w:val="20"/>
          <w:szCs w:val="20"/>
        </w:rPr>
        <w:t>条</w:t>
      </w:r>
      <w:r w:rsidRPr="00480A3F">
        <w:rPr>
          <w:rFonts w:ascii="ＭＳ 明朝" w:eastAsia="ＭＳ 明朝" w:hAnsi="游明朝" w:cs="ＭＳ 明朝" w:hint="eastAsia"/>
          <w:color w:val="000000"/>
          <w:kern w:val="0"/>
          <w:sz w:val="21"/>
          <w:szCs w:val="21"/>
        </w:rPr>
        <w:t>の規定に基づき定められた率により計算した金額を</w:t>
      </w:r>
      <w:r w:rsidRPr="00480A3F">
        <w:rPr>
          <w:rFonts w:ascii="Times New Roman" w:eastAsia="ＭＳ 明朝" w:hAnsi="Times New Roman" w:cs="ＭＳ 明朝" w:hint="eastAsia"/>
          <w:color w:val="000000"/>
          <w:kern w:val="0"/>
          <w:sz w:val="20"/>
          <w:szCs w:val="20"/>
        </w:rPr>
        <w:t>違約金として甲に納付しなければならない。</w:t>
      </w:r>
    </w:p>
    <w:p w14:paraId="355AEF4C"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p>
    <w:p w14:paraId="7C9B1910" w14:textId="37864E85" w:rsidR="00480A3F" w:rsidRPr="00480A3F" w:rsidRDefault="00480A3F" w:rsidP="00480A3F">
      <w:pPr>
        <w:overflowPunct w:val="0"/>
        <w:spacing w:after="0" w:line="170" w:lineRule="exact"/>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第</w:t>
      </w:r>
      <w:r>
        <w:rPr>
          <w:rFonts w:ascii="Times New Roman" w:eastAsia="ＭＳ 明朝" w:hAnsi="Times New Roman" w:cs="ＭＳ 明朝" w:hint="eastAsia"/>
          <w:color w:val="000000"/>
          <w:kern w:val="0"/>
          <w:sz w:val="20"/>
          <w:szCs w:val="20"/>
        </w:rPr>
        <w:t>10</w:t>
      </w:r>
      <w:r w:rsidRPr="00480A3F">
        <w:rPr>
          <w:rFonts w:ascii="Times New Roman" w:eastAsia="ＭＳ 明朝" w:hAnsi="Times New Roman" w:cs="ＭＳ 明朝" w:hint="eastAsia"/>
          <w:color w:val="000000"/>
          <w:kern w:val="0"/>
          <w:sz w:val="20"/>
          <w:szCs w:val="20"/>
        </w:rPr>
        <w:t>条　この契約の履行について生ずる一切の損害は、乙が負担するものとする。</w:t>
      </w:r>
    </w:p>
    <w:p w14:paraId="651D6E93"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p>
    <w:p w14:paraId="58224D09" w14:textId="6DA35756" w:rsidR="00480A3F" w:rsidRPr="00480A3F" w:rsidRDefault="00480A3F" w:rsidP="00480A3F">
      <w:pPr>
        <w:overflowPunct w:val="0"/>
        <w:spacing w:after="0" w:line="240" w:lineRule="auto"/>
        <w:ind w:left="600" w:hangingChars="300" w:hanging="600"/>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第</w:t>
      </w:r>
      <w:r>
        <w:rPr>
          <w:rFonts w:ascii="Times New Roman" w:eastAsia="ＭＳ 明朝" w:hAnsi="Times New Roman" w:cs="ＭＳ 明朝" w:hint="eastAsia"/>
          <w:color w:val="000000"/>
          <w:kern w:val="0"/>
          <w:sz w:val="20"/>
          <w:szCs w:val="20"/>
        </w:rPr>
        <w:t>11</w:t>
      </w:r>
      <w:r w:rsidRPr="00480A3F">
        <w:rPr>
          <w:rFonts w:ascii="Times New Roman" w:eastAsia="ＭＳ 明朝" w:hAnsi="Times New Roman" w:cs="ＭＳ 明朝" w:hint="eastAsia"/>
          <w:color w:val="000000"/>
          <w:kern w:val="0"/>
          <w:sz w:val="20"/>
          <w:szCs w:val="20"/>
        </w:rPr>
        <w:t>条　甲は、必要があるときは、乙と協議の上、この契約の内容を変更し、又は納入を中止させることができる。</w:t>
      </w:r>
    </w:p>
    <w:p w14:paraId="036501EB" w14:textId="6E603C0C" w:rsidR="00480A3F" w:rsidRPr="00480A3F" w:rsidRDefault="00480A3F" w:rsidP="00480A3F">
      <w:pPr>
        <w:overflowPunct w:val="0"/>
        <w:spacing w:after="0" w:line="240" w:lineRule="auto"/>
        <w:ind w:left="400" w:hangingChars="200" w:hanging="400"/>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 xml:space="preserve">　２　前項の場合において、契約金額を増減する必要があるときは、単価により算定し、もし、これを甲において不適当と認めるとき、又は期限を伸縮する必要があるときは、甲の相当と認めるところによるものとする。</w:t>
      </w:r>
    </w:p>
    <w:p w14:paraId="55073C9B"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p>
    <w:p w14:paraId="333C1FA8" w14:textId="24454463" w:rsidR="00480A3F" w:rsidRPr="00480A3F" w:rsidRDefault="00480A3F" w:rsidP="00480A3F">
      <w:pPr>
        <w:overflowPunct w:val="0"/>
        <w:spacing w:after="0" w:line="240" w:lineRule="auto"/>
        <w:ind w:left="600" w:hangingChars="300" w:hanging="600"/>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第</w:t>
      </w:r>
      <w:r>
        <w:rPr>
          <w:rFonts w:ascii="Times New Roman" w:eastAsia="ＭＳ 明朝" w:hAnsi="Times New Roman" w:cs="ＭＳ 明朝" w:hint="eastAsia"/>
          <w:color w:val="000000"/>
          <w:kern w:val="0"/>
          <w:sz w:val="20"/>
          <w:szCs w:val="20"/>
        </w:rPr>
        <w:t>12</w:t>
      </w:r>
      <w:r w:rsidRPr="00480A3F">
        <w:rPr>
          <w:rFonts w:ascii="Times New Roman" w:eastAsia="ＭＳ 明朝" w:hAnsi="Times New Roman" w:cs="ＭＳ 明朝" w:hint="eastAsia"/>
          <w:color w:val="000000"/>
          <w:kern w:val="0"/>
          <w:sz w:val="20"/>
          <w:szCs w:val="20"/>
        </w:rPr>
        <w:t>条　乙は、この契約から生ずる権利義務を第三者に譲渡し、又は担保に供してはならない。ただし、信用　保証協会又は中小企業信用保険法施行令（昭和</w:t>
      </w:r>
      <w:r w:rsidRPr="00480A3F">
        <w:rPr>
          <w:rFonts w:ascii="Times New Roman" w:eastAsia="ＭＳ 明朝" w:hAnsi="Times New Roman" w:cs="Times New Roman"/>
          <w:color w:val="000000"/>
          <w:kern w:val="0"/>
          <w:sz w:val="20"/>
          <w:szCs w:val="20"/>
        </w:rPr>
        <w:t>25</w:t>
      </w:r>
      <w:r w:rsidRPr="00480A3F">
        <w:rPr>
          <w:rFonts w:ascii="Times New Roman" w:eastAsia="ＭＳ 明朝" w:hAnsi="Times New Roman" w:cs="ＭＳ 明朝" w:hint="eastAsia"/>
          <w:color w:val="000000"/>
          <w:kern w:val="0"/>
          <w:sz w:val="20"/>
          <w:szCs w:val="20"/>
        </w:rPr>
        <w:t>年政令第</w:t>
      </w:r>
      <w:r w:rsidRPr="00480A3F">
        <w:rPr>
          <w:rFonts w:ascii="Times New Roman" w:eastAsia="ＭＳ 明朝" w:hAnsi="Times New Roman" w:cs="Times New Roman"/>
          <w:color w:val="000000"/>
          <w:kern w:val="0"/>
          <w:sz w:val="20"/>
          <w:szCs w:val="20"/>
        </w:rPr>
        <w:t>350</w:t>
      </w:r>
      <w:r w:rsidRPr="00480A3F">
        <w:rPr>
          <w:rFonts w:ascii="Times New Roman" w:eastAsia="ＭＳ 明朝" w:hAnsi="Times New Roman" w:cs="ＭＳ 明朝" w:hint="eastAsia"/>
          <w:color w:val="000000"/>
          <w:kern w:val="0"/>
          <w:sz w:val="20"/>
          <w:szCs w:val="20"/>
        </w:rPr>
        <w:t>号）第</w:t>
      </w:r>
      <w:r w:rsidRPr="00480A3F">
        <w:rPr>
          <w:rFonts w:ascii="Times New Roman" w:eastAsia="ＭＳ 明朝" w:hAnsi="Times New Roman" w:cs="Times New Roman"/>
          <w:color w:val="000000"/>
          <w:kern w:val="0"/>
          <w:sz w:val="20"/>
          <w:szCs w:val="20"/>
        </w:rPr>
        <w:t>1</w:t>
      </w:r>
      <w:r w:rsidRPr="00480A3F">
        <w:rPr>
          <w:rFonts w:ascii="Times New Roman" w:eastAsia="ＭＳ 明朝" w:hAnsi="Times New Roman" w:cs="ＭＳ 明朝" w:hint="eastAsia"/>
          <w:color w:val="000000"/>
          <w:kern w:val="0"/>
          <w:sz w:val="20"/>
          <w:szCs w:val="20"/>
        </w:rPr>
        <w:t>条の</w:t>
      </w:r>
      <w:r w:rsidRPr="00480A3F">
        <w:rPr>
          <w:rFonts w:ascii="Times New Roman" w:eastAsia="ＭＳ 明朝" w:hAnsi="Times New Roman" w:cs="Times New Roman"/>
          <w:color w:val="000000"/>
          <w:kern w:val="0"/>
          <w:sz w:val="20"/>
          <w:szCs w:val="20"/>
        </w:rPr>
        <w:t>2</w:t>
      </w:r>
      <w:r w:rsidRPr="00480A3F">
        <w:rPr>
          <w:rFonts w:ascii="Times New Roman" w:eastAsia="ＭＳ 明朝" w:hAnsi="Times New Roman" w:cs="ＭＳ 明朝" w:hint="eastAsia"/>
          <w:color w:val="000000"/>
          <w:kern w:val="0"/>
          <w:sz w:val="20"/>
          <w:szCs w:val="20"/>
        </w:rPr>
        <w:t>に規定する金融機関に対して売掛債権を譲渡する場合にあっては、この限りではない。</w:t>
      </w:r>
    </w:p>
    <w:p w14:paraId="24972C6D"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p>
    <w:p w14:paraId="56901482" w14:textId="51BDB60F" w:rsidR="00480A3F" w:rsidRPr="00480A3F" w:rsidRDefault="00480A3F" w:rsidP="00480A3F">
      <w:pPr>
        <w:overflowPunct w:val="0"/>
        <w:spacing w:after="0" w:line="240" w:lineRule="auto"/>
        <w:ind w:left="600" w:hangingChars="300" w:hanging="600"/>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第</w:t>
      </w:r>
      <w:r>
        <w:rPr>
          <w:rFonts w:ascii="Times New Roman" w:eastAsia="ＭＳ 明朝" w:hAnsi="Times New Roman" w:cs="ＭＳ 明朝" w:hint="eastAsia"/>
          <w:color w:val="000000"/>
          <w:kern w:val="0"/>
          <w:sz w:val="20"/>
          <w:szCs w:val="20"/>
        </w:rPr>
        <w:t>13</w:t>
      </w:r>
      <w:r w:rsidRPr="00480A3F">
        <w:rPr>
          <w:rFonts w:ascii="Times New Roman" w:eastAsia="ＭＳ 明朝" w:hAnsi="Times New Roman" w:cs="ＭＳ 明朝" w:hint="eastAsia"/>
          <w:color w:val="000000"/>
          <w:kern w:val="0"/>
          <w:sz w:val="20"/>
          <w:szCs w:val="20"/>
        </w:rPr>
        <w:t>条　甲は、乙が次の各号の一に該当すると認められるときは、何らの催告を要せず、本契約を解除することができる。</w:t>
      </w:r>
    </w:p>
    <w:p w14:paraId="706FA0EE" w14:textId="77777777" w:rsidR="00480A3F" w:rsidRPr="00480A3F" w:rsidRDefault="00480A3F" w:rsidP="00480A3F">
      <w:pPr>
        <w:overflowPunct w:val="0"/>
        <w:spacing w:after="0" w:line="240" w:lineRule="auto"/>
        <w:ind w:left="200" w:hangingChars="100" w:hanging="200"/>
        <w:jc w:val="both"/>
        <w:textAlignment w:val="baseline"/>
        <w:rPr>
          <w:rFonts w:ascii="ＭＳ 明朝" w:eastAsia="ＭＳ 明朝" w:hAnsi="Times New Roman" w:cs="Times New Roman"/>
          <w:color w:val="000000"/>
          <w:kern w:val="0"/>
          <w:sz w:val="21"/>
          <w:szCs w:val="21"/>
        </w:rPr>
      </w:pP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Times New Roman"/>
          <w:color w:val="000000"/>
          <w:kern w:val="0"/>
          <w:sz w:val="20"/>
          <w:szCs w:val="20"/>
        </w:rPr>
        <w:t>1</w:t>
      </w: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Times New Roman"/>
          <w:color w:val="000000"/>
          <w:kern w:val="0"/>
          <w:sz w:val="20"/>
          <w:szCs w:val="20"/>
        </w:rPr>
        <w:t xml:space="preserve"> </w:t>
      </w:r>
      <w:r w:rsidRPr="00480A3F">
        <w:rPr>
          <w:rFonts w:ascii="Times New Roman" w:eastAsia="ＭＳ 明朝" w:hAnsi="Times New Roman" w:cs="ＭＳ 明朝" w:hint="eastAsia"/>
          <w:color w:val="000000"/>
          <w:kern w:val="0"/>
          <w:sz w:val="20"/>
          <w:szCs w:val="20"/>
        </w:rPr>
        <w:t>法人等の</w:t>
      </w: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ＭＳ 明朝" w:hint="eastAsia"/>
          <w:color w:val="000000"/>
          <w:kern w:val="0"/>
          <w:sz w:val="20"/>
          <w:szCs w:val="20"/>
        </w:rPr>
        <w:t>個人、法人又は団体をいう。</w:t>
      </w: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ＭＳ 明朝" w:hint="eastAsia"/>
          <w:color w:val="000000"/>
          <w:kern w:val="0"/>
          <w:sz w:val="20"/>
          <w:szCs w:val="20"/>
        </w:rPr>
        <w:t>の役員等</w:t>
      </w: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ＭＳ 明朝" w:hint="eastAsia"/>
          <w:color w:val="000000"/>
          <w:kern w:val="0"/>
          <w:sz w:val="20"/>
          <w:szCs w:val="20"/>
        </w:rPr>
        <w:t>個人である場合はその者、法人である場合は役員又は支店若しくは営業所</w:t>
      </w: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ＭＳ 明朝" w:hint="eastAsia"/>
          <w:color w:val="000000"/>
          <w:kern w:val="0"/>
          <w:sz w:val="20"/>
          <w:szCs w:val="20"/>
        </w:rPr>
        <w:t>常時契約を締結する事務所をいう。</w:t>
      </w: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ＭＳ 明朝" w:hint="eastAsia"/>
          <w:color w:val="000000"/>
          <w:kern w:val="0"/>
          <w:sz w:val="20"/>
          <w:szCs w:val="20"/>
        </w:rPr>
        <w:t>の代表者、団体である場合は代表者、理事等、その他経営に実質的に関与している者をいう。</w:t>
      </w: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ＭＳ 明朝" w:hint="eastAsia"/>
          <w:color w:val="000000"/>
          <w:kern w:val="0"/>
          <w:sz w:val="20"/>
          <w:szCs w:val="20"/>
        </w:rPr>
        <w:t>が、暴力団</w:t>
      </w: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ＭＳ 明朝" w:hint="eastAsia"/>
          <w:color w:val="000000"/>
          <w:kern w:val="0"/>
          <w:sz w:val="20"/>
          <w:szCs w:val="20"/>
        </w:rPr>
        <w:t>暴力団員による不当な行為の防止等に関する法</w:t>
      </w: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ＭＳ 明朝" w:hint="eastAsia"/>
          <w:color w:val="000000"/>
          <w:kern w:val="0"/>
          <w:sz w:val="20"/>
          <w:szCs w:val="20"/>
        </w:rPr>
        <w:t>平成３年法律第</w:t>
      </w:r>
      <w:r w:rsidRPr="00480A3F">
        <w:rPr>
          <w:rFonts w:ascii="Times New Roman" w:eastAsia="ＭＳ 明朝" w:hAnsi="Times New Roman" w:cs="Times New Roman"/>
          <w:color w:val="000000"/>
          <w:kern w:val="0"/>
          <w:sz w:val="20"/>
          <w:szCs w:val="20"/>
        </w:rPr>
        <w:t xml:space="preserve">77 </w:t>
      </w:r>
      <w:r w:rsidRPr="00480A3F">
        <w:rPr>
          <w:rFonts w:ascii="Times New Roman" w:eastAsia="ＭＳ 明朝" w:hAnsi="Times New Roman" w:cs="ＭＳ 明朝" w:hint="eastAsia"/>
          <w:color w:val="000000"/>
          <w:kern w:val="0"/>
          <w:sz w:val="20"/>
          <w:szCs w:val="20"/>
        </w:rPr>
        <w:t>号</w:t>
      </w: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ＭＳ 明朝" w:hint="eastAsia"/>
          <w:color w:val="000000"/>
          <w:kern w:val="0"/>
          <w:sz w:val="20"/>
          <w:szCs w:val="20"/>
        </w:rPr>
        <w:t>第２条第２号に規定する暴力団をいう。以下同じ</w:t>
      </w: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ＭＳ 明朝" w:hint="eastAsia"/>
          <w:color w:val="000000"/>
          <w:kern w:val="0"/>
          <w:sz w:val="20"/>
          <w:szCs w:val="20"/>
        </w:rPr>
        <w:t>又は暴力団員</w:t>
      </w: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ＭＳ 明朝" w:hint="eastAsia"/>
          <w:color w:val="000000"/>
          <w:kern w:val="0"/>
          <w:sz w:val="20"/>
          <w:szCs w:val="20"/>
        </w:rPr>
        <w:t>同法第２条第６号に規定する暴力団員をいう。以下同じ。</w:t>
      </w: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ＭＳ 明朝" w:hint="eastAsia"/>
          <w:color w:val="000000"/>
          <w:kern w:val="0"/>
          <w:sz w:val="20"/>
          <w:szCs w:val="20"/>
        </w:rPr>
        <w:t>であるとき</w:t>
      </w:r>
    </w:p>
    <w:p w14:paraId="057DC546" w14:textId="77777777" w:rsidR="00480A3F" w:rsidRPr="00480A3F" w:rsidRDefault="00480A3F" w:rsidP="00480A3F">
      <w:pPr>
        <w:overflowPunct w:val="0"/>
        <w:spacing w:after="0" w:line="240" w:lineRule="auto"/>
        <w:ind w:left="200" w:hangingChars="100" w:hanging="200"/>
        <w:jc w:val="both"/>
        <w:textAlignment w:val="baseline"/>
        <w:rPr>
          <w:rFonts w:ascii="ＭＳ 明朝" w:eastAsia="ＭＳ 明朝" w:hAnsi="Times New Roman" w:cs="Times New Roman"/>
          <w:color w:val="000000"/>
          <w:kern w:val="0"/>
          <w:sz w:val="21"/>
          <w:szCs w:val="21"/>
        </w:rPr>
      </w:pP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Times New Roman"/>
          <w:color w:val="000000"/>
          <w:kern w:val="0"/>
          <w:sz w:val="20"/>
          <w:szCs w:val="20"/>
        </w:rPr>
        <w:t>2</w:t>
      </w: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Times New Roman"/>
          <w:color w:val="000000"/>
          <w:kern w:val="0"/>
          <w:sz w:val="20"/>
          <w:szCs w:val="20"/>
        </w:rPr>
        <w:t xml:space="preserve"> </w:t>
      </w:r>
      <w:r w:rsidRPr="00480A3F">
        <w:rPr>
          <w:rFonts w:ascii="Times New Roman" w:eastAsia="ＭＳ 明朝" w:hAnsi="Times New Roman" w:cs="ＭＳ 明朝" w:hint="eastAsia"/>
          <w:color w:val="000000"/>
          <w:kern w:val="0"/>
          <w:sz w:val="20"/>
          <w:szCs w:val="20"/>
        </w:rPr>
        <w:t>役員等が、自己、自社、若しくは第三者の不正の利益を図る目的又は第三者に損害を加える目的をもって、暴力団又は暴力団員を利用するなどしているとき</w:t>
      </w:r>
    </w:p>
    <w:p w14:paraId="4505B6D1" w14:textId="77777777" w:rsidR="00480A3F" w:rsidRPr="00480A3F" w:rsidRDefault="00480A3F" w:rsidP="00480A3F">
      <w:pPr>
        <w:overflowPunct w:val="0"/>
        <w:spacing w:after="0" w:line="240" w:lineRule="auto"/>
        <w:ind w:left="200" w:hangingChars="100" w:hanging="200"/>
        <w:jc w:val="both"/>
        <w:textAlignment w:val="baseline"/>
        <w:rPr>
          <w:rFonts w:ascii="ＭＳ 明朝" w:eastAsia="ＭＳ 明朝" w:hAnsi="Times New Roman" w:cs="Times New Roman"/>
          <w:color w:val="000000"/>
          <w:kern w:val="0"/>
          <w:sz w:val="21"/>
          <w:szCs w:val="21"/>
        </w:rPr>
      </w:pP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Times New Roman"/>
          <w:color w:val="000000"/>
          <w:kern w:val="0"/>
          <w:sz w:val="20"/>
          <w:szCs w:val="20"/>
        </w:rPr>
        <w:t>3</w:t>
      </w: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Times New Roman"/>
          <w:color w:val="000000"/>
          <w:kern w:val="0"/>
          <w:sz w:val="20"/>
          <w:szCs w:val="20"/>
        </w:rPr>
        <w:t xml:space="preserve"> </w:t>
      </w:r>
      <w:r w:rsidRPr="00480A3F">
        <w:rPr>
          <w:rFonts w:ascii="Times New Roman" w:eastAsia="ＭＳ 明朝" w:hAnsi="Times New Roman" w:cs="ＭＳ 明朝" w:hint="eastAsia"/>
          <w:color w:val="000000"/>
          <w:kern w:val="0"/>
          <w:sz w:val="20"/>
          <w:szCs w:val="20"/>
        </w:rPr>
        <w:t>役員等が、暴力団又は暴力団員に対して、資金等を供給し、又は、便宜を供与するなど、直接的あるいは積極的に暴力団の維持、運営に協力し、若しくは関与しているとき</w:t>
      </w:r>
    </w:p>
    <w:p w14:paraId="07434619" w14:textId="77777777" w:rsidR="00480A3F" w:rsidRPr="00480A3F" w:rsidRDefault="00480A3F" w:rsidP="00FE653B">
      <w:pPr>
        <w:overflowPunct w:val="0"/>
        <w:spacing w:after="0" w:line="240" w:lineRule="auto"/>
        <w:ind w:left="200" w:hangingChars="100" w:hanging="200"/>
        <w:jc w:val="both"/>
        <w:textAlignment w:val="baseline"/>
        <w:rPr>
          <w:rFonts w:ascii="ＭＳ 明朝" w:eastAsia="ＭＳ 明朝" w:hAnsi="Times New Roman" w:cs="Times New Roman"/>
          <w:color w:val="000000"/>
          <w:kern w:val="0"/>
          <w:sz w:val="21"/>
          <w:szCs w:val="21"/>
        </w:rPr>
      </w:pP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Times New Roman"/>
          <w:color w:val="000000"/>
          <w:kern w:val="0"/>
          <w:sz w:val="20"/>
          <w:szCs w:val="20"/>
        </w:rPr>
        <w:t>4</w:t>
      </w: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Times New Roman"/>
          <w:color w:val="000000"/>
          <w:kern w:val="0"/>
          <w:sz w:val="20"/>
          <w:szCs w:val="20"/>
        </w:rPr>
        <w:t xml:space="preserve"> </w:t>
      </w:r>
      <w:r w:rsidRPr="00480A3F">
        <w:rPr>
          <w:rFonts w:ascii="Times New Roman" w:eastAsia="ＭＳ 明朝" w:hAnsi="Times New Roman" w:cs="ＭＳ 明朝" w:hint="eastAsia"/>
          <w:color w:val="000000"/>
          <w:kern w:val="0"/>
          <w:sz w:val="20"/>
          <w:szCs w:val="20"/>
        </w:rPr>
        <w:t>役員等が、暴力団又は暴力団員であることを知りながらこれを不当に利用するなどしているとき</w:t>
      </w:r>
    </w:p>
    <w:p w14:paraId="3AE4DC36" w14:textId="77777777" w:rsidR="00480A3F" w:rsidRPr="00480A3F" w:rsidRDefault="00480A3F" w:rsidP="00FE653B">
      <w:pPr>
        <w:overflowPunct w:val="0"/>
        <w:spacing w:after="0" w:line="170" w:lineRule="exact"/>
        <w:ind w:left="200" w:hangingChars="100" w:hanging="200"/>
        <w:jc w:val="both"/>
        <w:textAlignment w:val="baseline"/>
        <w:rPr>
          <w:rFonts w:ascii="ＭＳ 明朝" w:eastAsia="ＭＳ 明朝" w:hAnsi="Times New Roman" w:cs="Times New Roman"/>
          <w:color w:val="000000"/>
          <w:kern w:val="0"/>
          <w:sz w:val="21"/>
          <w:szCs w:val="21"/>
        </w:rPr>
      </w:pP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Times New Roman"/>
          <w:color w:val="000000"/>
          <w:kern w:val="0"/>
          <w:sz w:val="20"/>
          <w:szCs w:val="20"/>
        </w:rPr>
        <w:t>5</w:t>
      </w: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Times New Roman"/>
          <w:color w:val="000000"/>
          <w:kern w:val="0"/>
          <w:sz w:val="20"/>
          <w:szCs w:val="20"/>
        </w:rPr>
        <w:t xml:space="preserve"> </w:t>
      </w:r>
      <w:r w:rsidRPr="00480A3F">
        <w:rPr>
          <w:rFonts w:ascii="Times New Roman" w:eastAsia="ＭＳ 明朝" w:hAnsi="Times New Roman" w:cs="ＭＳ 明朝" w:hint="eastAsia"/>
          <w:color w:val="000000"/>
          <w:kern w:val="0"/>
          <w:sz w:val="20"/>
          <w:szCs w:val="20"/>
        </w:rPr>
        <w:t>役員等が、暴力団又は暴力団員と社会的に非難されるべき関係を有しているとき</w:t>
      </w:r>
    </w:p>
    <w:p w14:paraId="78E0E71E"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p>
    <w:p w14:paraId="56A82AB5" w14:textId="48F1D915" w:rsidR="00480A3F" w:rsidRPr="00480A3F" w:rsidRDefault="00480A3F" w:rsidP="00FE653B">
      <w:pPr>
        <w:overflowPunct w:val="0"/>
        <w:spacing w:after="0" w:line="240" w:lineRule="auto"/>
        <w:ind w:left="600" w:hangingChars="300" w:hanging="600"/>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第</w:t>
      </w:r>
      <w:r w:rsidR="00FE653B">
        <w:rPr>
          <w:rFonts w:ascii="Times New Roman" w:eastAsia="ＭＳ 明朝" w:hAnsi="Times New Roman" w:cs="ＭＳ 明朝" w:hint="eastAsia"/>
          <w:color w:val="000000"/>
          <w:kern w:val="0"/>
          <w:sz w:val="20"/>
          <w:szCs w:val="20"/>
        </w:rPr>
        <w:t>14</w:t>
      </w:r>
      <w:r w:rsidRPr="00480A3F">
        <w:rPr>
          <w:rFonts w:ascii="Times New Roman" w:eastAsia="ＭＳ 明朝" w:hAnsi="Times New Roman" w:cs="ＭＳ 明朝" w:hint="eastAsia"/>
          <w:color w:val="000000"/>
          <w:kern w:val="0"/>
          <w:sz w:val="20"/>
          <w:szCs w:val="20"/>
        </w:rPr>
        <w:t>条　乙は、この契約について契約事項に明示されていない事項でも、物品の供給上当然必要なものは、甲の指示にしたがい乙の負担で施行するものとする。</w:t>
      </w:r>
    </w:p>
    <w:p w14:paraId="0C7B40EB"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p>
    <w:p w14:paraId="2184ED75" w14:textId="385A4C2A" w:rsidR="00480A3F" w:rsidRPr="00480A3F" w:rsidRDefault="00480A3F" w:rsidP="00FE653B">
      <w:pPr>
        <w:overflowPunct w:val="0"/>
        <w:spacing w:after="0" w:line="240" w:lineRule="auto"/>
        <w:ind w:left="600" w:hangingChars="300" w:hanging="600"/>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第</w:t>
      </w:r>
      <w:r w:rsidR="00FE653B">
        <w:rPr>
          <w:rFonts w:ascii="Times New Roman" w:eastAsia="ＭＳ 明朝" w:hAnsi="Times New Roman" w:cs="ＭＳ 明朝" w:hint="eastAsia"/>
          <w:color w:val="000000"/>
          <w:kern w:val="0"/>
          <w:sz w:val="20"/>
          <w:szCs w:val="20"/>
        </w:rPr>
        <w:t>15</w:t>
      </w:r>
      <w:r w:rsidRPr="00480A3F">
        <w:rPr>
          <w:rFonts w:ascii="Times New Roman" w:eastAsia="ＭＳ 明朝" w:hAnsi="Times New Roman" w:cs="ＭＳ 明朝" w:hint="eastAsia"/>
          <w:color w:val="000000"/>
          <w:kern w:val="0"/>
          <w:sz w:val="20"/>
          <w:szCs w:val="20"/>
        </w:rPr>
        <w:t>条　乙は、この契約条項のほか沖縄県財務規則</w:t>
      </w: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ＭＳ 明朝" w:hint="eastAsia"/>
          <w:color w:val="000000"/>
          <w:kern w:val="0"/>
          <w:sz w:val="20"/>
          <w:szCs w:val="20"/>
        </w:rPr>
        <w:t>昭和</w:t>
      </w:r>
      <w:r w:rsidRPr="00480A3F">
        <w:rPr>
          <w:rFonts w:ascii="Times New Roman" w:eastAsia="ＭＳ 明朝" w:hAnsi="Times New Roman" w:cs="Times New Roman"/>
          <w:color w:val="000000"/>
          <w:kern w:val="0"/>
          <w:sz w:val="20"/>
          <w:szCs w:val="20"/>
        </w:rPr>
        <w:t>47</w:t>
      </w:r>
      <w:r w:rsidRPr="00480A3F">
        <w:rPr>
          <w:rFonts w:ascii="Times New Roman" w:eastAsia="ＭＳ 明朝" w:hAnsi="Times New Roman" w:cs="ＭＳ 明朝" w:hint="eastAsia"/>
          <w:color w:val="000000"/>
          <w:kern w:val="0"/>
          <w:sz w:val="20"/>
          <w:szCs w:val="20"/>
        </w:rPr>
        <w:t>年沖縄県規則第</w:t>
      </w:r>
      <w:r w:rsidRPr="00480A3F">
        <w:rPr>
          <w:rFonts w:ascii="Times New Roman" w:eastAsia="ＭＳ 明朝" w:hAnsi="Times New Roman" w:cs="Times New Roman"/>
          <w:color w:val="000000"/>
          <w:kern w:val="0"/>
          <w:sz w:val="20"/>
          <w:szCs w:val="20"/>
        </w:rPr>
        <w:t>12</w:t>
      </w:r>
      <w:r w:rsidRPr="00480A3F">
        <w:rPr>
          <w:rFonts w:ascii="Times New Roman" w:eastAsia="ＭＳ 明朝" w:hAnsi="Times New Roman" w:cs="ＭＳ 明朝" w:hint="eastAsia"/>
          <w:color w:val="000000"/>
          <w:kern w:val="0"/>
          <w:sz w:val="20"/>
          <w:szCs w:val="20"/>
        </w:rPr>
        <w:t>号</w:t>
      </w:r>
      <w:r w:rsidRPr="00480A3F">
        <w:rPr>
          <w:rFonts w:ascii="ＭＳ 明朝" w:eastAsia="ＭＳ 明朝" w:hAnsi="ＭＳ 明朝" w:cs="ＭＳ 明朝"/>
          <w:color w:val="000000"/>
          <w:kern w:val="0"/>
          <w:sz w:val="20"/>
          <w:szCs w:val="20"/>
        </w:rPr>
        <w:t>)</w:t>
      </w:r>
      <w:r w:rsidRPr="00480A3F">
        <w:rPr>
          <w:rFonts w:ascii="Times New Roman" w:eastAsia="ＭＳ 明朝" w:hAnsi="Times New Roman" w:cs="ＭＳ 明朝" w:hint="eastAsia"/>
          <w:color w:val="000000"/>
          <w:kern w:val="0"/>
          <w:sz w:val="20"/>
          <w:szCs w:val="20"/>
        </w:rPr>
        <w:t>を守るものとし、もし疑義　を生じたときは、甲、乙協議するものとする。</w:t>
      </w:r>
    </w:p>
    <w:p w14:paraId="039663F8"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p>
    <w:p w14:paraId="3B85D8FE"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 xml:space="preserve">　この契約の成立を証するため本書</w:t>
      </w:r>
      <w:r w:rsidRPr="00480A3F">
        <w:rPr>
          <w:rFonts w:ascii="Times New Roman" w:eastAsia="ＭＳ 明朝" w:hAnsi="Times New Roman" w:cs="Times New Roman"/>
          <w:color w:val="000000"/>
          <w:kern w:val="0"/>
          <w:sz w:val="20"/>
          <w:szCs w:val="20"/>
        </w:rPr>
        <w:t>2</w:t>
      </w:r>
      <w:r w:rsidRPr="00480A3F">
        <w:rPr>
          <w:rFonts w:ascii="Times New Roman" w:eastAsia="ＭＳ 明朝" w:hAnsi="Times New Roman" w:cs="ＭＳ 明朝" w:hint="eastAsia"/>
          <w:color w:val="000000"/>
          <w:kern w:val="0"/>
          <w:sz w:val="20"/>
          <w:szCs w:val="20"/>
        </w:rPr>
        <w:t>通を作成し、双方記名押印して各</w:t>
      </w:r>
      <w:r w:rsidRPr="00480A3F">
        <w:rPr>
          <w:rFonts w:ascii="Times New Roman" w:eastAsia="ＭＳ 明朝" w:hAnsi="Times New Roman" w:cs="Times New Roman"/>
          <w:color w:val="000000"/>
          <w:kern w:val="0"/>
          <w:sz w:val="20"/>
          <w:szCs w:val="20"/>
        </w:rPr>
        <w:t>1</w:t>
      </w:r>
      <w:r w:rsidRPr="00480A3F">
        <w:rPr>
          <w:rFonts w:ascii="Times New Roman" w:eastAsia="ＭＳ 明朝" w:hAnsi="Times New Roman" w:cs="ＭＳ 明朝" w:hint="eastAsia"/>
          <w:color w:val="000000"/>
          <w:kern w:val="0"/>
          <w:sz w:val="20"/>
          <w:szCs w:val="20"/>
        </w:rPr>
        <w:t>通を保有する。</w:t>
      </w:r>
    </w:p>
    <w:p w14:paraId="18E24F15"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p>
    <w:p w14:paraId="3D00A50E" w14:textId="4888C935"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 xml:space="preserve">　　令和</w:t>
      </w:r>
      <w:r>
        <w:rPr>
          <w:rFonts w:ascii="Times New Roman" w:eastAsia="ＭＳ 明朝" w:hAnsi="Times New Roman" w:cs="ＭＳ 明朝" w:hint="eastAsia"/>
          <w:color w:val="000000"/>
          <w:kern w:val="0"/>
          <w:sz w:val="20"/>
          <w:szCs w:val="20"/>
        </w:rPr>
        <w:t xml:space="preserve">　</w:t>
      </w:r>
      <w:r w:rsidRPr="00480A3F">
        <w:rPr>
          <w:rFonts w:ascii="Times New Roman" w:eastAsia="ＭＳ 明朝" w:hAnsi="Times New Roman" w:cs="ＭＳ 明朝" w:hint="eastAsia"/>
          <w:color w:val="000000"/>
          <w:kern w:val="0"/>
          <w:sz w:val="20"/>
          <w:szCs w:val="20"/>
        </w:rPr>
        <w:t>年　　月　　日</w:t>
      </w:r>
    </w:p>
    <w:p w14:paraId="5CC8EE6A"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p>
    <w:p w14:paraId="236F3AAA"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1"/>
          <w:szCs w:val="21"/>
        </w:rPr>
        <w:t xml:space="preserve">　　　　　　　　　　　　　　　　　　　</w:t>
      </w:r>
      <w:r w:rsidRPr="00480A3F">
        <w:rPr>
          <w:rFonts w:ascii="Times New Roman" w:eastAsia="ＭＳ 明朝" w:hAnsi="Times New Roman" w:cs="ＭＳ 明朝" w:hint="eastAsia"/>
          <w:color w:val="000000"/>
          <w:kern w:val="0"/>
          <w:sz w:val="20"/>
          <w:szCs w:val="20"/>
        </w:rPr>
        <w:t>甲</w:t>
      </w:r>
      <w:r w:rsidRPr="00480A3F">
        <w:rPr>
          <w:rFonts w:ascii="Times New Roman" w:eastAsia="ＭＳ 明朝" w:hAnsi="Times New Roman" w:cs="ＭＳ 明朝" w:hint="eastAsia"/>
          <w:color w:val="000000"/>
          <w:kern w:val="0"/>
          <w:sz w:val="21"/>
          <w:szCs w:val="21"/>
        </w:rPr>
        <w:t xml:space="preserve">　　　沖縄県石垣市字真栄里</w:t>
      </w:r>
      <w:r w:rsidRPr="00480A3F">
        <w:rPr>
          <w:rFonts w:ascii="Times New Roman" w:eastAsia="ＭＳ 明朝" w:hAnsi="Times New Roman" w:cs="Times New Roman"/>
          <w:color w:val="000000"/>
          <w:kern w:val="0"/>
          <w:sz w:val="21"/>
          <w:szCs w:val="21"/>
        </w:rPr>
        <w:t>438-1</w:t>
      </w:r>
    </w:p>
    <w:p w14:paraId="7D2A63A5" w14:textId="77777777" w:rsidR="00480A3F" w:rsidRPr="00480A3F" w:rsidRDefault="00480A3F" w:rsidP="00480A3F">
      <w:pPr>
        <w:overflowPunct w:val="0"/>
        <w:spacing w:after="0" w:line="240" w:lineRule="auto"/>
        <w:ind w:left="4836"/>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1"/>
          <w:szCs w:val="21"/>
        </w:rPr>
        <w:t>沖縄県八重山農林水産振興センター</w:t>
      </w:r>
    </w:p>
    <w:p w14:paraId="5E3DB39D" w14:textId="285E583A" w:rsidR="00480A3F" w:rsidRPr="00480A3F" w:rsidRDefault="00480A3F" w:rsidP="00480A3F">
      <w:pPr>
        <w:overflowPunct w:val="0"/>
        <w:spacing w:after="0" w:line="240" w:lineRule="auto"/>
        <w:ind w:left="4836"/>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1"/>
          <w:szCs w:val="21"/>
        </w:rPr>
        <w:t xml:space="preserve">所　　長　　</w:t>
      </w:r>
      <w:r>
        <w:rPr>
          <w:rFonts w:ascii="Times New Roman" w:eastAsia="ＭＳ 明朝" w:hAnsi="Times New Roman" w:cs="ＭＳ 明朝" w:hint="eastAsia"/>
          <w:color w:val="000000"/>
          <w:kern w:val="0"/>
          <w:sz w:val="21"/>
          <w:szCs w:val="21"/>
        </w:rPr>
        <w:t>森</w:t>
      </w:r>
      <w:r w:rsidRPr="00480A3F">
        <w:rPr>
          <w:rFonts w:ascii="Times New Roman" w:eastAsia="ＭＳ 明朝" w:hAnsi="Times New Roman" w:cs="ＭＳ 明朝" w:hint="eastAsia"/>
          <w:color w:val="000000"/>
          <w:kern w:val="0"/>
          <w:sz w:val="21"/>
          <w:szCs w:val="21"/>
        </w:rPr>
        <w:t xml:space="preserve">　　</w:t>
      </w:r>
      <w:r>
        <w:rPr>
          <w:rFonts w:ascii="Times New Roman" w:eastAsia="ＭＳ 明朝" w:hAnsi="Times New Roman" w:cs="ＭＳ 明朝" w:hint="eastAsia"/>
          <w:color w:val="000000"/>
          <w:kern w:val="0"/>
          <w:sz w:val="21"/>
          <w:szCs w:val="21"/>
        </w:rPr>
        <w:t>英勇</w:t>
      </w:r>
      <w:r w:rsidRPr="00480A3F">
        <w:rPr>
          <w:rFonts w:ascii="Times New Roman" w:eastAsia="ＭＳ 明朝" w:hAnsi="Times New Roman" w:cs="ＭＳ 明朝" w:hint="eastAsia"/>
          <w:color w:val="000000"/>
          <w:kern w:val="0"/>
          <w:sz w:val="21"/>
          <w:szCs w:val="21"/>
        </w:rPr>
        <w:t xml:space="preserve">　　　印</w:t>
      </w:r>
    </w:p>
    <w:p w14:paraId="002085DA" w14:textId="77777777" w:rsidR="00480A3F" w:rsidRPr="00480A3F" w:rsidRDefault="00480A3F" w:rsidP="00480A3F">
      <w:pPr>
        <w:overflowPunct w:val="0"/>
        <w:spacing w:after="0" w:line="240" w:lineRule="auto"/>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1"/>
          <w:szCs w:val="21"/>
        </w:rPr>
        <w:t xml:space="preserve">　　　　　　　　　　　　　　　　　　　　　　　</w:t>
      </w:r>
    </w:p>
    <w:p w14:paraId="7ABB9A50" w14:textId="77777777" w:rsidR="00480A3F" w:rsidRPr="00480A3F" w:rsidRDefault="00480A3F" w:rsidP="00480A3F">
      <w:pPr>
        <w:overflowPunct w:val="0"/>
        <w:spacing w:after="0" w:line="240" w:lineRule="auto"/>
        <w:ind w:left="4406" w:hanging="420"/>
        <w:jc w:val="both"/>
        <w:textAlignment w:val="baseline"/>
        <w:rPr>
          <w:rFonts w:ascii="ＭＳ 明朝" w:eastAsia="ＭＳ 明朝" w:hAnsi="Times New Roman" w:cs="Times New Roman"/>
          <w:color w:val="000000"/>
          <w:kern w:val="0"/>
          <w:sz w:val="21"/>
          <w:szCs w:val="21"/>
        </w:rPr>
      </w:pPr>
      <w:r w:rsidRPr="00480A3F">
        <w:rPr>
          <w:rFonts w:ascii="Times New Roman" w:eastAsia="ＭＳ 明朝" w:hAnsi="Times New Roman" w:cs="ＭＳ 明朝" w:hint="eastAsia"/>
          <w:color w:val="000000"/>
          <w:kern w:val="0"/>
          <w:sz w:val="20"/>
          <w:szCs w:val="20"/>
        </w:rPr>
        <w:t>乙</w:t>
      </w:r>
      <w:r w:rsidRPr="00480A3F">
        <w:rPr>
          <w:rFonts w:ascii="Times New Roman" w:eastAsia="ＭＳ 明朝" w:hAnsi="Times New Roman" w:cs="ＭＳ 明朝" w:hint="eastAsia"/>
          <w:color w:val="000000"/>
          <w:kern w:val="0"/>
          <w:sz w:val="21"/>
          <w:szCs w:val="21"/>
        </w:rPr>
        <w:t xml:space="preserve">　　　</w:t>
      </w:r>
    </w:p>
    <w:p w14:paraId="0CA1F79D" w14:textId="77777777" w:rsidR="00B117F2" w:rsidRDefault="00B117F2">
      <w:pPr>
        <w:rPr>
          <w:rFonts w:hint="eastAsia"/>
        </w:rPr>
      </w:pPr>
    </w:p>
    <w:sectPr w:rsidR="00B117F2" w:rsidSect="00FE653B">
      <w:pgSz w:w="11906" w:h="16838"/>
      <w:pgMar w:top="1134" w:right="680" w:bottom="1134" w:left="1134" w:header="720" w:footer="720" w:gutter="0"/>
      <w:pgNumType w:start="1"/>
      <w:cols w:space="720"/>
      <w:noEndnote/>
      <w:docGrid w:type="linesAndChars" w:linePitch="3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D7"/>
    <w:rsid w:val="00204D8A"/>
    <w:rsid w:val="003B577C"/>
    <w:rsid w:val="00480A3F"/>
    <w:rsid w:val="00A10B5D"/>
    <w:rsid w:val="00A422D7"/>
    <w:rsid w:val="00B117F2"/>
    <w:rsid w:val="00FE6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0F8737"/>
  <w15:chartTrackingRefBased/>
  <w15:docId w15:val="{2442C12C-D888-4FFE-AE49-C2F65A99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2D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22D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22D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422D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22D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22D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22D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22D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22D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22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22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22D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422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22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22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22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22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22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22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2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2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2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2D7"/>
    <w:pPr>
      <w:spacing w:before="160"/>
      <w:jc w:val="center"/>
    </w:pPr>
    <w:rPr>
      <w:i/>
      <w:iCs/>
      <w:color w:val="404040" w:themeColor="text1" w:themeTint="BF"/>
    </w:rPr>
  </w:style>
  <w:style w:type="character" w:customStyle="1" w:styleId="a8">
    <w:name w:val="引用文 (文字)"/>
    <w:basedOn w:val="a0"/>
    <w:link w:val="a7"/>
    <w:uiPriority w:val="29"/>
    <w:rsid w:val="00A422D7"/>
    <w:rPr>
      <w:i/>
      <w:iCs/>
      <w:color w:val="404040" w:themeColor="text1" w:themeTint="BF"/>
    </w:rPr>
  </w:style>
  <w:style w:type="paragraph" w:styleId="a9">
    <w:name w:val="List Paragraph"/>
    <w:basedOn w:val="a"/>
    <w:uiPriority w:val="34"/>
    <w:qFormat/>
    <w:rsid w:val="00A422D7"/>
    <w:pPr>
      <w:ind w:left="720"/>
      <w:contextualSpacing/>
    </w:pPr>
  </w:style>
  <w:style w:type="character" w:styleId="21">
    <w:name w:val="Intense Emphasis"/>
    <w:basedOn w:val="a0"/>
    <w:uiPriority w:val="21"/>
    <w:qFormat/>
    <w:rsid w:val="00A422D7"/>
    <w:rPr>
      <w:i/>
      <w:iCs/>
      <w:color w:val="0F4761" w:themeColor="accent1" w:themeShade="BF"/>
    </w:rPr>
  </w:style>
  <w:style w:type="paragraph" w:styleId="22">
    <w:name w:val="Intense Quote"/>
    <w:basedOn w:val="a"/>
    <w:next w:val="a"/>
    <w:link w:val="23"/>
    <w:uiPriority w:val="30"/>
    <w:qFormat/>
    <w:rsid w:val="00A42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422D7"/>
    <w:rPr>
      <w:i/>
      <w:iCs/>
      <w:color w:val="0F4761" w:themeColor="accent1" w:themeShade="BF"/>
    </w:rPr>
  </w:style>
  <w:style w:type="character" w:styleId="24">
    <w:name w:val="Intense Reference"/>
    <w:basedOn w:val="a0"/>
    <w:uiPriority w:val="32"/>
    <w:qFormat/>
    <w:rsid w:val="00A422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0008561</dc:creator>
  <cp:keywords/>
  <dc:description/>
  <cp:lastModifiedBy>0008561</cp:lastModifiedBy>
  <cp:revision>2</cp:revision>
  <dcterms:created xsi:type="dcterms:W3CDTF">2024-09-17T11:09:00Z</dcterms:created>
  <dcterms:modified xsi:type="dcterms:W3CDTF">2024-09-17T11:21:00Z</dcterms:modified>
</cp:coreProperties>
</file>