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EB73" w14:textId="2A23197C" w:rsidR="007359B3" w:rsidRPr="007359B3" w:rsidRDefault="007361F7" w:rsidP="007359B3">
      <w:pPr>
        <w:overflowPunct w:val="0"/>
        <w:spacing w:after="0" w:line="240" w:lineRule="auto"/>
        <w:jc w:val="center"/>
        <w:textAlignment w:val="baseline"/>
        <w:rPr>
          <w:rFonts w:ascii="ＭＳ ゴシック" w:eastAsia="ＭＳ ゴシック" w:hAnsi="Times New Roman" w:cs="Times New Roman"/>
          <w:color w:val="000000"/>
          <w:spacing w:val="6"/>
          <w:kern w:val="0"/>
          <w:sz w:val="24"/>
        </w:rPr>
      </w:pPr>
      <w:r>
        <w:rPr>
          <w:rFonts w:ascii="ＭＳ ゴシック" w:eastAsia="ＭＳ ゴシック" w:hAnsi="ＭＳ ゴシック" w:cs="ＭＳ ゴシック" w:hint="eastAsia"/>
          <w:color w:val="000000"/>
          <w:spacing w:val="2"/>
          <w:kern w:val="0"/>
          <w:sz w:val="28"/>
          <w:szCs w:val="28"/>
        </w:rPr>
        <w:t>令和６年度</w:t>
      </w:r>
      <w:r w:rsidR="007359B3" w:rsidRPr="007359B3">
        <w:rPr>
          <w:rFonts w:ascii="ＭＳ ゴシック" w:eastAsia="ＭＳ ゴシック" w:hAnsi="ＭＳ ゴシック" w:cs="ＭＳ ゴシック" w:hint="eastAsia"/>
          <w:color w:val="000000"/>
          <w:spacing w:val="2"/>
          <w:kern w:val="0"/>
          <w:sz w:val="28"/>
          <w:szCs w:val="28"/>
        </w:rPr>
        <w:t>「非正規労働者処遇改善事業」</w:t>
      </w:r>
    </w:p>
    <w:p w14:paraId="477367A7" w14:textId="72F183A2" w:rsidR="007359B3" w:rsidRPr="007359B3" w:rsidRDefault="007359B3" w:rsidP="007359B3">
      <w:pPr>
        <w:overflowPunct w:val="0"/>
        <w:spacing w:after="0" w:line="240" w:lineRule="auto"/>
        <w:jc w:val="center"/>
        <w:textAlignment w:val="baseline"/>
        <w:rPr>
          <w:rFonts w:ascii="ＭＳ ゴシック" w:eastAsia="ＭＳ ゴシック" w:hAnsi="Times New Roman" w:cs="Times New Roman"/>
          <w:color w:val="000000"/>
          <w:spacing w:val="6"/>
          <w:kern w:val="0"/>
          <w:sz w:val="24"/>
        </w:rPr>
      </w:pPr>
      <w:r w:rsidRPr="007359B3">
        <w:rPr>
          <w:rFonts w:ascii="ＭＳ ゴシック" w:eastAsia="ＭＳ ゴシック" w:hAnsi="ＭＳ ゴシック" w:cs="ＭＳ ゴシック" w:hint="eastAsia"/>
          <w:color w:val="000000"/>
          <w:spacing w:val="2"/>
          <w:kern w:val="0"/>
          <w:sz w:val="28"/>
          <w:szCs w:val="28"/>
        </w:rPr>
        <w:t>業務委託企画コンペ実施要領</w:t>
      </w:r>
    </w:p>
    <w:p w14:paraId="315C5972" w14:textId="77777777" w:rsidR="007359B3" w:rsidRPr="007359B3" w:rsidRDefault="007359B3" w:rsidP="007359B3">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641FA6C4"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color w:val="000000"/>
          <w:kern w:val="0"/>
          <w:sz w:val="24"/>
        </w:rPr>
        <w:t>１　委託事業名</w:t>
      </w:r>
      <w:r w:rsidRPr="00E93ACD">
        <w:rPr>
          <w:rFonts w:ascii="ＭＳ ゴシック" w:eastAsia="ＭＳ ゴシック" w:hAnsi="游明朝" w:cs="ＭＳ ゴシック" w:hint="eastAsia"/>
          <w:b/>
          <w:bCs/>
          <w:color w:val="000000"/>
          <w:kern w:val="0"/>
          <w:sz w:val="24"/>
        </w:rPr>
        <w:t xml:space="preserve">　</w:t>
      </w:r>
    </w:p>
    <w:p w14:paraId="2D4D97C1" w14:textId="634ED899"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b/>
          <w:bCs/>
          <w:color w:val="000000"/>
          <w:kern w:val="0"/>
          <w:sz w:val="24"/>
        </w:rPr>
        <w:t xml:space="preserve">　</w:t>
      </w:r>
      <w:r w:rsidRPr="00E93ACD">
        <w:rPr>
          <w:rFonts w:ascii="ＭＳ ゴシック" w:eastAsia="ＭＳ 明朝" w:hAnsi="游明朝" w:cs="ＭＳ 明朝" w:hint="eastAsia"/>
          <w:color w:val="000000"/>
          <w:kern w:val="0"/>
          <w:sz w:val="24"/>
        </w:rPr>
        <w:t>非正規労働者処遇改善事業</w:t>
      </w:r>
    </w:p>
    <w:p w14:paraId="14C385D5"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2BF1F121"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color w:val="000000"/>
          <w:kern w:val="0"/>
          <w:sz w:val="24"/>
        </w:rPr>
        <w:t>２　事業目的及び概要</w:t>
      </w:r>
    </w:p>
    <w:p w14:paraId="7BBC5407" w14:textId="04A5AF9D" w:rsidR="00E93ACD" w:rsidRPr="006B6C80" w:rsidRDefault="00E93ACD" w:rsidP="00B51B32">
      <w:pPr>
        <w:overflowPunct w:val="0"/>
        <w:spacing w:after="0" w:line="240" w:lineRule="auto"/>
        <w:ind w:firstLineChars="100" w:firstLine="240"/>
        <w:jc w:val="both"/>
        <w:textAlignment w:val="baseline"/>
        <w:rPr>
          <w:rFonts w:ascii="ＭＳ ゴシック" w:eastAsia="ＭＳ ゴシック" w:hAnsi="Times New Roman" w:cs="Times New Roman"/>
          <w:spacing w:val="6"/>
          <w:kern w:val="0"/>
          <w:sz w:val="24"/>
        </w:rPr>
      </w:pPr>
      <w:r w:rsidRPr="006B6C80">
        <w:rPr>
          <w:rFonts w:ascii="ＭＳ ゴシック" w:eastAsia="ＭＳ 明朝" w:hAnsi="游明朝" w:cs="ＭＳ 明朝" w:hint="eastAsia"/>
          <w:kern w:val="0"/>
          <w:sz w:val="24"/>
        </w:rPr>
        <w:t>労働力調査（</w:t>
      </w:r>
      <w:r w:rsidRPr="006B6C80">
        <w:rPr>
          <w:rFonts w:ascii="ＭＳ 明朝" w:eastAsia="ＭＳ ゴシック" w:hAnsi="ＭＳ 明朝" w:cs="ＭＳ 明朝"/>
          <w:kern w:val="0"/>
          <w:sz w:val="24"/>
          <w:u w:color="FF0000"/>
        </w:rPr>
        <w:t>20</w:t>
      </w:r>
      <w:r w:rsidR="005A2F92" w:rsidRPr="006B6C80">
        <w:rPr>
          <w:rFonts w:ascii="ＭＳ 明朝" w:eastAsia="ＭＳ ゴシック" w:hAnsi="ＭＳ 明朝" w:cs="ＭＳ 明朝" w:hint="eastAsia"/>
          <w:kern w:val="0"/>
          <w:sz w:val="24"/>
          <w:u w:color="FF0000"/>
        </w:rPr>
        <w:t>23</w:t>
      </w:r>
      <w:r w:rsidRPr="006B6C80">
        <w:rPr>
          <w:rFonts w:ascii="ＭＳ ゴシック" w:eastAsia="ＭＳ 明朝" w:hAnsi="游明朝" w:cs="ＭＳ 明朝" w:hint="eastAsia"/>
          <w:kern w:val="0"/>
          <w:sz w:val="24"/>
          <w:u w:color="FF0000"/>
        </w:rPr>
        <w:t>年平均</w:t>
      </w:r>
      <w:r w:rsidRPr="006B6C80">
        <w:rPr>
          <w:rFonts w:ascii="ＭＳ ゴシック" w:eastAsia="ＭＳ 明朝" w:hAnsi="游明朝" w:cs="ＭＳ 明朝" w:hint="eastAsia"/>
          <w:kern w:val="0"/>
          <w:sz w:val="24"/>
        </w:rPr>
        <w:t>）によると、本県の非正規の職員・従業員の割合は</w:t>
      </w:r>
      <w:r w:rsidR="005A2F92" w:rsidRPr="006B6C80">
        <w:rPr>
          <w:rFonts w:ascii="ＭＳ 明朝" w:eastAsia="ＭＳ ゴシック" w:hAnsi="ＭＳ 明朝" w:cs="ＭＳ 明朝" w:hint="eastAsia"/>
          <w:kern w:val="0"/>
          <w:sz w:val="24"/>
          <w:u w:color="FF0000"/>
        </w:rPr>
        <w:t>40.</w:t>
      </w:r>
      <w:r w:rsidR="005A2F92" w:rsidRPr="00C759A4">
        <w:rPr>
          <w:rFonts w:ascii="ＭＳ 明朝" w:eastAsia="ＭＳ 明朝" w:hAnsi="ＭＳ 明朝" w:cs="ＭＳ 明朝" w:hint="eastAsia"/>
          <w:kern w:val="0"/>
          <w:sz w:val="24"/>
          <w:u w:color="FF0000"/>
        </w:rPr>
        <w:t>2</w:t>
      </w:r>
      <w:r w:rsidR="00B51B32" w:rsidRPr="00C759A4">
        <w:rPr>
          <w:rFonts w:ascii="ＭＳ 明朝" w:eastAsia="ＭＳ 明朝" w:hAnsi="ＭＳ 明朝" w:cs="ＭＳ 明朝" w:hint="eastAsia"/>
          <w:kern w:val="0"/>
          <w:sz w:val="24"/>
          <w:u w:color="FF0000"/>
        </w:rPr>
        <w:t>％</w:t>
      </w:r>
      <w:r w:rsidRPr="00C759A4">
        <w:rPr>
          <w:rFonts w:ascii="ＭＳ ゴシック" w:eastAsia="ＭＳ 明朝" w:hAnsi="游明朝" w:cs="ＭＳ 明朝" w:hint="eastAsia"/>
          <w:kern w:val="0"/>
          <w:sz w:val="24"/>
        </w:rPr>
        <w:t>と</w:t>
      </w:r>
      <w:r w:rsidRPr="006B6C80">
        <w:rPr>
          <w:rFonts w:ascii="ＭＳ ゴシック" w:eastAsia="ＭＳ 明朝" w:hAnsi="游明朝" w:cs="ＭＳ 明朝" w:hint="eastAsia"/>
          <w:kern w:val="0"/>
          <w:sz w:val="24"/>
        </w:rPr>
        <w:t>なっており、全国平均</w:t>
      </w:r>
      <w:r w:rsidRPr="006B6C80">
        <w:rPr>
          <w:rFonts w:ascii="ＭＳ 明朝" w:eastAsia="ＭＳ ゴシック" w:hAnsi="ＭＳ 明朝" w:cs="ＭＳ 明朝"/>
          <w:kern w:val="0"/>
          <w:sz w:val="24"/>
          <w:u w:color="FF0000"/>
        </w:rPr>
        <w:t>3</w:t>
      </w:r>
      <w:r w:rsidR="005A2F92" w:rsidRPr="006B6C80">
        <w:rPr>
          <w:rFonts w:ascii="ＭＳ 明朝" w:eastAsia="ＭＳ ゴシック" w:hAnsi="ＭＳ 明朝" w:cs="ＭＳ 明朝" w:hint="eastAsia"/>
          <w:kern w:val="0"/>
          <w:sz w:val="24"/>
          <w:u w:color="FF0000"/>
        </w:rPr>
        <w:t>7.</w:t>
      </w:r>
      <w:r w:rsidR="005A2F92" w:rsidRPr="00C759A4">
        <w:rPr>
          <w:rFonts w:ascii="ＭＳ 明朝" w:eastAsia="ＭＳ 明朝" w:hAnsi="ＭＳ 明朝" w:cs="ＭＳ 明朝" w:hint="eastAsia"/>
          <w:kern w:val="0"/>
          <w:sz w:val="24"/>
          <w:u w:color="FF0000"/>
        </w:rPr>
        <w:t>0</w:t>
      </w:r>
      <w:r w:rsidR="00B51B32" w:rsidRPr="00C759A4">
        <w:rPr>
          <w:rFonts w:ascii="ＭＳ 明朝" w:eastAsia="ＭＳ 明朝" w:hAnsi="ＭＳ 明朝" w:cs="ＭＳ 明朝" w:hint="eastAsia"/>
          <w:kern w:val="0"/>
          <w:sz w:val="24"/>
        </w:rPr>
        <w:t>％</w:t>
      </w:r>
      <w:r w:rsidRPr="00C759A4">
        <w:rPr>
          <w:rFonts w:ascii="ＭＳ ゴシック" w:eastAsia="ＭＳ 明朝" w:hAnsi="游明朝" w:cs="ＭＳ 明朝" w:hint="eastAsia"/>
          <w:kern w:val="0"/>
          <w:sz w:val="24"/>
        </w:rPr>
        <w:t>と</w:t>
      </w:r>
      <w:r w:rsidRPr="006B6C80">
        <w:rPr>
          <w:rFonts w:ascii="ＭＳ ゴシック" w:eastAsia="ＭＳ 明朝" w:hAnsi="游明朝" w:cs="ＭＳ 明朝" w:hint="eastAsia"/>
          <w:kern w:val="0"/>
          <w:sz w:val="24"/>
        </w:rPr>
        <w:t>比べ</w:t>
      </w:r>
      <w:r w:rsidR="005A2F92" w:rsidRPr="006B6C80">
        <w:rPr>
          <w:rFonts w:ascii="ＭＳ 明朝" w:eastAsia="ＭＳ ゴシック" w:hAnsi="ＭＳ 明朝" w:cs="ＭＳ 明朝" w:hint="eastAsia"/>
          <w:kern w:val="0"/>
          <w:sz w:val="24"/>
          <w:u w:color="FF0000"/>
        </w:rPr>
        <w:t>3.2</w:t>
      </w:r>
      <w:r w:rsidRPr="006B6C80">
        <w:rPr>
          <w:rFonts w:ascii="ＭＳ ゴシック" w:eastAsia="ＭＳ 明朝" w:hAnsi="游明朝" w:cs="ＭＳ 明朝" w:hint="eastAsia"/>
          <w:kern w:val="0"/>
          <w:sz w:val="24"/>
          <w:u w:color="FF0000"/>
        </w:rPr>
        <w:t>ポイント</w:t>
      </w:r>
      <w:r w:rsidRPr="006B6C80">
        <w:rPr>
          <w:rFonts w:ascii="ＭＳ ゴシック" w:eastAsia="ＭＳ 明朝" w:hAnsi="游明朝" w:cs="ＭＳ 明朝" w:hint="eastAsia"/>
          <w:kern w:val="0"/>
          <w:sz w:val="24"/>
        </w:rPr>
        <w:t>高い状況にある。</w:t>
      </w:r>
    </w:p>
    <w:p w14:paraId="02F096F8"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非正規の職員・従業員については、家庭の事情等により自らの意思で非正規雇用を選択する労働者もおり、正社員転換を促進しても、非正規労働者は常に一定程度存在することから、非正規労働者が働きやすい職場環境を整え、働き続けられる環境整備を図ることが非常に重要である。</w:t>
      </w:r>
    </w:p>
    <w:p w14:paraId="62DC5679" w14:textId="77777777" w:rsidR="00E93ACD" w:rsidRPr="00E93ACD" w:rsidRDefault="00E93ACD" w:rsidP="005A2F92">
      <w:pPr>
        <w:overflowPunct w:val="0"/>
        <w:spacing w:after="0" w:line="240" w:lineRule="auto"/>
        <w:ind w:firstLineChars="100" w:firstLine="2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本事業は、非正規労働者を雇用している県内中小企業のそれぞれの実態に即した労働環境の整備を支援し、非正規労働者等従業員が働きやすい職場への改善を図ることを目的に実施する。</w:t>
      </w:r>
    </w:p>
    <w:p w14:paraId="39EE4A82"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05AD32F3" w14:textId="77777777" w:rsidR="00E93ACD" w:rsidRPr="00E93ACD" w:rsidRDefault="00E93ACD" w:rsidP="001D73FD">
      <w:pPr>
        <w:overflowPunct w:val="0"/>
        <w:spacing w:after="0" w:line="300" w:lineRule="exact"/>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color w:val="000000"/>
          <w:kern w:val="0"/>
          <w:sz w:val="24"/>
        </w:rPr>
        <w:t>３　契約期間</w:t>
      </w:r>
      <w:r w:rsidRPr="00E93ACD">
        <w:rPr>
          <w:rFonts w:ascii="ＭＳ ゴシック" w:eastAsia="ＭＳ 明朝" w:hAnsi="游明朝" w:cs="ＭＳ 明朝" w:hint="eastAsia"/>
          <w:b/>
          <w:bCs/>
          <w:color w:val="000000"/>
          <w:kern w:val="0"/>
          <w:sz w:val="24"/>
        </w:rPr>
        <w:t xml:space="preserve">　</w:t>
      </w:r>
    </w:p>
    <w:p w14:paraId="60883FF5" w14:textId="766236AA" w:rsidR="00E93ACD" w:rsidRPr="001D73FD" w:rsidRDefault="00E93ACD" w:rsidP="001D73FD">
      <w:pPr>
        <w:overflowPunct w:val="0"/>
        <w:spacing w:after="0" w:line="300" w:lineRule="exact"/>
        <w:jc w:val="both"/>
        <w:textAlignment w:val="baseline"/>
        <w:rPr>
          <w:rFonts w:ascii="ＭＳ ゴシック" w:eastAsia="ＭＳ 明朝" w:hAnsi="Times New Roman" w:cs="Times New Roman"/>
          <w:spacing w:val="6"/>
          <w:kern w:val="0"/>
          <w:sz w:val="24"/>
        </w:rPr>
      </w:pPr>
      <w:r w:rsidRPr="00E93ACD">
        <w:rPr>
          <w:rFonts w:ascii="ＭＳ 明朝" w:eastAsia="ＭＳ ゴシック" w:hAnsi="ＭＳ 明朝" w:cs="ＭＳ 明朝"/>
          <w:b/>
          <w:bCs/>
          <w:color w:val="000000"/>
          <w:kern w:val="0"/>
          <w:sz w:val="24"/>
        </w:rPr>
        <w:t xml:space="preserve">    </w:t>
      </w:r>
      <w:r w:rsidRPr="00E93ACD">
        <w:rPr>
          <w:rFonts w:ascii="ＭＳ ゴシック" w:eastAsia="ＭＳ 明朝" w:hAnsi="游明朝" w:cs="ＭＳ 明朝" w:hint="eastAsia"/>
          <w:color w:val="000000"/>
          <w:kern w:val="0"/>
          <w:sz w:val="24"/>
        </w:rPr>
        <w:t>契約締結の日から</w:t>
      </w:r>
      <w:r w:rsidRPr="00C759A4">
        <w:rPr>
          <w:rFonts w:ascii="ＭＳ ゴシック" w:eastAsia="ＭＳ 明朝" w:hAnsi="游明朝" w:cs="ＭＳ 明朝" w:hint="eastAsia"/>
          <w:kern w:val="0"/>
          <w:sz w:val="24"/>
          <w:u w:color="FF0000"/>
        </w:rPr>
        <w:t>令和</w:t>
      </w:r>
      <w:r w:rsidR="00B51B32" w:rsidRPr="00C759A4">
        <w:rPr>
          <w:rFonts w:ascii="ＭＳ ゴシック" w:eastAsia="ＭＳ 明朝" w:hAnsi="游明朝" w:cs="ＭＳ 明朝" w:hint="eastAsia"/>
          <w:kern w:val="0"/>
          <w:sz w:val="24"/>
          <w:u w:color="000000"/>
        </w:rPr>
        <w:t>７</w:t>
      </w:r>
      <w:r w:rsidRPr="001D73FD">
        <w:rPr>
          <w:rFonts w:ascii="ＭＳ ゴシック" w:eastAsia="ＭＳ 明朝" w:hAnsi="游明朝" w:cs="ＭＳ 明朝" w:hint="eastAsia"/>
          <w:kern w:val="0"/>
          <w:sz w:val="24"/>
          <w:u w:color="FF0000"/>
        </w:rPr>
        <w:t>年３月</w:t>
      </w:r>
      <w:r w:rsidR="00A015FA">
        <w:rPr>
          <w:rFonts w:ascii="ＭＳ 明朝" w:eastAsia="ＭＳ 明朝" w:cs="ＭＳ 明朝"/>
          <w:kern w:val="0"/>
          <w:sz w:val="24"/>
          <w:u w:color="FF0000"/>
        </w:rPr>
        <w:t>19</w:t>
      </w:r>
      <w:r w:rsidRPr="001D73FD">
        <w:rPr>
          <w:rFonts w:ascii="ＭＳ ゴシック" w:eastAsia="ＭＳ 明朝" w:hAnsi="游明朝" w:cs="ＭＳ 明朝" w:hint="eastAsia"/>
          <w:kern w:val="0"/>
          <w:sz w:val="24"/>
          <w:u w:color="FF0000"/>
        </w:rPr>
        <w:t>日</w:t>
      </w:r>
    </w:p>
    <w:p w14:paraId="660A963C" w14:textId="77777777" w:rsidR="00E93ACD" w:rsidRPr="00B51B32"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3F325BC8"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color w:val="000000"/>
          <w:kern w:val="0"/>
          <w:sz w:val="24"/>
        </w:rPr>
        <w:t>４　予算額</w:t>
      </w:r>
    </w:p>
    <w:p w14:paraId="09F7D549" w14:textId="601FB41A"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委託料</w:t>
      </w:r>
      <w:r w:rsidRPr="00C759A4">
        <w:rPr>
          <w:rFonts w:ascii="ＭＳ ゴシック" w:eastAsia="ＭＳ 明朝" w:hAnsi="游明朝" w:cs="ＭＳ 明朝" w:hint="eastAsia"/>
          <w:kern w:val="0"/>
          <w:sz w:val="24"/>
        </w:rPr>
        <w:t xml:space="preserve">　</w:t>
      </w:r>
      <w:r w:rsidRPr="00C759A4">
        <w:rPr>
          <w:rFonts w:ascii="ＭＳ ゴシック" w:eastAsia="ＭＳ 明朝" w:hAnsi="游明朝" w:cs="ＭＳ 明朝" w:hint="eastAsia"/>
          <w:kern w:val="0"/>
          <w:sz w:val="24"/>
          <w:u w:color="FF0000"/>
        </w:rPr>
        <w:t>９</w:t>
      </w:r>
      <w:r w:rsidR="00B51B32" w:rsidRPr="00C759A4">
        <w:rPr>
          <w:rFonts w:ascii="ＭＳ ゴシック" w:eastAsia="ＭＳ 明朝" w:hAnsi="游明朝" w:cs="ＭＳ 明朝" w:hint="eastAsia"/>
          <w:kern w:val="0"/>
          <w:sz w:val="24"/>
          <w:u w:color="FF0000"/>
        </w:rPr>
        <w:t>,</w:t>
      </w:r>
      <w:r w:rsidRPr="00C759A4">
        <w:rPr>
          <w:rFonts w:ascii="ＭＳ ゴシック" w:eastAsia="ＭＳ 明朝" w:hAnsi="游明朝" w:cs="ＭＳ 明朝" w:hint="eastAsia"/>
          <w:kern w:val="0"/>
          <w:sz w:val="24"/>
          <w:u w:color="FF0000"/>
        </w:rPr>
        <w:t>２２４千</w:t>
      </w:r>
      <w:r w:rsidRPr="006B6C80">
        <w:rPr>
          <w:rFonts w:ascii="ＭＳ ゴシック" w:eastAsia="ＭＳ 明朝" w:hAnsi="游明朝" w:cs="ＭＳ 明朝" w:hint="eastAsia"/>
          <w:color w:val="000000"/>
          <w:kern w:val="0"/>
          <w:sz w:val="24"/>
          <w:u w:color="FF0000"/>
        </w:rPr>
        <w:t>円</w:t>
      </w:r>
      <w:r w:rsidRPr="00E93ACD">
        <w:rPr>
          <w:rFonts w:ascii="ＭＳ ゴシック" w:eastAsia="ＭＳ 明朝" w:hAnsi="游明朝" w:cs="ＭＳ 明朝" w:hint="eastAsia"/>
          <w:color w:val="000000"/>
          <w:kern w:val="0"/>
          <w:sz w:val="24"/>
        </w:rPr>
        <w:t>以内（消費税及び地方消費税を含む）</w:t>
      </w:r>
    </w:p>
    <w:p w14:paraId="03BE0BE5"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※当該金額は、企画提案のために提示する金額であり契約金額ではない。</w:t>
      </w:r>
    </w:p>
    <w:p w14:paraId="2CDAF069"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6645CA07"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color w:val="000000"/>
          <w:kern w:val="0"/>
          <w:sz w:val="24"/>
        </w:rPr>
        <w:t>５　委託業務及び企画提案の内容</w:t>
      </w:r>
    </w:p>
    <w:p w14:paraId="1E645F3D" w14:textId="129342D1" w:rsidR="00E93ACD" w:rsidRDefault="00E93ACD" w:rsidP="005A2F92">
      <w:pPr>
        <w:overflowPunct w:val="0"/>
        <w:spacing w:after="0" w:line="240" w:lineRule="auto"/>
        <w:ind w:firstLineChars="100" w:firstLine="240"/>
        <w:jc w:val="both"/>
        <w:textAlignment w:val="baseline"/>
        <w:rPr>
          <w:rFonts w:ascii="ＭＳ ゴシック" w:eastAsia="ＭＳ 明朝" w:hAnsi="游明朝" w:cs="ＭＳ 明朝"/>
          <w:color w:val="000000"/>
          <w:kern w:val="0"/>
          <w:sz w:val="24"/>
        </w:rPr>
      </w:pPr>
      <w:r w:rsidRPr="00E93ACD">
        <w:rPr>
          <w:rFonts w:ascii="ＭＳ ゴシック" w:eastAsia="ＭＳ 明朝" w:hAnsi="游明朝" w:cs="ＭＳ 明朝" w:hint="eastAsia"/>
          <w:color w:val="000000"/>
          <w:kern w:val="0"/>
          <w:sz w:val="24"/>
        </w:rPr>
        <w:t>令和</w:t>
      </w:r>
      <w:r w:rsidR="001D73FD">
        <w:rPr>
          <w:rFonts w:ascii="ＭＳ ゴシック" w:eastAsia="ＭＳ 明朝" w:hAnsi="游明朝" w:cs="ＭＳ 明朝" w:hint="eastAsia"/>
          <w:color w:val="000000"/>
          <w:kern w:val="0"/>
          <w:sz w:val="24"/>
        </w:rPr>
        <w:t>６</w:t>
      </w:r>
      <w:r w:rsidRPr="00E93ACD">
        <w:rPr>
          <w:rFonts w:ascii="ＭＳ ゴシック" w:eastAsia="ＭＳ 明朝" w:hAnsi="游明朝" w:cs="ＭＳ 明朝" w:hint="eastAsia"/>
          <w:color w:val="000000"/>
          <w:kern w:val="0"/>
          <w:sz w:val="24"/>
        </w:rPr>
        <w:t>年度「非正規労働者処遇改善事業」業務委託企画提案仕様書のとおり</w:t>
      </w:r>
    </w:p>
    <w:p w14:paraId="0FA0637C" w14:textId="77777777" w:rsidR="001D73FD" w:rsidRPr="00E93ACD" w:rsidRDefault="001D73FD" w:rsidP="005A2F92">
      <w:pPr>
        <w:overflowPunct w:val="0"/>
        <w:spacing w:after="0" w:line="240" w:lineRule="auto"/>
        <w:ind w:firstLineChars="100" w:firstLine="252"/>
        <w:jc w:val="both"/>
        <w:textAlignment w:val="baseline"/>
        <w:rPr>
          <w:rFonts w:ascii="ＭＳ ゴシック" w:eastAsia="ＭＳ ゴシック" w:hAnsi="Times New Roman" w:cs="Times New Roman"/>
          <w:color w:val="000000"/>
          <w:spacing w:val="6"/>
          <w:kern w:val="0"/>
          <w:sz w:val="24"/>
        </w:rPr>
      </w:pPr>
    </w:p>
    <w:p w14:paraId="0903E47A" w14:textId="66AB685C"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color w:val="000000"/>
          <w:kern w:val="0"/>
          <w:sz w:val="24"/>
        </w:rPr>
        <w:t>６　参加資格</w:t>
      </w:r>
      <w:r w:rsidR="005A2F92">
        <w:rPr>
          <w:rFonts w:ascii="ＭＳ ゴシック" w:eastAsia="ＭＳ ゴシック" w:hAnsi="游明朝" w:cs="ＭＳ ゴシック" w:hint="eastAsia"/>
          <w:color w:val="000000"/>
          <w:kern w:val="0"/>
          <w:sz w:val="24"/>
        </w:rPr>
        <w:t xml:space="preserve">　</w:t>
      </w:r>
    </w:p>
    <w:p w14:paraId="7560C35B" w14:textId="62D8591F"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次の要件を全て満たす法人または複数の法人からなるコンソーシアムとする。</w:t>
      </w:r>
    </w:p>
    <w:p w14:paraId="1C336C40" w14:textId="21C3540B" w:rsidR="00E93ACD" w:rsidRDefault="00E93ACD" w:rsidP="00B51B32">
      <w:pPr>
        <w:overflowPunct w:val="0"/>
        <w:spacing w:after="0" w:line="240" w:lineRule="auto"/>
        <w:ind w:left="360" w:hangingChars="150" w:hanging="360"/>
        <w:jc w:val="both"/>
        <w:textAlignment w:val="baseline"/>
        <w:rPr>
          <w:rFonts w:ascii="ＭＳ ゴシック" w:eastAsia="ＭＳ 明朝" w:hAnsi="游明朝" w:cs="ＭＳ 明朝"/>
          <w:color w:val="000000"/>
          <w:kern w:val="0"/>
          <w:sz w:val="24"/>
        </w:rPr>
      </w:pPr>
      <w:r w:rsidRPr="00E93ACD">
        <w:rPr>
          <w:rFonts w:ascii="ＭＳ 明朝" w:eastAsia="ＭＳ ゴシック" w:hAnsi="ＭＳ 明朝" w:cs="ＭＳ 明朝"/>
          <w:color w:val="000000"/>
          <w:kern w:val="0"/>
          <w:sz w:val="24"/>
        </w:rPr>
        <w:t xml:space="preserve"> (1) </w:t>
      </w:r>
      <w:r w:rsidRPr="00E93ACD">
        <w:rPr>
          <w:rFonts w:ascii="ＭＳ ゴシック" w:eastAsia="ＭＳ 明朝" w:hAnsi="游明朝" w:cs="ＭＳ 明朝" w:hint="eastAsia"/>
          <w:color w:val="000000"/>
          <w:kern w:val="0"/>
          <w:sz w:val="24"/>
        </w:rPr>
        <w:t>沖縄県内に事業所を有し、業務進捗状況や業務内容等に関する打ち合わせに円滑に対応できる体制を有すること。コンソーシアムの場合は、構成員のうち１者以上がこの要件を満たすこと。</w:t>
      </w:r>
    </w:p>
    <w:p w14:paraId="0C6D8BB6" w14:textId="77777777" w:rsidR="001D73FD" w:rsidRPr="00E93ACD" w:rsidRDefault="001D73FD" w:rsidP="00B51B32">
      <w:pPr>
        <w:overflowPunct w:val="0"/>
        <w:spacing w:after="0" w:line="240" w:lineRule="auto"/>
        <w:ind w:left="378" w:hangingChars="150" w:hanging="378"/>
        <w:jc w:val="both"/>
        <w:textAlignment w:val="baseline"/>
        <w:rPr>
          <w:rFonts w:ascii="ＭＳ ゴシック" w:eastAsia="ＭＳ ゴシック" w:hAnsi="Times New Roman" w:cs="Times New Roman"/>
          <w:color w:val="000000"/>
          <w:spacing w:val="6"/>
          <w:kern w:val="0"/>
          <w:sz w:val="24"/>
        </w:rPr>
      </w:pPr>
    </w:p>
    <w:p w14:paraId="7BCCA631" w14:textId="77777777" w:rsidR="00E93ACD" w:rsidRPr="00E93ACD" w:rsidRDefault="00E93ACD" w:rsidP="00B51B32">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lastRenderedPageBreak/>
        <w:t xml:space="preserve"> (2) </w:t>
      </w:r>
      <w:r w:rsidRPr="00E93ACD">
        <w:rPr>
          <w:rFonts w:ascii="ＭＳ ゴシック" w:eastAsia="ＭＳ 明朝" w:hAnsi="游明朝" w:cs="ＭＳ 明朝" w:hint="eastAsia"/>
          <w:color w:val="000000"/>
          <w:kern w:val="0"/>
          <w:sz w:val="24"/>
        </w:rPr>
        <w:t>地方自治法施行令（昭和</w:t>
      </w:r>
      <w:r w:rsidRPr="00E93ACD">
        <w:rPr>
          <w:rFonts w:ascii="ＭＳ 明朝" w:eastAsia="ＭＳ ゴシック" w:hAnsi="ＭＳ 明朝" w:cs="ＭＳ 明朝"/>
          <w:color w:val="000000"/>
          <w:kern w:val="0"/>
          <w:sz w:val="24"/>
        </w:rPr>
        <w:t>22</w:t>
      </w:r>
      <w:r w:rsidRPr="00E93ACD">
        <w:rPr>
          <w:rFonts w:ascii="ＭＳ ゴシック" w:eastAsia="ＭＳ 明朝" w:hAnsi="游明朝" w:cs="ＭＳ 明朝" w:hint="eastAsia"/>
          <w:color w:val="000000"/>
          <w:kern w:val="0"/>
          <w:sz w:val="24"/>
        </w:rPr>
        <w:t>年政令第</w:t>
      </w:r>
      <w:r w:rsidRPr="00E93ACD">
        <w:rPr>
          <w:rFonts w:ascii="ＭＳ 明朝" w:eastAsia="ＭＳ ゴシック" w:hAnsi="ＭＳ 明朝" w:cs="ＭＳ 明朝"/>
          <w:color w:val="000000"/>
          <w:kern w:val="0"/>
          <w:sz w:val="24"/>
        </w:rPr>
        <w:t>16</w:t>
      </w:r>
      <w:r w:rsidRPr="00E93ACD">
        <w:rPr>
          <w:rFonts w:ascii="ＭＳ ゴシック" w:eastAsia="ＭＳ 明朝" w:hAnsi="游明朝" w:cs="ＭＳ 明朝" w:hint="eastAsia"/>
          <w:color w:val="000000"/>
          <w:kern w:val="0"/>
          <w:sz w:val="24"/>
        </w:rPr>
        <w:t>号）第</w:t>
      </w:r>
      <w:r w:rsidRPr="00E93ACD">
        <w:rPr>
          <w:rFonts w:ascii="ＭＳ 明朝" w:eastAsia="ＭＳ ゴシック" w:hAnsi="ＭＳ 明朝" w:cs="ＭＳ 明朝"/>
          <w:color w:val="000000"/>
          <w:kern w:val="0"/>
          <w:sz w:val="24"/>
        </w:rPr>
        <w:t>167</w:t>
      </w:r>
      <w:r w:rsidRPr="00E93ACD">
        <w:rPr>
          <w:rFonts w:ascii="ＭＳ ゴシック" w:eastAsia="ＭＳ 明朝" w:hAnsi="游明朝" w:cs="ＭＳ 明朝" w:hint="eastAsia"/>
          <w:color w:val="000000"/>
          <w:kern w:val="0"/>
          <w:sz w:val="24"/>
        </w:rPr>
        <w:t>条の４第１項の規定に該当しな</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い者。コンソーシアムの場合は、構成員の全てがこの要件を満たすこと。</w:t>
      </w:r>
    </w:p>
    <w:p w14:paraId="7510A8EC"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Cs w:val="22"/>
        </w:rPr>
        <w:t>※地方自治法施行令（昭和</w:t>
      </w:r>
      <w:r w:rsidRPr="00E93ACD">
        <w:rPr>
          <w:rFonts w:ascii="ＭＳ 明朝" w:eastAsia="ＭＳ ゴシック" w:hAnsi="ＭＳ 明朝" w:cs="ＭＳ 明朝"/>
          <w:color w:val="000000"/>
          <w:kern w:val="0"/>
          <w:szCs w:val="22"/>
        </w:rPr>
        <w:t>22</w:t>
      </w:r>
      <w:r w:rsidRPr="00E93ACD">
        <w:rPr>
          <w:rFonts w:ascii="ＭＳ ゴシック" w:eastAsia="ＭＳ 明朝" w:hAnsi="游明朝" w:cs="ＭＳ 明朝" w:hint="eastAsia"/>
          <w:color w:val="000000"/>
          <w:kern w:val="0"/>
          <w:szCs w:val="22"/>
        </w:rPr>
        <w:t>年政令第</w:t>
      </w:r>
      <w:r w:rsidRPr="00E93ACD">
        <w:rPr>
          <w:rFonts w:ascii="ＭＳ 明朝" w:eastAsia="ＭＳ ゴシック" w:hAnsi="ＭＳ 明朝" w:cs="ＭＳ 明朝"/>
          <w:color w:val="000000"/>
          <w:kern w:val="0"/>
          <w:szCs w:val="22"/>
        </w:rPr>
        <w:t>16</w:t>
      </w:r>
      <w:r w:rsidRPr="00E93ACD">
        <w:rPr>
          <w:rFonts w:ascii="ＭＳ ゴシック" w:eastAsia="ＭＳ 明朝" w:hAnsi="游明朝" w:cs="ＭＳ 明朝" w:hint="eastAsia"/>
          <w:color w:val="000000"/>
          <w:kern w:val="0"/>
          <w:szCs w:val="22"/>
        </w:rPr>
        <w:t>号）第</w:t>
      </w:r>
      <w:r w:rsidRPr="00E93ACD">
        <w:rPr>
          <w:rFonts w:ascii="ＭＳ 明朝" w:eastAsia="ＭＳ ゴシック" w:hAnsi="ＭＳ 明朝" w:cs="ＭＳ 明朝"/>
          <w:color w:val="000000"/>
          <w:kern w:val="0"/>
          <w:szCs w:val="22"/>
        </w:rPr>
        <w:t>167</w:t>
      </w:r>
      <w:r w:rsidRPr="00E93ACD">
        <w:rPr>
          <w:rFonts w:ascii="ＭＳ ゴシック" w:eastAsia="ＭＳ 明朝" w:hAnsi="游明朝" w:cs="ＭＳ 明朝" w:hint="eastAsia"/>
          <w:color w:val="000000"/>
          <w:kern w:val="0"/>
          <w:szCs w:val="22"/>
        </w:rPr>
        <w:t>条の４第１項</w:t>
      </w:r>
    </w:p>
    <w:p w14:paraId="1B2D6125"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Cs w:val="22"/>
        </w:rPr>
        <w:t xml:space="preserve">　普通地方公共団体は、特別の理由がある場合を除くほか、一般競争入札に次の各号のいずれかに該当する者を参加させることができない。</w:t>
      </w:r>
    </w:p>
    <w:p w14:paraId="36F48236"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Cs w:val="22"/>
        </w:rPr>
        <w:t xml:space="preserve">　一　当該入札に係る契約を締結する能力を有しない者</w:t>
      </w:r>
    </w:p>
    <w:p w14:paraId="5D342D2E"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Cs w:val="22"/>
        </w:rPr>
        <w:t xml:space="preserve">　二　破産手続開始の決定を受けて復権を得ない者</w:t>
      </w:r>
    </w:p>
    <w:p w14:paraId="35B61634" w14:textId="77777777" w:rsidR="00E93ACD" w:rsidRPr="00E93ACD" w:rsidRDefault="00E93ACD" w:rsidP="00180285">
      <w:pPr>
        <w:overflowPunct w:val="0"/>
        <w:spacing w:after="0" w:line="240" w:lineRule="auto"/>
        <w:ind w:left="440" w:hangingChars="200" w:hanging="4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Cs w:val="22"/>
        </w:rPr>
        <w:t xml:space="preserve">　三　暴力団員による不当な行為の防止等に関する法律（平成三年法律第七十七号）　　第三十二条第一項各号に掲げる者</w:t>
      </w:r>
    </w:p>
    <w:p w14:paraId="257E9039" w14:textId="5D161543" w:rsidR="00E93ACD" w:rsidRPr="00E93ACD" w:rsidRDefault="00E93ACD" w:rsidP="00B51B32">
      <w:pPr>
        <w:overflowPunct w:val="0"/>
        <w:spacing w:after="0" w:line="240" w:lineRule="auto"/>
        <w:ind w:leftChars="50" w:left="35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(3) </w:t>
      </w:r>
      <w:r w:rsidRPr="00E93ACD">
        <w:rPr>
          <w:rFonts w:ascii="ＭＳ ゴシック" w:eastAsia="ＭＳ 明朝" w:hAnsi="游明朝" w:cs="ＭＳ 明朝" w:hint="eastAsia"/>
          <w:color w:val="000000"/>
          <w:kern w:val="0"/>
          <w:sz w:val="24"/>
        </w:rPr>
        <w:t>本業務を履行することができる体制が整備されていること。コンソーシアムの場合</w:t>
      </w:r>
      <w:r w:rsidR="00180285">
        <w:rPr>
          <w:rFonts w:ascii="ＭＳ ゴシック" w:eastAsia="ＭＳ 明朝" w:hAnsi="游明朝" w:cs="ＭＳ 明朝" w:hint="eastAsia"/>
          <w:color w:val="000000"/>
          <w:kern w:val="0"/>
          <w:sz w:val="24"/>
        </w:rPr>
        <w:t>は</w:t>
      </w:r>
      <w:r w:rsidRPr="00E93ACD">
        <w:rPr>
          <w:rFonts w:ascii="ＭＳ ゴシック" w:eastAsia="ＭＳ 明朝" w:hAnsi="游明朝" w:cs="ＭＳ 明朝" w:hint="eastAsia"/>
          <w:color w:val="000000"/>
          <w:kern w:val="0"/>
          <w:sz w:val="24"/>
        </w:rPr>
        <w:t>、構成員の全てがこの要件を満たすこと。</w:t>
      </w:r>
    </w:p>
    <w:p w14:paraId="036FB18E" w14:textId="77777777" w:rsidR="00E93ACD" w:rsidRPr="00E93ACD" w:rsidRDefault="00E93ACD" w:rsidP="00B51B32">
      <w:pPr>
        <w:overflowPunct w:val="0"/>
        <w:spacing w:after="0" w:line="240" w:lineRule="auto"/>
        <w:ind w:leftChars="50" w:left="35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(4</w:t>
      </w:r>
      <w:bookmarkStart w:id="0" w:name="_Hlk163815151"/>
      <w:r w:rsidRPr="00E93ACD">
        <w:rPr>
          <w:rFonts w:ascii="ＭＳ 明朝" w:eastAsia="ＭＳ ゴシック" w:hAnsi="ＭＳ 明朝" w:cs="ＭＳ 明朝"/>
          <w:color w:val="000000"/>
          <w:kern w:val="0"/>
          <w:sz w:val="24"/>
        </w:rPr>
        <w:t xml:space="preserve">) </w:t>
      </w:r>
      <w:bookmarkEnd w:id="0"/>
      <w:r w:rsidRPr="00E93ACD">
        <w:rPr>
          <w:rFonts w:ascii="ＭＳ ゴシック" w:eastAsia="ＭＳ 明朝" w:hAnsi="游明朝" w:cs="ＭＳ 明朝" w:hint="eastAsia"/>
          <w:color w:val="000000"/>
          <w:kern w:val="0"/>
          <w:sz w:val="24"/>
        </w:rPr>
        <w:t>宗教活動や政治活動を主たる目的とする団体ではないこと。コンソーシアムの場合は、構成員の全てがこの要件を満たすこと。</w:t>
      </w:r>
    </w:p>
    <w:p w14:paraId="6EFB35B4" w14:textId="69FF1FC9" w:rsidR="00E93ACD" w:rsidRPr="00E93ACD" w:rsidRDefault="00E93ACD" w:rsidP="00B51B32">
      <w:pPr>
        <w:overflowPunct w:val="0"/>
        <w:spacing w:after="0" w:line="240" w:lineRule="auto"/>
        <w:ind w:leftChars="50" w:left="47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(5</w:t>
      </w:r>
      <w:r w:rsidR="00B51B32" w:rsidRPr="00B51B32">
        <w:rPr>
          <w:rFonts w:ascii="ＭＳ 明朝" w:eastAsia="ＭＳ ゴシック" w:hAnsi="ＭＳ 明朝" w:cs="ＭＳ 明朝"/>
          <w:color w:val="000000"/>
          <w:kern w:val="0"/>
          <w:sz w:val="24"/>
        </w:rPr>
        <w:t>)</w:t>
      </w:r>
      <w:r w:rsidR="00B51B32">
        <w:rPr>
          <w:rFonts w:ascii="ＭＳ 明朝" w:eastAsia="ＭＳ ゴシック" w:hAnsi="ＭＳ 明朝" w:cs="ＭＳ 明朝" w:hint="eastAsia"/>
          <w:color w:val="000000"/>
          <w:kern w:val="0"/>
          <w:sz w:val="24"/>
        </w:rPr>
        <w:t xml:space="preserve"> </w:t>
      </w:r>
      <w:r w:rsidRPr="00E93ACD">
        <w:rPr>
          <w:rFonts w:ascii="ＭＳ ゴシック" w:eastAsia="ＭＳ 明朝" w:hAnsi="游明朝" w:cs="ＭＳ 明朝" w:hint="eastAsia"/>
          <w:color w:val="000000"/>
          <w:kern w:val="0"/>
          <w:sz w:val="24"/>
        </w:rPr>
        <w:t>以下の要件のいずれにも該当する者でないこと。コンソーシアムの</w:t>
      </w:r>
      <w:r w:rsidR="00B51B32">
        <w:rPr>
          <w:rFonts w:ascii="ＭＳ ゴシック" w:eastAsia="ＭＳ 明朝" w:hAnsi="游明朝" w:cs="ＭＳ 明朝" w:hint="eastAsia"/>
          <w:color w:val="000000"/>
          <w:kern w:val="0"/>
          <w:sz w:val="24"/>
        </w:rPr>
        <w:t>場合</w:t>
      </w:r>
      <w:r w:rsidRPr="00E93ACD">
        <w:rPr>
          <w:rFonts w:ascii="ＭＳ ゴシック" w:eastAsia="ＭＳ 明朝" w:hAnsi="游明朝" w:cs="ＭＳ 明朝" w:hint="eastAsia"/>
          <w:color w:val="000000"/>
          <w:kern w:val="0"/>
          <w:sz w:val="24"/>
        </w:rPr>
        <w:t>は、構成員の全てが以下のいずれにも該当する者でないこと。</w:t>
      </w:r>
    </w:p>
    <w:p w14:paraId="07E09A4D" w14:textId="4F220B93" w:rsidR="00E93ACD" w:rsidRPr="00E93ACD" w:rsidRDefault="00E93ACD" w:rsidP="00B51B32">
      <w:pPr>
        <w:overflowPunct w:val="0"/>
        <w:spacing w:after="0" w:line="240" w:lineRule="auto"/>
        <w:ind w:left="480" w:hangingChars="200" w:hanging="48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ア　法人等</w:t>
      </w:r>
      <w:r w:rsidR="00B51B32">
        <w:rPr>
          <w:rFonts w:ascii="ＭＳ 明朝" w:eastAsia="ＭＳ ゴシック" w:hAnsi="ＭＳ 明朝" w:cs="ＭＳ 明朝" w:hint="eastAsia"/>
          <w:color w:val="000000"/>
          <w:kern w:val="0"/>
          <w:sz w:val="24"/>
        </w:rPr>
        <w:t>（</w:t>
      </w:r>
      <w:r w:rsidRPr="00E93ACD">
        <w:rPr>
          <w:rFonts w:ascii="ＭＳ ゴシック" w:eastAsia="ＭＳ 明朝" w:hAnsi="游明朝" w:cs="ＭＳ 明朝" w:hint="eastAsia"/>
          <w:color w:val="000000"/>
          <w:kern w:val="0"/>
          <w:sz w:val="24"/>
        </w:rPr>
        <w:t>個人、法人又は団体をいう。</w:t>
      </w:r>
      <w:r w:rsidR="00B51B32">
        <w:rPr>
          <w:rFonts w:ascii="ＭＳ 明朝" w:eastAsia="ＭＳ ゴシック" w:hAnsi="ＭＳ 明朝" w:cs="ＭＳ 明朝" w:hint="eastAsia"/>
          <w:color w:val="000000"/>
          <w:kern w:val="0"/>
          <w:sz w:val="24"/>
        </w:rPr>
        <w:t>）</w:t>
      </w:r>
      <w:r w:rsidRPr="00E93ACD">
        <w:rPr>
          <w:rFonts w:ascii="ＭＳ ゴシック" w:eastAsia="ＭＳ 明朝" w:hAnsi="游明朝" w:cs="ＭＳ 明朝" w:hint="eastAsia"/>
          <w:color w:val="000000"/>
          <w:kern w:val="0"/>
          <w:sz w:val="24"/>
        </w:rPr>
        <w:t>の役員等</w:t>
      </w:r>
      <w:r w:rsidR="00B51B32">
        <w:rPr>
          <w:rFonts w:ascii="ＭＳ 明朝" w:eastAsia="ＭＳ ゴシック" w:hAnsi="ＭＳ 明朝" w:cs="ＭＳ 明朝" w:hint="eastAsia"/>
          <w:color w:val="000000"/>
          <w:kern w:val="0"/>
          <w:sz w:val="24"/>
        </w:rPr>
        <w:t>（</w:t>
      </w:r>
      <w:r w:rsidRPr="00E93ACD">
        <w:rPr>
          <w:rFonts w:ascii="ＭＳ ゴシック" w:eastAsia="ＭＳ 明朝" w:hAnsi="游明朝" w:cs="ＭＳ 明朝" w:hint="eastAsia"/>
          <w:color w:val="000000"/>
          <w:kern w:val="0"/>
          <w:sz w:val="24"/>
        </w:rPr>
        <w:t>個人である場合はその者、法人である場合は役員又は支店若しくは営業所</w:t>
      </w:r>
      <w:r w:rsidR="00B51B32">
        <w:rPr>
          <w:rFonts w:ascii="ＭＳ 明朝" w:eastAsia="ＭＳ ゴシック" w:hAnsi="ＭＳ 明朝" w:cs="ＭＳ 明朝" w:hint="eastAsia"/>
          <w:color w:val="000000"/>
          <w:kern w:val="0"/>
          <w:sz w:val="24"/>
        </w:rPr>
        <w:t>（</w:t>
      </w:r>
      <w:r w:rsidRPr="00E93ACD">
        <w:rPr>
          <w:rFonts w:ascii="ＭＳ ゴシック" w:eastAsia="ＭＳ 明朝" w:hAnsi="游明朝" w:cs="ＭＳ 明朝" w:hint="eastAsia"/>
          <w:color w:val="000000"/>
          <w:kern w:val="0"/>
          <w:sz w:val="24"/>
        </w:rPr>
        <w:t>常時契約を締結する事務所をいう。</w:t>
      </w:r>
      <w:r w:rsidR="00B51B32">
        <w:rPr>
          <w:rFonts w:ascii="ＭＳ 明朝" w:eastAsia="ＭＳ ゴシック" w:hAnsi="ＭＳ 明朝" w:cs="ＭＳ 明朝" w:hint="eastAsia"/>
          <w:color w:val="000000"/>
          <w:kern w:val="0"/>
          <w:sz w:val="24"/>
        </w:rPr>
        <w:t>）</w:t>
      </w:r>
      <w:r w:rsidRPr="00E93ACD">
        <w:rPr>
          <w:rFonts w:ascii="ＭＳ ゴシック" w:eastAsia="ＭＳ 明朝" w:hAnsi="游明朝" w:cs="ＭＳ 明朝" w:hint="eastAsia"/>
          <w:color w:val="000000"/>
          <w:kern w:val="0"/>
          <w:sz w:val="24"/>
        </w:rPr>
        <w:t>の代表者、団体である場合は代表者、理事等、その他経営に実質的に関与している者をいう。</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が、暴力団</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暴力団員による不当な行為の防止等に関する法律</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平成３年法律第</w:t>
      </w:r>
      <w:r w:rsidRPr="00E93ACD">
        <w:rPr>
          <w:rFonts w:ascii="ＭＳ 明朝" w:eastAsia="ＭＳ ゴシック" w:hAnsi="ＭＳ 明朝" w:cs="ＭＳ 明朝"/>
          <w:color w:val="000000"/>
          <w:kern w:val="0"/>
          <w:sz w:val="24"/>
        </w:rPr>
        <w:t>77</w:t>
      </w:r>
      <w:r w:rsidRPr="00E93ACD">
        <w:rPr>
          <w:rFonts w:ascii="ＭＳ ゴシック" w:eastAsia="ＭＳ 明朝" w:hAnsi="游明朝" w:cs="ＭＳ 明朝" w:hint="eastAsia"/>
          <w:color w:val="000000"/>
          <w:kern w:val="0"/>
          <w:sz w:val="24"/>
        </w:rPr>
        <w:t>号</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第２条第２号に規定する暴力団をいう。以下同じ。</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又は暴力団員</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同法第２条第６号に規定する暴力団員をいう。以下同じ。</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であるとき</w:t>
      </w:r>
    </w:p>
    <w:p w14:paraId="75D0E03E" w14:textId="1CF43810" w:rsidR="00E93ACD" w:rsidRPr="00E93ACD" w:rsidRDefault="00E93ACD" w:rsidP="005A2F92">
      <w:pPr>
        <w:overflowPunct w:val="0"/>
        <w:spacing w:after="0" w:line="240" w:lineRule="auto"/>
        <w:ind w:left="480" w:hangingChars="200" w:hanging="48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イ　役員等が、自己、自社、若しくは第三者の不正の利益を図る目的又は第三者に損害を加える目的をもって、暴力団又は暴力団員を利用するなどしているとき</w:t>
      </w:r>
    </w:p>
    <w:p w14:paraId="0A358B36" w14:textId="6654B9B0" w:rsidR="00E93ACD" w:rsidRDefault="00E93ACD" w:rsidP="005A2F92">
      <w:pPr>
        <w:overflowPunct w:val="0"/>
        <w:spacing w:after="0" w:line="240" w:lineRule="auto"/>
        <w:ind w:left="480" w:hangingChars="200" w:hanging="480"/>
        <w:jc w:val="both"/>
        <w:textAlignment w:val="baseline"/>
        <w:rPr>
          <w:rFonts w:ascii="ＭＳ ゴシック" w:eastAsia="ＭＳ 明朝" w:hAnsi="游明朝" w:cs="ＭＳ 明朝"/>
          <w:color w:val="000000"/>
          <w:kern w:val="0"/>
          <w:sz w:val="24"/>
        </w:rPr>
      </w:pPr>
      <w:r w:rsidRPr="00E93ACD">
        <w:rPr>
          <w:rFonts w:ascii="ＭＳ ゴシック" w:eastAsia="ＭＳ 明朝" w:hAnsi="游明朝" w:cs="ＭＳ 明朝" w:hint="eastAsia"/>
          <w:color w:val="000000"/>
          <w:kern w:val="0"/>
          <w:sz w:val="24"/>
        </w:rPr>
        <w:t xml:space="preserve">　ウ　役員等が、暴力団又は暴力団員に対して、資金等を供給し、又は便宜を供与するなど、直接的あるいは積極的に暴力団の維持、運営に協力し、若しくは関与しているとき</w:t>
      </w:r>
    </w:p>
    <w:p w14:paraId="4214A61F" w14:textId="77777777" w:rsidR="009F4507" w:rsidRPr="00E93ACD" w:rsidRDefault="009F4507" w:rsidP="005A2F92">
      <w:pPr>
        <w:overflowPunct w:val="0"/>
        <w:spacing w:after="0" w:line="240" w:lineRule="auto"/>
        <w:ind w:left="504" w:hangingChars="200" w:hanging="504"/>
        <w:jc w:val="both"/>
        <w:textAlignment w:val="baseline"/>
        <w:rPr>
          <w:rFonts w:ascii="ＭＳ ゴシック" w:eastAsia="ＭＳ ゴシック" w:hAnsi="Times New Roman" w:cs="Times New Roman"/>
          <w:color w:val="000000"/>
          <w:spacing w:val="6"/>
          <w:kern w:val="0"/>
          <w:sz w:val="24"/>
        </w:rPr>
      </w:pPr>
    </w:p>
    <w:p w14:paraId="4697A157" w14:textId="14D7C948" w:rsidR="00E93ACD" w:rsidRPr="00E93ACD" w:rsidRDefault="00E93ACD" w:rsidP="005A2F92">
      <w:pPr>
        <w:overflowPunct w:val="0"/>
        <w:spacing w:after="0" w:line="240" w:lineRule="auto"/>
        <w:ind w:left="480" w:hangingChars="200" w:hanging="48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エ　役員等が、暴力団又は暴力団員であることを知りながらこれを不当に利用するなどしているとき</w:t>
      </w:r>
    </w:p>
    <w:p w14:paraId="4B60AD38" w14:textId="0EB22EBC" w:rsidR="00E93ACD" w:rsidRPr="00E93ACD" w:rsidRDefault="00E93ACD" w:rsidP="005A2F92">
      <w:pPr>
        <w:overflowPunct w:val="0"/>
        <w:spacing w:after="0" w:line="240" w:lineRule="auto"/>
        <w:ind w:left="480" w:hangingChars="200" w:hanging="48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オ　役員等が、暴力団又は暴力団員と社会的に非難されるべき関係を有しているとき</w:t>
      </w:r>
    </w:p>
    <w:p w14:paraId="56E22A83" w14:textId="77777777" w:rsidR="00E93ACD" w:rsidRPr="00E93ACD" w:rsidRDefault="00E93ACD" w:rsidP="005A2F92">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(6) </w:t>
      </w:r>
      <w:r w:rsidRPr="00E93ACD">
        <w:rPr>
          <w:rFonts w:ascii="ＭＳ ゴシック" w:eastAsia="ＭＳ 明朝" w:hAnsi="游明朝" w:cs="ＭＳ 明朝" w:hint="eastAsia"/>
          <w:color w:val="000000"/>
          <w:kern w:val="0"/>
          <w:sz w:val="24"/>
        </w:rPr>
        <w:t>コンソーシアムの場合は、コンソーシアムの中に管理法人を１者置くものとする。管理法人は、本事業の</w:t>
      </w:r>
      <w:r w:rsidRPr="00E93ACD">
        <w:rPr>
          <w:rFonts w:ascii="ＭＳ ゴシック" w:eastAsia="ＭＳ 明朝" w:hAnsi="游明朝" w:cs="ＭＳ 明朝" w:hint="eastAsia"/>
          <w:color w:val="000000"/>
          <w:spacing w:val="-4"/>
          <w:kern w:val="0"/>
          <w:sz w:val="24"/>
        </w:rPr>
        <w:t>運営管理、</w:t>
      </w:r>
      <w:r w:rsidRPr="00E93ACD">
        <w:rPr>
          <w:rFonts w:ascii="ＭＳ ゴシック" w:eastAsia="ＭＳ 明朝" w:hAnsi="游明朝" w:cs="ＭＳ 明朝" w:hint="eastAsia"/>
          <w:color w:val="000000"/>
          <w:kern w:val="0"/>
          <w:sz w:val="24"/>
        </w:rPr>
        <w:t>コンソーシアム</w:t>
      </w:r>
      <w:r w:rsidRPr="00E93ACD">
        <w:rPr>
          <w:rFonts w:ascii="ＭＳ ゴシック" w:eastAsia="ＭＳ 明朝" w:hAnsi="游明朝" w:cs="ＭＳ 明朝" w:hint="eastAsia"/>
          <w:color w:val="000000"/>
          <w:spacing w:val="-4"/>
          <w:kern w:val="0"/>
          <w:sz w:val="24"/>
        </w:rPr>
        <w:t>構成員相互の調整、</w:t>
      </w:r>
      <w:r w:rsidRPr="00E93ACD">
        <w:rPr>
          <w:rFonts w:ascii="ＭＳ ゴシック" w:eastAsia="ＭＳ 明朝" w:hAnsi="游明朝" w:cs="ＭＳ 明朝" w:hint="eastAsia"/>
          <w:color w:val="000000"/>
          <w:spacing w:val="-4"/>
          <w:kern w:val="0"/>
          <w:sz w:val="24"/>
        </w:rPr>
        <w:lastRenderedPageBreak/>
        <w:t>財産管理等の事務的管理を主体的に行う母体としての機関とし、</w:t>
      </w:r>
      <w:r w:rsidRPr="00E93ACD">
        <w:rPr>
          <w:rFonts w:ascii="ＭＳ ゴシック" w:eastAsia="ＭＳ 明朝" w:hAnsi="游明朝" w:cs="ＭＳ 明朝" w:hint="eastAsia"/>
          <w:color w:val="000000"/>
          <w:kern w:val="0"/>
          <w:sz w:val="24"/>
        </w:rPr>
        <w:t>コンソーシアム</w:t>
      </w:r>
      <w:r w:rsidRPr="00E93ACD">
        <w:rPr>
          <w:rFonts w:ascii="ＭＳ ゴシック" w:eastAsia="ＭＳ 明朝" w:hAnsi="游明朝" w:cs="ＭＳ 明朝" w:hint="eastAsia"/>
          <w:color w:val="000000"/>
          <w:spacing w:val="-4"/>
          <w:kern w:val="0"/>
          <w:sz w:val="24"/>
        </w:rPr>
        <w:t>を構成する法人を代表する。</w:t>
      </w:r>
    </w:p>
    <w:p w14:paraId="3D85D661" w14:textId="77777777" w:rsidR="00E93ACD" w:rsidRPr="00E93ACD" w:rsidRDefault="00E93ACD" w:rsidP="005A2F92">
      <w:pPr>
        <w:overflowPunct w:val="0"/>
        <w:spacing w:after="0" w:line="240" w:lineRule="auto"/>
        <w:ind w:left="232" w:hangingChars="100" w:hanging="232"/>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spacing w:val="-4"/>
          <w:kern w:val="0"/>
          <w:sz w:val="24"/>
        </w:rPr>
        <w:t xml:space="preserve">　</w:t>
      </w:r>
      <w:r w:rsidRPr="00E93ACD">
        <w:rPr>
          <w:rFonts w:ascii="ＭＳ 明朝" w:eastAsia="ＭＳ ゴシック" w:hAnsi="ＭＳ 明朝" w:cs="ＭＳ 明朝"/>
          <w:color w:val="000000"/>
          <w:spacing w:val="-2"/>
          <w:kern w:val="0"/>
          <w:sz w:val="24"/>
        </w:rPr>
        <w:t xml:space="preserve">  </w:t>
      </w:r>
      <w:r w:rsidRPr="00E93ACD">
        <w:rPr>
          <w:rFonts w:ascii="ＭＳ ゴシック" w:eastAsia="ＭＳ 明朝" w:hAnsi="游明朝" w:cs="ＭＳ 明朝" w:hint="eastAsia"/>
          <w:color w:val="000000"/>
          <w:spacing w:val="-4"/>
          <w:kern w:val="0"/>
          <w:sz w:val="24"/>
        </w:rPr>
        <w:t>また、管理法人は、当該委託業務を</w:t>
      </w:r>
      <w:r w:rsidRPr="00E93ACD">
        <w:rPr>
          <w:rFonts w:ascii="ＭＳ ゴシック" w:eastAsia="ＭＳ 明朝" w:hAnsi="游明朝" w:cs="ＭＳ 明朝" w:hint="eastAsia"/>
          <w:color w:val="000000"/>
          <w:kern w:val="0"/>
          <w:sz w:val="24"/>
        </w:rPr>
        <w:t>円滑に遂行するために必要な経営基盤及び管理能力を有することを要件とする。</w:t>
      </w:r>
    </w:p>
    <w:p w14:paraId="527E2B91" w14:textId="77777777" w:rsidR="00E93ACD" w:rsidRPr="00E93ACD" w:rsidRDefault="00E93ACD" w:rsidP="005A2F92">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(7) </w:t>
      </w:r>
      <w:r w:rsidRPr="00E93ACD">
        <w:rPr>
          <w:rFonts w:ascii="ＭＳ ゴシック" w:eastAsia="ＭＳ 明朝" w:hAnsi="游明朝" w:cs="ＭＳ 明朝" w:hint="eastAsia"/>
          <w:color w:val="000000"/>
          <w:kern w:val="0"/>
          <w:sz w:val="24"/>
        </w:rPr>
        <w:t>コンソーシアムの構成員として企画コンペ参加申込みを行う場合は、他のコンソーシアムの構成員及び単体企業等として重複参加する者でないこと。</w:t>
      </w:r>
    </w:p>
    <w:p w14:paraId="4D5A3BD5" w14:textId="77777777" w:rsidR="00E93ACD" w:rsidRPr="00E93ACD" w:rsidRDefault="00E93ACD" w:rsidP="005A2F92">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(8) </w:t>
      </w:r>
      <w:r w:rsidRPr="00E93ACD">
        <w:rPr>
          <w:rFonts w:ascii="ＭＳ ゴシック" w:eastAsia="ＭＳ 明朝" w:hAnsi="游明朝" w:cs="ＭＳ 明朝" w:hint="eastAsia"/>
          <w:color w:val="000000"/>
          <w:kern w:val="0"/>
          <w:sz w:val="24"/>
        </w:rPr>
        <w:t>企業の従業員の処遇改善に関する支援業務及び使用者向けセミナーに関する業務等、これまでに本業務に類似した業務実績を有する者であること。コンソーシアムの場合は、構成員のうちいずれか１者以上がこの要件を満たすこと。</w:t>
      </w:r>
    </w:p>
    <w:p w14:paraId="19B63246" w14:textId="77777777" w:rsidR="00E93ACD" w:rsidRPr="00E93ACD" w:rsidRDefault="00E93ACD" w:rsidP="005A2F92">
      <w:pPr>
        <w:overflowPunct w:val="0"/>
        <w:spacing w:after="0" w:line="240" w:lineRule="auto"/>
        <w:ind w:left="24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(9) </w:t>
      </w:r>
      <w:r w:rsidRPr="00E93ACD">
        <w:rPr>
          <w:rFonts w:ascii="ＭＳ ゴシック" w:eastAsia="ＭＳ 明朝" w:hAnsi="游明朝" w:cs="ＭＳ 明朝" w:hint="eastAsia"/>
          <w:color w:val="000000"/>
          <w:kern w:val="0"/>
          <w:sz w:val="24"/>
        </w:rPr>
        <w:t>県税、消費税及び地方消費税の滞納がないこと。コンソーシアムの場合は、構成員の全てがこの要件を満たすこと。</w:t>
      </w:r>
    </w:p>
    <w:p w14:paraId="7DB35D60" w14:textId="77777777" w:rsidR="00E93ACD" w:rsidRPr="00E93ACD" w:rsidRDefault="00E93ACD" w:rsidP="005A2F92">
      <w:pPr>
        <w:overflowPunct w:val="0"/>
        <w:spacing w:after="0" w:line="240" w:lineRule="auto"/>
        <w:ind w:left="24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(10)</w:t>
      </w:r>
      <w:r w:rsidRPr="00E93ACD">
        <w:rPr>
          <w:rFonts w:ascii="ＭＳ ゴシック" w:eastAsia="ＭＳ 明朝" w:hAnsi="游明朝" w:cs="ＭＳ 明朝" w:hint="eastAsia"/>
          <w:color w:val="000000"/>
          <w:kern w:val="0"/>
          <w:sz w:val="24"/>
        </w:rPr>
        <w:t>社会保険（労働保険、健康保険及び厚生年金保険）に加入する義務がある者については、これらに加入していること。コンソーシアムの場合は、構成員の全てがこの要件を満たすこと。</w:t>
      </w:r>
    </w:p>
    <w:p w14:paraId="651223AF" w14:textId="77777777" w:rsidR="00E93ACD" w:rsidRPr="00E93ACD" w:rsidRDefault="00E93ACD" w:rsidP="005A2F92">
      <w:pPr>
        <w:overflowPunct w:val="0"/>
        <w:spacing w:after="0" w:line="240" w:lineRule="auto"/>
        <w:ind w:left="24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(11)</w:t>
      </w:r>
      <w:r w:rsidRPr="00E93ACD">
        <w:rPr>
          <w:rFonts w:ascii="ＭＳ ゴシック" w:eastAsia="ＭＳ 明朝" w:hAnsi="游明朝" w:cs="ＭＳ 明朝" w:hint="eastAsia"/>
          <w:color w:val="000000"/>
          <w:kern w:val="0"/>
          <w:sz w:val="24"/>
        </w:rPr>
        <w:t>雇用する労働者に対し、最低賃金法（昭和</w:t>
      </w:r>
      <w:r w:rsidRPr="00E93ACD">
        <w:rPr>
          <w:rFonts w:ascii="ＭＳ 明朝" w:eastAsia="ＭＳ ゴシック" w:hAnsi="ＭＳ 明朝" w:cs="ＭＳ 明朝"/>
          <w:color w:val="000000"/>
          <w:kern w:val="0"/>
          <w:sz w:val="24"/>
        </w:rPr>
        <w:t>34</w:t>
      </w:r>
      <w:r w:rsidRPr="00E93ACD">
        <w:rPr>
          <w:rFonts w:ascii="ＭＳ ゴシック" w:eastAsia="ＭＳ 明朝" w:hAnsi="游明朝" w:cs="ＭＳ 明朝" w:hint="eastAsia"/>
          <w:color w:val="000000"/>
          <w:kern w:val="0"/>
          <w:sz w:val="24"/>
        </w:rPr>
        <w:t>年法律第</w:t>
      </w:r>
      <w:r w:rsidRPr="00E93ACD">
        <w:rPr>
          <w:rFonts w:ascii="ＭＳ 明朝" w:eastAsia="ＭＳ ゴシック" w:hAnsi="ＭＳ 明朝" w:cs="ＭＳ 明朝"/>
          <w:color w:val="000000"/>
          <w:kern w:val="0"/>
          <w:sz w:val="24"/>
        </w:rPr>
        <w:t>137</w:t>
      </w:r>
      <w:r w:rsidRPr="00E93ACD">
        <w:rPr>
          <w:rFonts w:ascii="ＭＳ ゴシック" w:eastAsia="ＭＳ 明朝" w:hAnsi="游明朝" w:cs="ＭＳ 明朝" w:hint="eastAsia"/>
          <w:color w:val="000000"/>
          <w:kern w:val="0"/>
          <w:sz w:val="24"/>
        </w:rPr>
        <w:t>号）に規定する最低賃金額以上の賃金を支払っていること。コンソーシアムの場合は、構成員の全てがこの要件を満たすこと。</w:t>
      </w:r>
    </w:p>
    <w:p w14:paraId="03EFDB80" w14:textId="77777777" w:rsidR="00E93ACD" w:rsidRPr="00E93ACD" w:rsidRDefault="00E93ACD" w:rsidP="005A2F92">
      <w:pPr>
        <w:overflowPunct w:val="0"/>
        <w:spacing w:after="0" w:line="240" w:lineRule="auto"/>
        <w:ind w:left="24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(12)</w:t>
      </w:r>
      <w:r w:rsidRPr="00E93ACD">
        <w:rPr>
          <w:rFonts w:ascii="ＭＳ ゴシック" w:eastAsia="ＭＳ 明朝" w:hAnsi="游明朝" w:cs="ＭＳ 明朝" w:hint="eastAsia"/>
          <w:color w:val="000000"/>
          <w:kern w:val="0"/>
          <w:sz w:val="24"/>
        </w:rPr>
        <w:t>労働関係法令を遵守していること。コンソーシアムの場合は、構成員の全てがこの要件を満たすこと。</w:t>
      </w:r>
    </w:p>
    <w:p w14:paraId="23C478B2"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43570B2C" w14:textId="77777777" w:rsidR="00E93ACD" w:rsidRPr="00E93ACD" w:rsidRDefault="00E93ACD" w:rsidP="00E93ACD">
      <w:pPr>
        <w:overflowPunct w:val="0"/>
        <w:spacing w:after="0" w:line="240" w:lineRule="auto"/>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color w:val="000000"/>
          <w:kern w:val="0"/>
          <w:sz w:val="24"/>
        </w:rPr>
        <w:t>７　スケジュール及び企画コンペ参加方法</w:t>
      </w:r>
    </w:p>
    <w:p w14:paraId="7D546DE6" w14:textId="465CF52B" w:rsidR="00E93ACD" w:rsidRPr="00E93ACD" w:rsidRDefault="00E93ACD" w:rsidP="00E93ACD">
      <w:pPr>
        <w:overflowPunct w:val="0"/>
        <w:spacing w:after="0" w:line="240" w:lineRule="auto"/>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以下のスケジュールに従い、期日までに必要書類を添えて参加申込・企画提案書等を提出すること。</w:t>
      </w:r>
    </w:p>
    <w:p w14:paraId="2B09055F"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 xml:space="preserve">(1) </w:t>
      </w:r>
      <w:r w:rsidRPr="00E93ACD">
        <w:rPr>
          <w:rFonts w:ascii="ＭＳ ゴシック" w:eastAsia="ＭＳ ゴシック" w:hAnsi="游明朝" w:cs="ＭＳ ゴシック" w:hint="eastAsia"/>
          <w:color w:val="000000"/>
          <w:kern w:val="0"/>
          <w:sz w:val="24"/>
        </w:rPr>
        <w:t>企画コンペ実施説明会</w:t>
      </w:r>
    </w:p>
    <w:p w14:paraId="141FC7E2" w14:textId="742FAD58" w:rsidR="00E93ACD" w:rsidRPr="00C759A4" w:rsidRDefault="00E93ACD" w:rsidP="00E93ACD">
      <w:pPr>
        <w:overflowPunct w:val="0"/>
        <w:spacing w:after="0" w:line="240" w:lineRule="auto"/>
        <w:jc w:val="both"/>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ア　</w:t>
      </w:r>
      <w:r w:rsidRPr="00C759A4">
        <w:rPr>
          <w:rFonts w:ascii="ＭＳ ゴシック" w:eastAsia="ＭＳ 明朝" w:hAnsi="游明朝" w:cs="ＭＳ 明朝" w:hint="eastAsia"/>
          <w:color w:val="000000"/>
          <w:kern w:val="0"/>
          <w:sz w:val="24"/>
          <w:u w:color="FF0000"/>
        </w:rPr>
        <w:t>日　時：</w:t>
      </w:r>
      <w:r w:rsidRPr="00C759A4">
        <w:rPr>
          <w:rFonts w:ascii="ＭＳ ゴシック" w:eastAsia="ＭＳ 明朝" w:hAnsi="游明朝" w:cs="ＭＳ 明朝" w:hint="eastAsia"/>
          <w:kern w:val="0"/>
          <w:sz w:val="24"/>
          <w:u w:color="FF0000"/>
        </w:rPr>
        <w:t>令和</w:t>
      </w:r>
      <w:r w:rsidR="005A2F92" w:rsidRPr="00C759A4">
        <w:rPr>
          <w:rFonts w:ascii="ＭＳ ゴシック" w:eastAsia="ＭＳ 明朝" w:hAnsi="游明朝" w:cs="ＭＳ 明朝" w:hint="eastAsia"/>
          <w:kern w:val="0"/>
          <w:sz w:val="24"/>
          <w:u w:color="FF0000"/>
        </w:rPr>
        <w:t>６</w:t>
      </w:r>
      <w:r w:rsidRPr="00C759A4">
        <w:rPr>
          <w:rFonts w:ascii="ＭＳ ゴシック" w:eastAsia="ＭＳ 明朝" w:hAnsi="游明朝" w:cs="ＭＳ 明朝" w:hint="eastAsia"/>
          <w:kern w:val="0"/>
          <w:sz w:val="24"/>
          <w:u w:color="FF0000"/>
        </w:rPr>
        <w:t>年</w:t>
      </w:r>
      <w:r w:rsidR="005A2F92" w:rsidRPr="00C759A4">
        <w:rPr>
          <w:rFonts w:ascii="ＭＳ ゴシック" w:eastAsia="ＭＳ 明朝" w:hAnsi="游明朝" w:cs="ＭＳ 明朝" w:hint="eastAsia"/>
          <w:kern w:val="0"/>
          <w:sz w:val="24"/>
          <w:u w:color="FF0000"/>
        </w:rPr>
        <w:t>５</w:t>
      </w:r>
      <w:r w:rsidRPr="00C759A4">
        <w:rPr>
          <w:rFonts w:ascii="ＭＳ ゴシック" w:eastAsia="ＭＳ 明朝" w:hAnsi="游明朝" w:cs="ＭＳ 明朝" w:hint="eastAsia"/>
          <w:kern w:val="0"/>
          <w:sz w:val="24"/>
          <w:u w:color="FF0000"/>
        </w:rPr>
        <w:t>月</w:t>
      </w:r>
      <w:r w:rsidR="00CD45DA">
        <w:rPr>
          <w:rFonts w:ascii="ＭＳ 明朝" w:eastAsia="ＭＳ 明朝" w:cs="ＭＳ 明朝"/>
          <w:kern w:val="0"/>
          <w:sz w:val="24"/>
          <w:u w:color="FF0000"/>
        </w:rPr>
        <w:t>24</w:t>
      </w:r>
      <w:r w:rsidRPr="00C759A4">
        <w:rPr>
          <w:rFonts w:ascii="ＭＳ ゴシック" w:eastAsia="ＭＳ 明朝" w:hAnsi="游明朝" w:cs="ＭＳ 明朝" w:hint="eastAsia"/>
          <w:kern w:val="0"/>
          <w:sz w:val="24"/>
          <w:u w:color="FF0000"/>
        </w:rPr>
        <w:t>日（</w:t>
      </w:r>
      <w:r w:rsidR="00CD45DA">
        <w:rPr>
          <w:rFonts w:ascii="ＭＳ ゴシック" w:eastAsia="ＭＳ 明朝" w:hAnsi="游明朝" w:cs="ＭＳ 明朝" w:hint="eastAsia"/>
          <w:kern w:val="0"/>
          <w:sz w:val="24"/>
          <w:u w:color="FF0000"/>
        </w:rPr>
        <w:t>金</w:t>
      </w:r>
      <w:r w:rsidRPr="00C759A4">
        <w:rPr>
          <w:rFonts w:ascii="ＭＳ ゴシック" w:eastAsia="ＭＳ 明朝" w:hAnsi="游明朝" w:cs="ＭＳ 明朝" w:hint="eastAsia"/>
          <w:kern w:val="0"/>
          <w:sz w:val="24"/>
          <w:u w:color="FF0000"/>
        </w:rPr>
        <w:t>）</w:t>
      </w:r>
      <w:r w:rsidRPr="00557797">
        <w:rPr>
          <w:rFonts w:ascii="ＭＳ ゴシック" w:eastAsia="ＭＳ 明朝" w:hAnsi="游明朝" w:cs="ＭＳ 明朝" w:hint="eastAsia"/>
          <w:b/>
          <w:color w:val="FF0000"/>
          <w:kern w:val="0"/>
          <w:sz w:val="24"/>
          <w:u w:val="single" w:color="FF0000"/>
        </w:rPr>
        <w:t>午後</w:t>
      </w:r>
      <w:r w:rsidR="002D5A38" w:rsidRPr="00557797">
        <w:rPr>
          <w:rFonts w:ascii="ＭＳ ゴシック" w:eastAsia="ＭＳ 明朝" w:hAnsi="游明朝" w:cs="ＭＳ 明朝" w:hint="eastAsia"/>
          <w:b/>
          <w:color w:val="FF0000"/>
          <w:kern w:val="0"/>
          <w:sz w:val="24"/>
          <w:u w:val="single" w:color="FF0000"/>
        </w:rPr>
        <w:t>３</w:t>
      </w:r>
      <w:r w:rsidRPr="00557797">
        <w:rPr>
          <w:rFonts w:ascii="ＭＳ ゴシック" w:eastAsia="ＭＳ 明朝" w:hAnsi="游明朝" w:cs="ＭＳ 明朝" w:hint="eastAsia"/>
          <w:b/>
          <w:color w:val="FF0000"/>
          <w:kern w:val="0"/>
          <w:sz w:val="24"/>
          <w:u w:val="single" w:color="FF0000"/>
        </w:rPr>
        <w:t>時</w:t>
      </w:r>
      <w:r w:rsidR="002D5A38" w:rsidRPr="00557797">
        <w:rPr>
          <w:rFonts w:ascii="ＭＳ ゴシック" w:eastAsia="ＭＳ 明朝" w:hAnsi="游明朝" w:cs="ＭＳ 明朝" w:hint="eastAsia"/>
          <w:b/>
          <w:color w:val="FF0000"/>
          <w:kern w:val="0"/>
          <w:sz w:val="24"/>
          <w:u w:val="single" w:color="FF0000"/>
        </w:rPr>
        <w:t>30</w:t>
      </w:r>
      <w:r w:rsidRPr="00557797">
        <w:rPr>
          <w:rFonts w:ascii="ＭＳ ゴシック" w:eastAsia="ＭＳ 明朝" w:hAnsi="游明朝" w:cs="ＭＳ 明朝" w:hint="eastAsia"/>
          <w:b/>
          <w:color w:val="FF0000"/>
          <w:kern w:val="0"/>
          <w:sz w:val="24"/>
          <w:u w:val="single" w:color="FF0000"/>
        </w:rPr>
        <w:t>分～午後</w:t>
      </w:r>
      <w:r w:rsidR="002D5A38" w:rsidRPr="00557797">
        <w:rPr>
          <w:rFonts w:ascii="ＭＳ ゴシック" w:eastAsia="ＭＳ 明朝" w:hAnsi="游明朝" w:cs="ＭＳ 明朝" w:hint="eastAsia"/>
          <w:b/>
          <w:color w:val="FF0000"/>
          <w:kern w:val="0"/>
          <w:sz w:val="24"/>
          <w:u w:val="single" w:color="FF0000"/>
        </w:rPr>
        <w:t>４</w:t>
      </w:r>
      <w:r w:rsidRPr="00557797">
        <w:rPr>
          <w:rFonts w:ascii="ＭＳ ゴシック" w:eastAsia="ＭＳ 明朝" w:hAnsi="游明朝" w:cs="ＭＳ 明朝" w:hint="eastAsia"/>
          <w:b/>
          <w:color w:val="FF0000"/>
          <w:kern w:val="0"/>
          <w:sz w:val="24"/>
          <w:u w:val="single" w:color="FF0000"/>
        </w:rPr>
        <w:t>時</w:t>
      </w:r>
      <w:r w:rsidR="002D5A38" w:rsidRPr="00557797">
        <w:rPr>
          <w:rFonts w:ascii="ＭＳ ゴシック" w:eastAsia="ＭＳ 明朝" w:hAnsi="游明朝" w:cs="ＭＳ 明朝" w:hint="eastAsia"/>
          <w:b/>
          <w:color w:val="FF0000"/>
          <w:kern w:val="0"/>
          <w:sz w:val="24"/>
          <w:u w:val="single" w:color="FF0000"/>
        </w:rPr>
        <w:t>30</w:t>
      </w:r>
      <w:r w:rsidRPr="00557797">
        <w:rPr>
          <w:rFonts w:ascii="ＭＳ ゴシック" w:eastAsia="ＭＳ 明朝" w:hAnsi="游明朝" w:cs="ＭＳ 明朝" w:hint="eastAsia"/>
          <w:b/>
          <w:color w:val="FF0000"/>
          <w:kern w:val="0"/>
          <w:sz w:val="24"/>
          <w:u w:val="single" w:color="FF0000"/>
        </w:rPr>
        <w:t>分</w:t>
      </w:r>
    </w:p>
    <w:p w14:paraId="2243EFB0" w14:textId="33F9451E" w:rsidR="00E93ACD" w:rsidRPr="00C759A4" w:rsidRDefault="00E93ACD" w:rsidP="00E93ACD">
      <w:pPr>
        <w:overflowPunct w:val="0"/>
        <w:spacing w:after="0" w:line="240" w:lineRule="auto"/>
        <w:jc w:val="both"/>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イ　場　所：</w:t>
      </w:r>
      <w:r w:rsidRPr="00557797">
        <w:rPr>
          <w:rFonts w:ascii="ＭＳ ゴシック" w:eastAsia="ＭＳ 明朝" w:hAnsi="游明朝" w:cs="ＭＳ 明朝" w:hint="eastAsia"/>
          <w:b/>
          <w:color w:val="FF0000"/>
          <w:kern w:val="0"/>
          <w:sz w:val="24"/>
          <w:u w:val="single"/>
        </w:rPr>
        <w:t>県庁</w:t>
      </w:r>
      <w:r w:rsidR="005A2F92" w:rsidRPr="00557797">
        <w:rPr>
          <w:rFonts w:ascii="ＭＳ 明朝" w:eastAsia="ＭＳ 明朝" w:hAnsi="游明朝" w:cs="ＭＳ 明朝" w:hint="eastAsia"/>
          <w:b/>
          <w:color w:val="FF0000"/>
          <w:kern w:val="0"/>
          <w:sz w:val="24"/>
          <w:u w:val="single"/>
        </w:rPr>
        <w:t>1</w:t>
      </w:r>
      <w:r w:rsidR="002D5A38" w:rsidRPr="00557797">
        <w:rPr>
          <w:rFonts w:ascii="ＭＳ 明朝" w:eastAsia="ＭＳ 明朝" w:hAnsi="游明朝" w:cs="ＭＳ 明朝" w:hint="eastAsia"/>
          <w:b/>
          <w:color w:val="FF0000"/>
          <w:kern w:val="0"/>
          <w:sz w:val="24"/>
          <w:u w:val="single"/>
        </w:rPr>
        <w:t>2</w:t>
      </w:r>
      <w:r w:rsidRPr="00557797">
        <w:rPr>
          <w:rFonts w:ascii="ＭＳ ゴシック" w:eastAsia="ＭＳ 明朝" w:hAnsi="游明朝" w:cs="ＭＳ 明朝" w:hint="eastAsia"/>
          <w:b/>
          <w:color w:val="FF0000"/>
          <w:kern w:val="0"/>
          <w:sz w:val="24"/>
          <w:u w:val="single"/>
        </w:rPr>
        <w:t>階</w:t>
      </w:r>
      <w:r w:rsidR="002D5A38" w:rsidRPr="00557797">
        <w:rPr>
          <w:rFonts w:ascii="ＭＳ ゴシック" w:eastAsia="ＭＳ 明朝" w:hAnsi="游明朝" w:cs="ＭＳ 明朝" w:hint="eastAsia"/>
          <w:b/>
          <w:color w:val="FF0000"/>
          <w:kern w:val="0"/>
          <w:sz w:val="24"/>
          <w:u w:val="single"/>
        </w:rPr>
        <w:t>第２会議室</w:t>
      </w:r>
      <w:r w:rsidRPr="00557797">
        <w:rPr>
          <w:rFonts w:ascii="ＭＳ ゴシック" w:eastAsia="ＭＳ 明朝" w:hAnsi="游明朝" w:cs="ＭＳ 明朝" w:hint="eastAsia"/>
          <w:b/>
          <w:color w:val="000000"/>
          <w:kern w:val="0"/>
          <w:sz w:val="24"/>
        </w:rPr>
        <w:t xml:space="preserve">　</w:t>
      </w:r>
      <w:r w:rsidRPr="00C759A4">
        <w:rPr>
          <w:rFonts w:ascii="ＭＳ ゴシック" w:eastAsia="ＭＳ 明朝" w:hAnsi="游明朝" w:cs="ＭＳ 明朝" w:hint="eastAsia"/>
          <w:color w:val="000000"/>
          <w:kern w:val="0"/>
          <w:sz w:val="24"/>
        </w:rPr>
        <w:t>【那覇市泉崎１丁目２番２号】</w:t>
      </w:r>
    </w:p>
    <w:p w14:paraId="234EEA76" w14:textId="77777777" w:rsidR="00E93ACD" w:rsidRPr="00C759A4" w:rsidRDefault="00E93ACD" w:rsidP="00E93ACD">
      <w:pPr>
        <w:overflowPunct w:val="0"/>
        <w:spacing w:after="0" w:line="240" w:lineRule="auto"/>
        <w:jc w:val="both"/>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ウ　説明会参加申込受付</w:t>
      </w:r>
    </w:p>
    <w:p w14:paraId="25857B33" w14:textId="7A8411C4" w:rsidR="00E93ACD" w:rsidRPr="00C759A4" w:rsidRDefault="00E93ACD" w:rsidP="00064E37">
      <w:pPr>
        <w:pStyle w:val="a9"/>
        <w:numPr>
          <w:ilvl w:val="0"/>
          <w:numId w:val="1"/>
        </w:numPr>
        <w:overflowPunct w:val="0"/>
        <w:spacing w:after="0" w:line="240" w:lineRule="auto"/>
        <w:jc w:val="both"/>
        <w:textAlignment w:val="baseline"/>
        <w:rPr>
          <w:rFonts w:ascii="ＭＳ ゴシック" w:eastAsia="ＭＳ 明朝" w:hAnsi="游明朝" w:cs="ＭＳ 明朝"/>
          <w:color w:val="000000"/>
          <w:kern w:val="0"/>
          <w:sz w:val="24"/>
        </w:rPr>
      </w:pPr>
      <w:r w:rsidRPr="00C759A4">
        <w:rPr>
          <w:rFonts w:ascii="ＭＳ ゴシック" w:eastAsia="ＭＳ 明朝" w:hAnsi="游明朝" w:cs="ＭＳ 明朝" w:hint="eastAsia"/>
          <w:color w:val="000000"/>
          <w:kern w:val="0"/>
          <w:sz w:val="24"/>
        </w:rPr>
        <w:t>申込方法：別添「説明会参加申込書」を「沖縄県商工労働部労働政策課」へＦＡＸまたは電子メールで送付してください。</w:t>
      </w:r>
      <w:bookmarkStart w:id="1" w:name="_GoBack"/>
      <w:bookmarkEnd w:id="1"/>
    </w:p>
    <w:p w14:paraId="0CD40E33" w14:textId="571CEF79" w:rsidR="00E93ACD" w:rsidRPr="00C759A4" w:rsidRDefault="00E93ACD" w:rsidP="00064E37">
      <w:pPr>
        <w:overflowPunct w:val="0"/>
        <w:spacing w:after="0" w:line="240" w:lineRule="auto"/>
        <w:ind w:left="720" w:hangingChars="300" w:hanging="720"/>
        <w:jc w:val="both"/>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※電子メールで送付の場合、件名を「【企業名</w:t>
      </w:r>
      <w:r w:rsidRPr="00C759A4">
        <w:rPr>
          <w:rFonts w:ascii="ＭＳ 明朝" w:eastAsia="ＭＳ 明朝" w:hAnsi="ＭＳ 明朝" w:cs="ＭＳ 明朝"/>
          <w:color w:val="000000"/>
          <w:kern w:val="0"/>
          <w:sz w:val="24"/>
        </w:rPr>
        <w:t>_</w:t>
      </w:r>
      <w:r w:rsidRPr="00C759A4">
        <w:rPr>
          <w:rFonts w:ascii="ＭＳ ゴシック" w:eastAsia="ＭＳ 明朝" w:hAnsi="游明朝" w:cs="ＭＳ 明朝" w:hint="eastAsia"/>
          <w:color w:val="000000"/>
          <w:kern w:val="0"/>
          <w:sz w:val="24"/>
        </w:rPr>
        <w:t>説明会参加申込】</w:t>
      </w:r>
      <w:r w:rsidR="00064E37" w:rsidRPr="00C759A4">
        <w:rPr>
          <w:rFonts w:ascii="ＭＳ 明朝" w:eastAsia="ＭＳ 明朝" w:hAnsi="ＭＳ 明朝" w:cs="ＭＳ 明朝" w:hint="eastAsia"/>
          <w:color w:val="000000"/>
          <w:kern w:val="0"/>
          <w:sz w:val="24"/>
        </w:rPr>
        <w:t>Ｒ</w:t>
      </w:r>
      <w:r w:rsidRPr="00C759A4">
        <w:rPr>
          <w:rFonts w:ascii="ＭＳ ゴシック" w:eastAsia="ＭＳ 明朝" w:hAnsi="游明朝" w:cs="ＭＳ 明朝" w:hint="eastAsia"/>
          <w:color w:val="000000"/>
          <w:kern w:val="0"/>
          <w:sz w:val="24"/>
        </w:rPr>
        <w:t>５年度非正規労働者処遇改善事業」とすること。</w:t>
      </w:r>
    </w:p>
    <w:p w14:paraId="3E31769F" w14:textId="77777777" w:rsidR="00E93ACD" w:rsidRPr="00C759A4" w:rsidRDefault="00E93ACD" w:rsidP="00E93ACD">
      <w:pPr>
        <w:overflowPunct w:val="0"/>
        <w:spacing w:after="0" w:line="240" w:lineRule="auto"/>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ＦＡＸ：</w:t>
      </w:r>
      <w:r w:rsidRPr="00C759A4">
        <w:rPr>
          <w:rFonts w:ascii="ＭＳ 明朝" w:eastAsia="ＭＳ 明朝" w:hAnsi="ＭＳ 明朝" w:cs="ＭＳ 明朝"/>
          <w:color w:val="000000"/>
          <w:kern w:val="0"/>
          <w:sz w:val="24"/>
        </w:rPr>
        <w:t>098-866-2355</w:t>
      </w:r>
    </w:p>
    <w:p w14:paraId="0AA07F2B" w14:textId="1EFC0F1C" w:rsidR="00E93ACD" w:rsidRPr="00C759A4" w:rsidRDefault="00E93ACD" w:rsidP="00CD45DA">
      <w:pPr>
        <w:overflowPunct w:val="0"/>
        <w:spacing w:after="0" w:line="300" w:lineRule="exact"/>
        <w:jc w:val="both"/>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w:t>
      </w:r>
      <w:r w:rsidR="00064E37" w:rsidRPr="00C759A4">
        <w:rPr>
          <w:rFonts w:ascii="ＭＳ 明朝" w:eastAsia="ＭＳ 明朝" w:hAnsi="ＭＳ 明朝" w:cs="ＭＳ 明朝" w:hint="eastAsia"/>
          <w:color w:val="000000"/>
          <w:kern w:val="0"/>
          <w:sz w:val="24"/>
        </w:rPr>
        <w:t xml:space="preserve">　</w:t>
      </w:r>
      <w:r w:rsidRPr="00C759A4">
        <w:rPr>
          <w:rFonts w:ascii="ＭＳ 明朝" w:eastAsia="ＭＳ 明朝" w:hAnsi="ＭＳ 明朝" w:cs="ＭＳ 明朝"/>
          <w:color w:val="000000"/>
          <w:kern w:val="0"/>
          <w:sz w:val="24"/>
        </w:rPr>
        <w:t>E-mail</w:t>
      </w:r>
      <w:r w:rsidRPr="00C759A4">
        <w:rPr>
          <w:rFonts w:ascii="ＭＳ ゴシック" w:eastAsia="ＭＳ 明朝" w:hAnsi="游明朝" w:cs="ＭＳ 明朝" w:hint="eastAsia"/>
          <w:color w:val="000000"/>
          <w:kern w:val="0"/>
          <w:sz w:val="24"/>
        </w:rPr>
        <w:t>：</w:t>
      </w:r>
      <w:r w:rsidRPr="00C759A4">
        <w:rPr>
          <w:rFonts w:ascii="ＭＳ 明朝" w:eastAsia="ＭＳ 明朝" w:hAnsi="ＭＳ 明朝" w:cs="ＭＳ 明朝"/>
          <w:color w:val="000000"/>
          <w:kern w:val="0"/>
          <w:sz w:val="24"/>
        </w:rPr>
        <w:t>aa058009@pref.okinawa.lg.jp</w:t>
      </w:r>
    </w:p>
    <w:p w14:paraId="4A3B3A16" w14:textId="4A2849B8" w:rsidR="00E93ACD" w:rsidRPr="00E93ACD" w:rsidRDefault="00E93ACD" w:rsidP="00CD45DA">
      <w:pPr>
        <w:overflowPunct w:val="0"/>
        <w:spacing w:after="0" w:line="300" w:lineRule="exact"/>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（ｲ）</w:t>
      </w:r>
      <w:r w:rsidRPr="00E93ACD">
        <w:rPr>
          <w:rFonts w:ascii="ＭＳ ゴシック" w:eastAsia="ＭＳ 明朝" w:hAnsi="游明朝" w:cs="ＭＳ 明朝" w:hint="eastAsia"/>
          <w:color w:val="000000"/>
          <w:kern w:val="0"/>
          <w:sz w:val="24"/>
          <w:u w:val="single" w:color="000000"/>
        </w:rPr>
        <w:t>申込期限：令和</w:t>
      </w:r>
      <w:r w:rsidR="00064E37">
        <w:rPr>
          <w:rFonts w:ascii="ＭＳ ゴシック" w:eastAsia="ＭＳ 明朝" w:hAnsi="游明朝" w:cs="ＭＳ 明朝" w:hint="eastAsia"/>
          <w:color w:val="000000"/>
          <w:kern w:val="0"/>
          <w:sz w:val="24"/>
          <w:u w:val="single" w:color="000000"/>
        </w:rPr>
        <w:t>６</w:t>
      </w:r>
      <w:r w:rsidRPr="00E93ACD">
        <w:rPr>
          <w:rFonts w:ascii="ＭＳ ゴシック" w:eastAsia="ＭＳ 明朝" w:hAnsi="游明朝" w:cs="ＭＳ 明朝" w:hint="eastAsia"/>
          <w:color w:val="000000"/>
          <w:kern w:val="0"/>
          <w:sz w:val="24"/>
          <w:u w:val="single" w:color="000000"/>
        </w:rPr>
        <w:t>年</w:t>
      </w:r>
      <w:r w:rsidR="00064E37">
        <w:rPr>
          <w:rFonts w:ascii="ＭＳ ゴシック" w:eastAsia="ＭＳ 明朝" w:hAnsi="游明朝" w:cs="ＭＳ 明朝" w:hint="eastAsia"/>
          <w:color w:val="000000"/>
          <w:kern w:val="0"/>
          <w:sz w:val="24"/>
          <w:u w:val="single" w:color="000000"/>
        </w:rPr>
        <w:t>５</w:t>
      </w:r>
      <w:r w:rsidRPr="00E93ACD">
        <w:rPr>
          <w:rFonts w:ascii="ＭＳ ゴシック" w:eastAsia="ＭＳ 明朝" w:hAnsi="游明朝" w:cs="ＭＳ 明朝" w:hint="eastAsia"/>
          <w:color w:val="000000"/>
          <w:kern w:val="0"/>
          <w:sz w:val="24"/>
          <w:u w:val="single" w:color="000000"/>
        </w:rPr>
        <w:t>月</w:t>
      </w:r>
      <w:r w:rsidR="00CD45DA" w:rsidRPr="00CD45DA">
        <w:rPr>
          <w:rFonts w:asciiTheme="majorHAnsi" w:eastAsia="ＭＳ 明朝" w:hAnsiTheme="majorHAnsi" w:cs="ＭＳ 明朝" w:hint="eastAsia"/>
          <w:color w:val="000000"/>
          <w:kern w:val="0"/>
          <w:sz w:val="24"/>
          <w:u w:val="single" w:color="000000"/>
        </w:rPr>
        <w:t>16</w:t>
      </w:r>
      <w:r w:rsidRPr="00E93ACD">
        <w:rPr>
          <w:rFonts w:ascii="ＭＳ ゴシック" w:eastAsia="ＭＳ 明朝" w:hAnsi="游明朝" w:cs="ＭＳ 明朝" w:hint="eastAsia"/>
          <w:color w:val="000000"/>
          <w:kern w:val="0"/>
          <w:sz w:val="24"/>
          <w:u w:val="single" w:color="000000"/>
        </w:rPr>
        <w:t>日（</w:t>
      </w:r>
      <w:r w:rsidR="00064E37">
        <w:rPr>
          <w:rFonts w:ascii="ＭＳ ゴシック" w:eastAsia="ＭＳ 明朝" w:hAnsi="游明朝" w:cs="ＭＳ 明朝" w:hint="eastAsia"/>
          <w:color w:val="000000"/>
          <w:kern w:val="0"/>
          <w:sz w:val="24"/>
          <w:u w:val="single" w:color="000000"/>
        </w:rPr>
        <w:t>木</w:t>
      </w:r>
      <w:r w:rsidRPr="00E93ACD">
        <w:rPr>
          <w:rFonts w:ascii="ＭＳ ゴシック" w:eastAsia="ＭＳ 明朝" w:hAnsi="游明朝" w:cs="ＭＳ 明朝" w:hint="eastAsia"/>
          <w:color w:val="000000"/>
          <w:kern w:val="0"/>
          <w:sz w:val="24"/>
          <w:u w:val="single" w:color="000000"/>
        </w:rPr>
        <w:t>）正午まで</w:t>
      </w:r>
    </w:p>
    <w:p w14:paraId="5D3030F0"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エ　参加人数は、１法人につき２名までとする。</w:t>
      </w:r>
    </w:p>
    <w:p w14:paraId="1CD243F4" w14:textId="2F9D36B9"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lastRenderedPageBreak/>
        <w:t xml:space="preserve">　</w:t>
      </w:r>
      <w:r w:rsidR="00064E37">
        <w:rPr>
          <w:rFonts w:ascii="ＭＳ ゴシック" w:eastAsia="ＭＳ 明朝" w:hAnsi="游明朝" w:cs="ＭＳ 明朝" w:hint="eastAsia"/>
          <w:color w:val="000000"/>
          <w:kern w:val="0"/>
          <w:sz w:val="24"/>
        </w:rPr>
        <w:t xml:space="preserve">　　</w:t>
      </w:r>
      <w:r w:rsidRPr="00E93ACD">
        <w:rPr>
          <w:rFonts w:ascii="ＭＳ ゴシック" w:eastAsia="ＭＳ 明朝" w:hAnsi="游明朝" w:cs="ＭＳ 明朝" w:hint="eastAsia"/>
          <w:color w:val="000000"/>
          <w:kern w:val="0"/>
          <w:sz w:val="24"/>
        </w:rPr>
        <w:t>※説明会への参加は企画コンペの参加申込要件ではない。</w:t>
      </w:r>
    </w:p>
    <w:p w14:paraId="4985962C"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 xml:space="preserve">(2) </w:t>
      </w:r>
      <w:r w:rsidRPr="00E93ACD">
        <w:rPr>
          <w:rFonts w:ascii="ＭＳ ゴシック" w:eastAsia="ＭＳ ゴシック" w:hAnsi="游明朝" w:cs="ＭＳ ゴシック" w:hint="eastAsia"/>
          <w:color w:val="000000"/>
          <w:kern w:val="0"/>
          <w:sz w:val="24"/>
        </w:rPr>
        <w:t>質問の受付及び回答</w:t>
      </w:r>
    </w:p>
    <w:p w14:paraId="24DEE81C" w14:textId="77777777" w:rsidR="00E93ACD" w:rsidRPr="00C759A4" w:rsidRDefault="00E93ACD" w:rsidP="00E93ACD">
      <w:pPr>
        <w:overflowPunct w:val="0"/>
        <w:spacing w:after="0" w:line="240" w:lineRule="auto"/>
        <w:jc w:val="both"/>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説明会終了後、企画コンペに関する質問がある場合には、別添「質問票」に記入のうえ、ＦＡＸまたは電子メールで送付してください。</w:t>
      </w:r>
    </w:p>
    <w:p w14:paraId="167B30A6" w14:textId="69EE1E4F" w:rsidR="00E93ACD" w:rsidRPr="00C759A4" w:rsidRDefault="00E93ACD" w:rsidP="00064E37">
      <w:pPr>
        <w:overflowPunct w:val="0"/>
        <w:spacing w:after="0" w:line="240" w:lineRule="auto"/>
        <w:ind w:leftChars="300" w:left="660"/>
        <w:jc w:val="both"/>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※電子メールで送付の場合、件名を「【企業名</w:t>
      </w:r>
      <w:r w:rsidRPr="00C759A4">
        <w:rPr>
          <w:rFonts w:ascii="ＭＳ 明朝" w:eastAsia="ＭＳ 明朝" w:hAnsi="ＭＳ 明朝" w:cs="ＭＳ 明朝"/>
          <w:color w:val="000000"/>
          <w:kern w:val="0"/>
          <w:sz w:val="24"/>
        </w:rPr>
        <w:t>_</w:t>
      </w:r>
      <w:r w:rsidRPr="00C759A4">
        <w:rPr>
          <w:rFonts w:ascii="ＭＳ ゴシック" w:eastAsia="ＭＳ 明朝" w:hAnsi="游明朝" w:cs="ＭＳ 明朝" w:hint="eastAsia"/>
          <w:color w:val="000000"/>
          <w:kern w:val="0"/>
          <w:sz w:val="24"/>
        </w:rPr>
        <w:t>質問】令和</w:t>
      </w:r>
      <w:r w:rsidR="00064E37" w:rsidRPr="00C759A4">
        <w:rPr>
          <w:rFonts w:ascii="ＭＳ ゴシック" w:eastAsia="ＭＳ 明朝" w:hAnsi="游明朝" w:cs="ＭＳ 明朝" w:hint="eastAsia"/>
          <w:color w:val="000000"/>
          <w:kern w:val="0"/>
          <w:sz w:val="24"/>
        </w:rPr>
        <w:t>６</w:t>
      </w:r>
      <w:r w:rsidRPr="00C759A4">
        <w:rPr>
          <w:rFonts w:ascii="ＭＳ ゴシック" w:eastAsia="ＭＳ 明朝" w:hAnsi="游明朝" w:cs="ＭＳ 明朝" w:hint="eastAsia"/>
          <w:color w:val="000000"/>
          <w:kern w:val="0"/>
          <w:sz w:val="24"/>
        </w:rPr>
        <w:t>年度非正規労働者処遇改善事業」とすること。</w:t>
      </w:r>
    </w:p>
    <w:p w14:paraId="0F0605CF" w14:textId="77777777" w:rsidR="00E93ACD" w:rsidRPr="00C759A4" w:rsidRDefault="00E93ACD" w:rsidP="00E93ACD">
      <w:pPr>
        <w:overflowPunct w:val="0"/>
        <w:spacing w:after="0" w:line="240" w:lineRule="auto"/>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ＦＡＸ：</w:t>
      </w:r>
      <w:r w:rsidRPr="00C759A4">
        <w:rPr>
          <w:rFonts w:ascii="ＭＳ 明朝" w:eastAsia="ＭＳ 明朝" w:hAnsi="ＭＳ 明朝" w:cs="ＭＳ 明朝"/>
          <w:color w:val="000000"/>
          <w:kern w:val="0"/>
          <w:sz w:val="24"/>
        </w:rPr>
        <w:t>098-866-2355</w:t>
      </w:r>
    </w:p>
    <w:p w14:paraId="75197DD5" w14:textId="2723B6F8" w:rsidR="00E93ACD" w:rsidRPr="00C759A4" w:rsidRDefault="00E93ACD" w:rsidP="00E93ACD">
      <w:pPr>
        <w:overflowPunct w:val="0"/>
        <w:spacing w:after="0" w:line="240" w:lineRule="auto"/>
        <w:jc w:val="both"/>
        <w:textAlignment w:val="baseline"/>
        <w:rPr>
          <w:rFonts w:ascii="ＭＳ ゴシック" w:eastAsia="ＭＳ 明朝" w:hAnsi="Times New Roman" w:cs="Times New Roman"/>
          <w:color w:val="000000"/>
          <w:spacing w:val="6"/>
          <w:kern w:val="0"/>
          <w:sz w:val="24"/>
        </w:rPr>
      </w:pPr>
      <w:r w:rsidRPr="00C759A4">
        <w:rPr>
          <w:rFonts w:ascii="ＭＳ ゴシック" w:eastAsia="ＭＳ 明朝" w:hAnsi="游明朝" w:cs="ＭＳ 明朝" w:hint="eastAsia"/>
          <w:color w:val="000000"/>
          <w:kern w:val="0"/>
          <w:sz w:val="24"/>
        </w:rPr>
        <w:t xml:space="preserve">　　　</w:t>
      </w:r>
      <w:r w:rsidR="00064E37" w:rsidRPr="00C759A4">
        <w:rPr>
          <w:rFonts w:ascii="ＭＳ 明朝" w:eastAsia="ＭＳ 明朝" w:hAnsi="ＭＳ 明朝" w:cs="ＭＳ 明朝" w:hint="eastAsia"/>
          <w:color w:val="000000"/>
          <w:kern w:val="0"/>
          <w:sz w:val="24"/>
        </w:rPr>
        <w:t xml:space="preserve">　</w:t>
      </w:r>
      <w:r w:rsidRPr="00C759A4">
        <w:rPr>
          <w:rFonts w:ascii="ＭＳ 明朝" w:eastAsia="ＭＳ 明朝" w:hAnsi="ＭＳ 明朝" w:cs="ＭＳ 明朝"/>
          <w:color w:val="000000"/>
          <w:kern w:val="0"/>
          <w:sz w:val="24"/>
        </w:rPr>
        <w:t>E-mail</w:t>
      </w:r>
      <w:r w:rsidRPr="00C759A4">
        <w:rPr>
          <w:rFonts w:ascii="ＭＳ ゴシック" w:eastAsia="ＭＳ 明朝" w:hAnsi="游明朝" w:cs="ＭＳ 明朝" w:hint="eastAsia"/>
          <w:color w:val="000000"/>
          <w:kern w:val="0"/>
          <w:sz w:val="24"/>
        </w:rPr>
        <w:t>：</w:t>
      </w:r>
      <w:r w:rsidRPr="00C759A4">
        <w:rPr>
          <w:rFonts w:ascii="ＭＳ 明朝" w:eastAsia="ＭＳ 明朝" w:hAnsi="ＭＳ 明朝" w:cs="ＭＳ 明朝"/>
          <w:color w:val="000000"/>
          <w:kern w:val="0"/>
          <w:sz w:val="24"/>
        </w:rPr>
        <w:t>aa058009</w:t>
      </w:r>
      <w:r w:rsidR="00064E37" w:rsidRPr="00C759A4">
        <w:rPr>
          <w:rFonts w:ascii="ＭＳ 明朝" w:eastAsia="ＭＳ 明朝" w:hAnsi="ＭＳ 明朝" w:cs="ＭＳ 明朝" w:hint="eastAsia"/>
          <w:color w:val="000000"/>
          <w:kern w:val="0"/>
          <w:sz w:val="24"/>
        </w:rPr>
        <w:t>@</w:t>
      </w:r>
      <w:r w:rsidR="00064E37" w:rsidRPr="00C759A4">
        <w:rPr>
          <w:rFonts w:ascii="ＭＳ 明朝" w:eastAsia="ＭＳ 明朝" w:hAnsi="ＭＳ 明朝" w:cs="ＭＳ 明朝"/>
          <w:color w:val="000000"/>
          <w:kern w:val="0"/>
          <w:sz w:val="24"/>
        </w:rPr>
        <w:t>pref</w:t>
      </w:r>
      <w:r w:rsidRPr="00C759A4">
        <w:rPr>
          <w:rFonts w:ascii="ＭＳ 明朝" w:eastAsia="ＭＳ 明朝" w:hAnsi="ＭＳ 明朝" w:cs="ＭＳ 明朝"/>
          <w:color w:val="000000"/>
          <w:kern w:val="0"/>
          <w:sz w:val="24"/>
        </w:rPr>
        <w:t>.okinawa.lg.jp</w:t>
      </w:r>
    </w:p>
    <w:p w14:paraId="6DFD57F3" w14:textId="54BF77B2" w:rsidR="00E93ACD" w:rsidRPr="00C759A4" w:rsidRDefault="00E93ACD" w:rsidP="00E93ACD">
      <w:pPr>
        <w:overflowPunct w:val="0"/>
        <w:spacing w:after="0" w:line="240" w:lineRule="auto"/>
        <w:jc w:val="both"/>
        <w:textAlignment w:val="baseline"/>
        <w:rPr>
          <w:rFonts w:ascii="ＭＳ ゴシック" w:eastAsia="ＭＳ 明朝" w:hAnsi="Times New Roman" w:cs="Times New Roman"/>
          <w:spacing w:val="6"/>
          <w:kern w:val="0"/>
          <w:sz w:val="24"/>
        </w:rPr>
      </w:pPr>
      <w:r w:rsidRPr="00C759A4">
        <w:rPr>
          <w:rFonts w:ascii="ＭＳ ゴシック" w:eastAsia="ＭＳ 明朝" w:hAnsi="游明朝" w:cs="ＭＳ 明朝" w:hint="eastAsia"/>
          <w:color w:val="000000"/>
          <w:kern w:val="0"/>
          <w:sz w:val="24"/>
        </w:rPr>
        <w:t xml:space="preserve">　ア　受付期間：</w:t>
      </w:r>
      <w:r w:rsidRPr="00C759A4">
        <w:rPr>
          <w:rFonts w:ascii="ＭＳ ゴシック" w:eastAsia="ＭＳ 明朝" w:hAnsi="游明朝" w:cs="ＭＳ 明朝" w:hint="eastAsia"/>
          <w:kern w:val="0"/>
          <w:sz w:val="24"/>
          <w:u w:val="single" w:color="FF0000"/>
        </w:rPr>
        <w:t>令和</w:t>
      </w:r>
      <w:r w:rsidR="00064E37" w:rsidRPr="00C759A4">
        <w:rPr>
          <w:rFonts w:ascii="ＭＳ ゴシック" w:eastAsia="ＭＳ 明朝" w:hAnsi="游明朝" w:cs="ＭＳ 明朝" w:hint="eastAsia"/>
          <w:kern w:val="0"/>
          <w:sz w:val="24"/>
          <w:u w:val="single" w:color="FF0000"/>
        </w:rPr>
        <w:t>６</w:t>
      </w:r>
      <w:r w:rsidRPr="00C759A4">
        <w:rPr>
          <w:rFonts w:ascii="ＭＳ ゴシック" w:eastAsia="ＭＳ 明朝" w:hAnsi="游明朝" w:cs="ＭＳ 明朝" w:hint="eastAsia"/>
          <w:kern w:val="0"/>
          <w:sz w:val="24"/>
          <w:u w:val="single" w:color="FF0000"/>
        </w:rPr>
        <w:t>年</w:t>
      </w:r>
      <w:r w:rsidR="00064E37" w:rsidRPr="00C759A4">
        <w:rPr>
          <w:rFonts w:ascii="ＭＳ ゴシック" w:eastAsia="ＭＳ 明朝" w:hAnsi="游明朝" w:cs="ＭＳ 明朝" w:hint="eastAsia"/>
          <w:kern w:val="0"/>
          <w:sz w:val="24"/>
          <w:u w:val="single" w:color="FF0000"/>
        </w:rPr>
        <w:t>５</w:t>
      </w:r>
      <w:r w:rsidRPr="00C759A4">
        <w:rPr>
          <w:rFonts w:ascii="ＭＳ ゴシック" w:eastAsia="ＭＳ 明朝" w:hAnsi="游明朝" w:cs="ＭＳ 明朝" w:hint="eastAsia"/>
          <w:kern w:val="0"/>
          <w:sz w:val="24"/>
          <w:u w:val="single" w:color="FF0000"/>
        </w:rPr>
        <w:t>月</w:t>
      </w:r>
      <w:r w:rsidR="00CD45DA">
        <w:rPr>
          <w:rFonts w:ascii="ＭＳ 明朝" w:eastAsia="ＭＳ 明朝" w:hAnsi="游明朝" w:cs="ＭＳ 明朝" w:hint="eastAsia"/>
          <w:kern w:val="0"/>
          <w:sz w:val="24"/>
          <w:u w:val="single" w:color="FF0000"/>
        </w:rPr>
        <w:t>27</w:t>
      </w:r>
      <w:r w:rsidRPr="00C759A4">
        <w:rPr>
          <w:rFonts w:ascii="ＭＳ ゴシック" w:eastAsia="ＭＳ 明朝" w:hAnsi="游明朝" w:cs="ＭＳ 明朝" w:hint="eastAsia"/>
          <w:kern w:val="0"/>
          <w:sz w:val="24"/>
          <w:u w:val="single" w:color="FF0000"/>
        </w:rPr>
        <w:t>日（</w:t>
      </w:r>
      <w:r w:rsidR="00CD45DA">
        <w:rPr>
          <w:rFonts w:ascii="ＭＳ ゴシック" w:eastAsia="ＭＳ 明朝" w:hAnsi="游明朝" w:cs="ＭＳ 明朝" w:hint="eastAsia"/>
          <w:kern w:val="0"/>
          <w:sz w:val="24"/>
          <w:u w:val="single" w:color="FF0000"/>
        </w:rPr>
        <w:t>月</w:t>
      </w:r>
      <w:r w:rsidRPr="00C759A4">
        <w:rPr>
          <w:rFonts w:ascii="ＭＳ ゴシック" w:eastAsia="ＭＳ 明朝" w:hAnsi="游明朝" w:cs="ＭＳ 明朝" w:hint="eastAsia"/>
          <w:kern w:val="0"/>
          <w:sz w:val="24"/>
          <w:u w:val="single" w:color="FF0000"/>
        </w:rPr>
        <w:t>）午前</w:t>
      </w:r>
      <w:r w:rsidRPr="00C759A4">
        <w:rPr>
          <w:rFonts w:ascii="ＭＳ 明朝" w:eastAsia="ＭＳ 明朝" w:hAnsi="ＭＳ 明朝" w:cs="ＭＳ 明朝"/>
          <w:kern w:val="0"/>
          <w:sz w:val="24"/>
          <w:u w:val="single" w:color="FF0000"/>
        </w:rPr>
        <w:t>12</w:t>
      </w:r>
      <w:r w:rsidRPr="00C759A4">
        <w:rPr>
          <w:rFonts w:ascii="ＭＳ ゴシック" w:eastAsia="ＭＳ 明朝" w:hAnsi="游明朝" w:cs="ＭＳ 明朝" w:hint="eastAsia"/>
          <w:kern w:val="0"/>
          <w:sz w:val="24"/>
          <w:u w:val="single" w:color="FF0000"/>
        </w:rPr>
        <w:t>時まで</w:t>
      </w:r>
    </w:p>
    <w:p w14:paraId="2B2403FC" w14:textId="2E7F3EBC" w:rsidR="00E93ACD" w:rsidRPr="00C759A4" w:rsidRDefault="00E93ACD" w:rsidP="00064E37">
      <w:pPr>
        <w:overflowPunct w:val="0"/>
        <w:spacing w:after="0" w:line="240" w:lineRule="auto"/>
        <w:ind w:leftChars="100" w:left="460" w:hangingChars="100" w:hanging="240"/>
        <w:jc w:val="both"/>
        <w:textAlignment w:val="baseline"/>
        <w:rPr>
          <w:rFonts w:ascii="ＭＳ ゴシック" w:eastAsia="ＭＳ 明朝" w:hAnsi="Times New Roman" w:cs="Times New Roman"/>
          <w:spacing w:val="6"/>
          <w:kern w:val="0"/>
          <w:sz w:val="24"/>
        </w:rPr>
      </w:pPr>
      <w:r w:rsidRPr="00C759A4">
        <w:rPr>
          <w:rFonts w:ascii="ＭＳ ゴシック" w:eastAsia="ＭＳ 明朝" w:hAnsi="游明朝" w:cs="ＭＳ 明朝" w:hint="eastAsia"/>
          <w:kern w:val="0"/>
          <w:sz w:val="24"/>
        </w:rPr>
        <w:t>イ　回答方法：沖縄県商工労働部労働政策課ホームページへの掲載により、まとめて回答を行う。</w:t>
      </w:r>
      <w:r w:rsidRPr="00C759A4">
        <w:rPr>
          <w:rFonts w:ascii="ＭＳ ゴシック" w:eastAsia="ＭＳ 明朝" w:hAnsi="游明朝" w:cs="ＭＳ 明朝" w:hint="eastAsia"/>
          <w:kern w:val="0"/>
          <w:sz w:val="24"/>
          <w:u w:val="single" w:color="FF0000"/>
        </w:rPr>
        <w:t>回答日は令和</w:t>
      </w:r>
      <w:r w:rsidR="00064E37" w:rsidRPr="00C759A4">
        <w:rPr>
          <w:rFonts w:ascii="ＭＳ ゴシック" w:eastAsia="ＭＳ 明朝" w:hAnsi="游明朝" w:cs="ＭＳ 明朝" w:hint="eastAsia"/>
          <w:kern w:val="0"/>
          <w:sz w:val="24"/>
          <w:u w:val="single" w:color="FF0000"/>
        </w:rPr>
        <w:t>６</w:t>
      </w:r>
      <w:r w:rsidRPr="00C759A4">
        <w:rPr>
          <w:rFonts w:ascii="ＭＳ ゴシック" w:eastAsia="ＭＳ 明朝" w:hAnsi="游明朝" w:cs="ＭＳ 明朝" w:hint="eastAsia"/>
          <w:kern w:val="0"/>
          <w:sz w:val="24"/>
          <w:u w:val="single" w:color="FF0000"/>
        </w:rPr>
        <w:t>年</w:t>
      </w:r>
      <w:r w:rsidR="00064E37" w:rsidRPr="00C759A4">
        <w:rPr>
          <w:rFonts w:ascii="ＭＳ ゴシック" w:eastAsia="ＭＳ 明朝" w:hAnsi="游明朝" w:cs="ＭＳ 明朝" w:hint="eastAsia"/>
          <w:kern w:val="0"/>
          <w:sz w:val="24"/>
          <w:u w:val="single" w:color="FF0000"/>
        </w:rPr>
        <w:t>５</w:t>
      </w:r>
      <w:r w:rsidRPr="00C759A4">
        <w:rPr>
          <w:rFonts w:ascii="ＭＳ ゴシック" w:eastAsia="ＭＳ 明朝" w:hAnsi="游明朝" w:cs="ＭＳ 明朝" w:hint="eastAsia"/>
          <w:kern w:val="0"/>
          <w:sz w:val="24"/>
          <w:u w:val="single" w:color="FF0000"/>
        </w:rPr>
        <w:t>月</w:t>
      </w:r>
      <w:r w:rsidR="00CD45DA">
        <w:rPr>
          <w:rFonts w:ascii="ＭＳ 明朝" w:eastAsia="ＭＳ 明朝" w:hAnsi="ＭＳ 明朝" w:cs="ＭＳ 明朝" w:hint="eastAsia"/>
          <w:kern w:val="0"/>
          <w:sz w:val="24"/>
          <w:u w:val="single" w:color="FF0000"/>
        </w:rPr>
        <w:t>28</w:t>
      </w:r>
      <w:r w:rsidRPr="00C759A4">
        <w:rPr>
          <w:rFonts w:ascii="ＭＳ ゴシック" w:eastAsia="ＭＳ 明朝" w:hAnsi="游明朝" w:cs="ＭＳ 明朝" w:hint="eastAsia"/>
          <w:kern w:val="0"/>
          <w:sz w:val="24"/>
          <w:u w:val="single" w:color="FF0000"/>
        </w:rPr>
        <w:t>日（</w:t>
      </w:r>
      <w:r w:rsidR="00CD45DA">
        <w:rPr>
          <w:rFonts w:ascii="ＭＳ ゴシック" w:eastAsia="ＭＳ 明朝" w:hAnsi="游明朝" w:cs="ＭＳ 明朝" w:hint="eastAsia"/>
          <w:kern w:val="0"/>
          <w:sz w:val="24"/>
          <w:u w:val="single" w:color="FF0000"/>
        </w:rPr>
        <w:t>火</w:t>
      </w:r>
      <w:r w:rsidRPr="00C759A4">
        <w:rPr>
          <w:rFonts w:ascii="ＭＳ ゴシック" w:eastAsia="ＭＳ 明朝" w:hAnsi="游明朝" w:cs="ＭＳ 明朝" w:hint="eastAsia"/>
          <w:kern w:val="0"/>
          <w:sz w:val="24"/>
          <w:u w:val="single" w:color="FF0000"/>
        </w:rPr>
        <w:t>）</w:t>
      </w:r>
      <w:r w:rsidRPr="00C759A4">
        <w:rPr>
          <w:rFonts w:ascii="ＭＳ ゴシック" w:eastAsia="ＭＳ 明朝" w:hAnsi="游明朝" w:cs="ＭＳ 明朝" w:hint="eastAsia"/>
          <w:kern w:val="0"/>
          <w:sz w:val="24"/>
        </w:rPr>
        <w:t>を予定</w:t>
      </w:r>
    </w:p>
    <w:p w14:paraId="1FB99405" w14:textId="77777777" w:rsidR="00E93ACD" w:rsidRPr="006B6C80" w:rsidRDefault="00E93ACD" w:rsidP="00E93ACD">
      <w:pPr>
        <w:overflowPunct w:val="0"/>
        <w:spacing w:after="0" w:line="240" w:lineRule="auto"/>
        <w:jc w:val="both"/>
        <w:textAlignment w:val="baseline"/>
        <w:rPr>
          <w:rFonts w:ascii="ＭＳ ゴシック" w:eastAsia="ＭＳ ゴシック" w:hAnsi="Times New Roman" w:cs="Times New Roman"/>
          <w:spacing w:val="6"/>
          <w:kern w:val="0"/>
          <w:sz w:val="24"/>
        </w:rPr>
      </w:pPr>
      <w:r w:rsidRPr="006B6C80">
        <w:rPr>
          <w:rFonts w:ascii="ＭＳ ゴシック" w:eastAsia="ＭＳ ゴシック" w:hAnsi="ＭＳ ゴシック" w:cs="ＭＳ ゴシック"/>
          <w:kern w:val="0"/>
          <w:sz w:val="24"/>
        </w:rPr>
        <w:t xml:space="preserve">(3) </w:t>
      </w:r>
      <w:r w:rsidRPr="006B6C80">
        <w:rPr>
          <w:rFonts w:ascii="ＭＳ ゴシック" w:eastAsia="ＭＳ ゴシック" w:hAnsi="游明朝" w:cs="ＭＳ ゴシック" w:hint="eastAsia"/>
          <w:kern w:val="0"/>
          <w:sz w:val="24"/>
        </w:rPr>
        <w:t>企画コンペ参加申込書及び企画提案書等の提出</w:t>
      </w:r>
    </w:p>
    <w:p w14:paraId="2D704382" w14:textId="003EF6CF" w:rsidR="00E93ACD" w:rsidRPr="006B6C80" w:rsidRDefault="00E93ACD" w:rsidP="00E93ACD">
      <w:pPr>
        <w:overflowPunct w:val="0"/>
        <w:spacing w:after="0" w:line="240" w:lineRule="auto"/>
        <w:jc w:val="both"/>
        <w:textAlignment w:val="baseline"/>
        <w:rPr>
          <w:rFonts w:ascii="ＭＳ ゴシック" w:eastAsia="ＭＳ ゴシック" w:hAnsi="Times New Roman" w:cs="Times New Roman"/>
          <w:spacing w:val="6"/>
          <w:kern w:val="0"/>
          <w:sz w:val="24"/>
        </w:rPr>
      </w:pPr>
      <w:r w:rsidRPr="006B6C80">
        <w:rPr>
          <w:rFonts w:ascii="ＭＳ ゴシック" w:eastAsia="ＭＳ 明朝" w:hAnsi="游明朝" w:cs="ＭＳ 明朝" w:hint="eastAsia"/>
          <w:kern w:val="0"/>
          <w:sz w:val="24"/>
        </w:rPr>
        <w:t xml:space="preserve">　企画提案書等の内容は、令和</w:t>
      </w:r>
      <w:r w:rsidR="00064E37" w:rsidRPr="006B6C80">
        <w:rPr>
          <w:rFonts w:ascii="ＭＳ ゴシック" w:eastAsia="ＭＳ 明朝" w:hAnsi="游明朝" w:cs="ＭＳ 明朝" w:hint="eastAsia"/>
          <w:kern w:val="0"/>
          <w:sz w:val="24"/>
        </w:rPr>
        <w:t>６</w:t>
      </w:r>
      <w:r w:rsidRPr="006B6C80">
        <w:rPr>
          <w:rFonts w:ascii="ＭＳ ゴシック" w:eastAsia="ＭＳ 明朝" w:hAnsi="游明朝" w:cs="ＭＳ 明朝" w:hint="eastAsia"/>
          <w:kern w:val="0"/>
          <w:sz w:val="24"/>
        </w:rPr>
        <w:t>年度「非正規労働者処遇改善事業」業務委託企画提案仕様書に基づき作成の上、以下のとおり提出すること。</w:t>
      </w:r>
    </w:p>
    <w:p w14:paraId="46DA94D6" w14:textId="0BABC996" w:rsidR="00E93ACD" w:rsidRPr="006B6C80" w:rsidRDefault="00E93ACD" w:rsidP="00E93ACD">
      <w:pPr>
        <w:overflowPunct w:val="0"/>
        <w:spacing w:after="0" w:line="240" w:lineRule="auto"/>
        <w:jc w:val="both"/>
        <w:textAlignment w:val="baseline"/>
        <w:rPr>
          <w:rFonts w:ascii="ＭＳ ゴシック" w:eastAsia="ＭＳ ゴシック" w:hAnsi="Times New Roman" w:cs="Times New Roman"/>
          <w:spacing w:val="6"/>
          <w:kern w:val="0"/>
          <w:sz w:val="24"/>
        </w:rPr>
      </w:pPr>
      <w:r w:rsidRPr="006B6C80">
        <w:rPr>
          <w:rFonts w:ascii="ＭＳ ゴシック" w:eastAsia="ＭＳ 明朝" w:hAnsi="游明朝" w:cs="ＭＳ 明朝" w:hint="eastAsia"/>
          <w:kern w:val="0"/>
          <w:sz w:val="24"/>
        </w:rPr>
        <w:t xml:space="preserve">　ア　</w:t>
      </w:r>
      <w:r w:rsidRPr="006B6C80">
        <w:rPr>
          <w:rFonts w:ascii="ＭＳ ゴシック" w:eastAsia="ＭＳ 明朝" w:hAnsi="游明朝" w:cs="ＭＳ 明朝" w:hint="eastAsia"/>
          <w:kern w:val="0"/>
          <w:sz w:val="24"/>
          <w:u w:val="single" w:color="FF0000"/>
        </w:rPr>
        <w:t>提出期限：令和</w:t>
      </w:r>
      <w:r w:rsidR="00064E37" w:rsidRPr="006B6C80">
        <w:rPr>
          <w:rFonts w:ascii="ＭＳ ゴシック" w:eastAsia="ＭＳ 明朝" w:hAnsi="游明朝" w:cs="ＭＳ 明朝" w:hint="eastAsia"/>
          <w:kern w:val="0"/>
          <w:sz w:val="24"/>
          <w:u w:val="single" w:color="FF0000"/>
        </w:rPr>
        <w:t>６</w:t>
      </w:r>
      <w:r w:rsidRPr="006B6C80">
        <w:rPr>
          <w:rFonts w:ascii="ＭＳ ゴシック" w:eastAsia="ＭＳ 明朝" w:hAnsi="游明朝" w:cs="ＭＳ 明朝" w:hint="eastAsia"/>
          <w:kern w:val="0"/>
          <w:sz w:val="24"/>
          <w:u w:val="single" w:color="FF0000"/>
        </w:rPr>
        <w:t>年</w:t>
      </w:r>
      <w:r w:rsidR="00CD45DA">
        <w:rPr>
          <w:rFonts w:ascii="ＭＳ ゴシック" w:eastAsia="ＭＳ 明朝" w:hAnsi="游明朝" w:cs="ＭＳ 明朝" w:hint="eastAsia"/>
          <w:kern w:val="0"/>
          <w:sz w:val="24"/>
          <w:u w:val="single" w:color="FF0000"/>
        </w:rPr>
        <w:t>６</w:t>
      </w:r>
      <w:r w:rsidRPr="006B6C80">
        <w:rPr>
          <w:rFonts w:ascii="ＭＳ ゴシック" w:eastAsia="ＭＳ 明朝" w:hAnsi="游明朝" w:cs="ＭＳ 明朝" w:hint="eastAsia"/>
          <w:kern w:val="0"/>
          <w:sz w:val="24"/>
          <w:u w:val="single" w:color="FF0000"/>
        </w:rPr>
        <w:t>月</w:t>
      </w:r>
      <w:r w:rsidR="00CD45DA" w:rsidRPr="006B6C80">
        <w:rPr>
          <w:rFonts w:ascii="ＭＳ ゴシック" w:eastAsia="ＭＳ 明朝" w:hAnsi="游明朝" w:cs="ＭＳ 明朝" w:hint="eastAsia"/>
          <w:kern w:val="0"/>
          <w:sz w:val="24"/>
          <w:u w:val="single" w:color="FF0000"/>
        </w:rPr>
        <w:t>５</w:t>
      </w:r>
      <w:r w:rsidRPr="006B6C80">
        <w:rPr>
          <w:rFonts w:ascii="ＭＳ ゴシック" w:eastAsia="ＭＳ 明朝" w:hAnsi="游明朝" w:cs="ＭＳ 明朝" w:hint="eastAsia"/>
          <w:kern w:val="0"/>
          <w:sz w:val="24"/>
          <w:u w:val="single" w:color="FF0000"/>
        </w:rPr>
        <w:t>日（</w:t>
      </w:r>
      <w:r w:rsidR="00CD45DA">
        <w:rPr>
          <w:rFonts w:ascii="ＭＳ ゴシック" w:eastAsia="ＭＳ 明朝" w:hAnsi="游明朝" w:cs="ＭＳ 明朝" w:hint="eastAsia"/>
          <w:kern w:val="0"/>
          <w:sz w:val="24"/>
          <w:u w:val="single" w:color="FF0000"/>
        </w:rPr>
        <w:t>水</w:t>
      </w:r>
      <w:r w:rsidRPr="006B6C80">
        <w:rPr>
          <w:rFonts w:ascii="ＭＳ ゴシック" w:eastAsia="ＭＳ 明朝" w:hAnsi="游明朝" w:cs="ＭＳ 明朝" w:hint="eastAsia"/>
          <w:kern w:val="0"/>
          <w:sz w:val="24"/>
          <w:u w:val="single" w:color="FF0000"/>
        </w:rPr>
        <w:t>）午後</w:t>
      </w:r>
      <w:bookmarkStart w:id="2" w:name="_Hlk165453011"/>
      <w:r w:rsidRPr="006B6C80">
        <w:rPr>
          <w:rFonts w:ascii="ＭＳ ゴシック" w:eastAsia="ＭＳ 明朝" w:hAnsi="游明朝" w:cs="ＭＳ 明朝" w:hint="eastAsia"/>
          <w:kern w:val="0"/>
          <w:sz w:val="24"/>
          <w:u w:val="single" w:color="FF0000"/>
        </w:rPr>
        <w:t>５</w:t>
      </w:r>
      <w:bookmarkEnd w:id="2"/>
      <w:r w:rsidRPr="006B6C80">
        <w:rPr>
          <w:rFonts w:ascii="ＭＳ ゴシック" w:eastAsia="ＭＳ 明朝" w:hAnsi="游明朝" w:cs="ＭＳ 明朝" w:hint="eastAsia"/>
          <w:kern w:val="0"/>
          <w:sz w:val="24"/>
          <w:u w:val="single" w:color="FF0000"/>
        </w:rPr>
        <w:t>時必着</w:t>
      </w:r>
    </w:p>
    <w:p w14:paraId="4A8CC1F0"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イ　提出書類：</w:t>
      </w:r>
    </w:p>
    <w:p w14:paraId="14F8F91E"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ｱ</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【様式１】企画コンペ参加申請書・・１部</w:t>
      </w:r>
    </w:p>
    <w:p w14:paraId="2E79C113"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ｲ</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 xml:space="preserve">　【様式２】法人等概要・・・・・・・１部</w:t>
      </w:r>
    </w:p>
    <w:p w14:paraId="0FF0D331"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ｳ</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 xml:space="preserve">　【様式３】業務実績・・・・・・・・１部</w:t>
      </w:r>
    </w:p>
    <w:p w14:paraId="24E2B7C0" w14:textId="5F9A78B6"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ｴ</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 xml:space="preserve">　貸借対照表（直近３期分）・・・・・１部</w:t>
      </w:r>
    </w:p>
    <w:p w14:paraId="28AFF607" w14:textId="4415C2BF"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ｵ</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 xml:space="preserve">　損益計算書（直近３期分）・・・・・１部</w:t>
      </w:r>
    </w:p>
    <w:p w14:paraId="017E23A4"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ｶ</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 xml:space="preserve">　コンソーシアム協定書（コンソーシアムの場合に限る）・・・１部</w:t>
      </w:r>
    </w:p>
    <w:p w14:paraId="5F2A0DCA" w14:textId="11DCF10E"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ｷ</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 xml:space="preserve">　別紙「誓約書」・・・・・・・・・・１部</w:t>
      </w:r>
    </w:p>
    <w:p w14:paraId="6B5FD599" w14:textId="13CE246F"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（ｸ）</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企画提案書　　・・・・・・・・・・７部</w:t>
      </w:r>
    </w:p>
    <w:p w14:paraId="5692445E"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（任意様式。Ａ４版</w:t>
      </w:r>
      <w:r w:rsidRPr="00E93ACD">
        <w:rPr>
          <w:rFonts w:ascii="ＭＳ 明朝" w:eastAsia="ＭＳ ゴシック" w:hAnsi="ＭＳ 明朝" w:cs="ＭＳ 明朝"/>
          <w:color w:val="000000"/>
          <w:kern w:val="0"/>
          <w:sz w:val="24"/>
        </w:rPr>
        <w:t>30</w:t>
      </w:r>
      <w:r w:rsidRPr="00E93ACD">
        <w:rPr>
          <w:rFonts w:ascii="ＭＳ ゴシック" w:eastAsia="ＭＳ 明朝" w:hAnsi="游明朝" w:cs="ＭＳ 明朝" w:hint="eastAsia"/>
          <w:color w:val="000000"/>
          <w:kern w:val="0"/>
          <w:sz w:val="24"/>
        </w:rPr>
        <w:t>ページ以内（表紙含む。片面印刷）、長辺綴り）</w:t>
      </w:r>
    </w:p>
    <w:p w14:paraId="4455B8AB" w14:textId="3F638D42"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（ｹ）</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実施体制（任意様式）</w:t>
      </w:r>
      <w:r w:rsidR="00A36DE7">
        <w:rPr>
          <w:rFonts w:ascii="ＭＳ ゴシック" w:eastAsia="ＭＳ 明朝" w:hAnsi="游明朝" w:cs="ＭＳ 明朝" w:hint="eastAsia"/>
          <w:color w:val="000000"/>
          <w:kern w:val="0"/>
          <w:sz w:val="24"/>
        </w:rPr>
        <w:t>・</w:t>
      </w:r>
      <w:r w:rsidRPr="00E93ACD">
        <w:rPr>
          <w:rFonts w:ascii="ＭＳ ゴシック" w:eastAsia="ＭＳ 明朝" w:hAnsi="游明朝" w:cs="ＭＳ 明朝" w:hint="eastAsia"/>
          <w:color w:val="000000"/>
          <w:kern w:val="0"/>
          <w:sz w:val="24"/>
        </w:rPr>
        <w:t>・・</w:t>
      </w:r>
      <w:r w:rsidR="00F70D21">
        <w:rPr>
          <w:rFonts w:ascii="ＭＳ ゴシック" w:eastAsia="ＭＳ 明朝" w:hAnsi="游明朝" w:cs="ＭＳ 明朝" w:hint="eastAsia"/>
          <w:color w:val="000000"/>
          <w:kern w:val="0"/>
          <w:sz w:val="24"/>
        </w:rPr>
        <w:t>・</w:t>
      </w:r>
      <w:r w:rsidRPr="00E93ACD">
        <w:rPr>
          <w:rFonts w:ascii="ＭＳ ゴシック" w:eastAsia="ＭＳ 明朝" w:hAnsi="游明朝" w:cs="ＭＳ 明朝" w:hint="eastAsia"/>
          <w:color w:val="000000"/>
          <w:kern w:val="0"/>
          <w:sz w:val="24"/>
        </w:rPr>
        <w:t>・・・７部</w:t>
      </w:r>
    </w:p>
    <w:p w14:paraId="279A4EE4" w14:textId="02C3E6D3"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（ｺ）</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実施スケジュール（任意様式）・・</w:t>
      </w:r>
      <w:r w:rsidR="00A36DE7">
        <w:rPr>
          <w:rFonts w:ascii="ＭＳ ゴシック" w:eastAsia="ＭＳ 明朝" w:hAnsi="游明朝" w:cs="ＭＳ 明朝" w:hint="eastAsia"/>
          <w:color w:val="000000"/>
          <w:kern w:val="0"/>
          <w:sz w:val="24"/>
        </w:rPr>
        <w:t>・</w:t>
      </w:r>
      <w:r w:rsidRPr="00E93ACD">
        <w:rPr>
          <w:rFonts w:ascii="ＭＳ ゴシック" w:eastAsia="ＭＳ 明朝" w:hAnsi="游明朝" w:cs="ＭＳ 明朝" w:hint="eastAsia"/>
          <w:color w:val="000000"/>
          <w:kern w:val="0"/>
          <w:sz w:val="24"/>
        </w:rPr>
        <w:t>７部</w:t>
      </w:r>
    </w:p>
    <w:p w14:paraId="65D14157" w14:textId="189A282D"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（ｻ）</w:t>
      </w:r>
      <w:r w:rsidRPr="00E93ACD">
        <w:rPr>
          <w:rFonts w:ascii="ＭＳ 明朝" w:eastAsia="ＭＳ ゴシック" w:hAnsi="ＭＳ 明朝" w:cs="ＭＳ 明朝"/>
          <w:color w:val="000000"/>
          <w:kern w:val="0"/>
          <w:sz w:val="24"/>
        </w:rPr>
        <w:t xml:space="preserve"> </w:t>
      </w:r>
      <w:r w:rsidRPr="00E93ACD">
        <w:rPr>
          <w:rFonts w:ascii="ＭＳ ゴシック" w:eastAsia="ＭＳ 明朝" w:hAnsi="游明朝" w:cs="ＭＳ 明朝" w:hint="eastAsia"/>
          <w:color w:val="000000"/>
          <w:kern w:val="0"/>
          <w:sz w:val="24"/>
        </w:rPr>
        <w:t>【様式４】経費見積書</w:t>
      </w:r>
      <w:r w:rsidR="00A36DE7">
        <w:rPr>
          <w:rFonts w:ascii="ＭＳ ゴシック" w:eastAsia="ＭＳ 明朝" w:hAnsi="游明朝" w:cs="ＭＳ 明朝" w:hint="eastAsia"/>
          <w:color w:val="000000"/>
          <w:kern w:val="0"/>
          <w:sz w:val="24"/>
        </w:rPr>
        <w:t>・</w:t>
      </w:r>
      <w:r w:rsidRPr="00E93ACD">
        <w:rPr>
          <w:rFonts w:ascii="ＭＳ ゴシック" w:eastAsia="ＭＳ 明朝" w:hAnsi="游明朝" w:cs="ＭＳ 明朝" w:hint="eastAsia"/>
          <w:color w:val="000000"/>
          <w:kern w:val="0"/>
          <w:sz w:val="24"/>
        </w:rPr>
        <w:t>・・・・・・７部</w:t>
      </w:r>
    </w:p>
    <w:p w14:paraId="27C48F82" w14:textId="77777777" w:rsidR="00E93ACD" w:rsidRPr="00E93ACD" w:rsidRDefault="00E93ACD" w:rsidP="00A36DE7">
      <w:pPr>
        <w:overflowPunct w:val="0"/>
        <w:spacing w:after="0" w:line="240" w:lineRule="auto"/>
        <w:ind w:leftChars="200" w:left="4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※上記（ｳ）については、「６．参加資格」の（８）の内容が確認できるものとすること。</w:t>
      </w:r>
    </w:p>
    <w:p w14:paraId="3AC22D18" w14:textId="77777777" w:rsidR="00E93ACD" w:rsidRPr="00E93ACD" w:rsidRDefault="00E93ACD" w:rsidP="00A36DE7">
      <w:pPr>
        <w:overflowPunct w:val="0"/>
        <w:spacing w:after="0" w:line="240" w:lineRule="auto"/>
        <w:ind w:firstLineChars="200" w:firstLine="48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※コンソーシアムの場合、上記</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ｲ</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ｵ</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ｷ</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は構成員ごとに提出すること。</w:t>
      </w:r>
    </w:p>
    <w:p w14:paraId="4648B468" w14:textId="77777777" w:rsidR="00E93ACD" w:rsidRPr="00E93ACD" w:rsidRDefault="00E93ACD" w:rsidP="00A36DE7">
      <w:pPr>
        <w:overflowPunct w:val="0"/>
        <w:spacing w:after="0" w:line="240" w:lineRule="auto"/>
        <w:ind w:leftChars="200" w:left="4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※上記（ｶ）のコンソーシアム協定書は、当課が提示したひな型を使用することとし、必要に応じて条項を追加することは構わないが、条項を削除することは原則として認めない。</w:t>
      </w:r>
    </w:p>
    <w:p w14:paraId="6E3DC695" w14:textId="77777777" w:rsidR="00E93ACD" w:rsidRPr="00E93ACD" w:rsidRDefault="00E93ACD" w:rsidP="00A36DE7">
      <w:pPr>
        <w:overflowPunct w:val="0"/>
        <w:spacing w:after="0" w:line="240" w:lineRule="auto"/>
        <w:ind w:leftChars="200" w:left="4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※上記（ｷ）の誓約書には別添「参加資格要件確認書類」に記載の書類を添付すること。</w:t>
      </w:r>
    </w:p>
    <w:p w14:paraId="62CDDA22" w14:textId="77777777" w:rsidR="00A36DE7" w:rsidRDefault="00E93ACD" w:rsidP="00A36DE7">
      <w:pPr>
        <w:overflowPunct w:val="0"/>
        <w:spacing w:after="0" w:line="240" w:lineRule="auto"/>
        <w:ind w:leftChars="100" w:left="220"/>
        <w:jc w:val="both"/>
        <w:textAlignment w:val="baseline"/>
        <w:rPr>
          <w:rFonts w:ascii="ＭＳ ゴシック" w:eastAsia="ＭＳ 明朝" w:hAnsi="游明朝" w:cs="ＭＳ 明朝"/>
          <w:color w:val="000000"/>
          <w:kern w:val="0"/>
          <w:sz w:val="24"/>
        </w:rPr>
      </w:pPr>
      <w:r w:rsidRPr="00E93ACD">
        <w:rPr>
          <w:rFonts w:ascii="ＭＳ ゴシック" w:eastAsia="ＭＳ 明朝" w:hAnsi="游明朝" w:cs="ＭＳ 明朝" w:hint="eastAsia"/>
          <w:color w:val="000000"/>
          <w:kern w:val="0"/>
          <w:sz w:val="24"/>
        </w:rPr>
        <w:lastRenderedPageBreak/>
        <w:t>ウ　提出方法：上記イに掲げる提出書類は、</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ｱ</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ｷ</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の順番に１セット、</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ｸ</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ｻ</w:t>
      </w:r>
      <w:r w:rsidRPr="00E93ACD">
        <w:rPr>
          <w:rFonts w:ascii="ＭＳ 明朝" w:eastAsia="ＭＳ ゴシック" w:hAnsi="ＭＳ 明朝" w:cs="ＭＳ 明朝"/>
          <w:color w:val="000000"/>
          <w:kern w:val="0"/>
          <w:sz w:val="24"/>
        </w:rPr>
        <w:t>)</w:t>
      </w:r>
      <w:r w:rsidRPr="00E93ACD">
        <w:rPr>
          <w:rFonts w:ascii="ＭＳ ゴシック" w:eastAsia="ＭＳ 明朝" w:hAnsi="游明朝" w:cs="ＭＳ 明朝" w:hint="eastAsia"/>
          <w:color w:val="000000"/>
          <w:kern w:val="0"/>
          <w:sz w:val="24"/>
        </w:rPr>
        <w:t>の順番に７セットとして編綴し、ホッチギス等で綴り、インデックスを</w:t>
      </w:r>
      <w:r w:rsidR="00A36DE7">
        <w:rPr>
          <w:rFonts w:ascii="ＭＳ ゴシック" w:eastAsia="ＭＳ 明朝" w:hAnsi="游明朝" w:cs="ＭＳ 明朝" w:hint="eastAsia"/>
          <w:color w:val="000000"/>
          <w:kern w:val="0"/>
          <w:sz w:val="24"/>
        </w:rPr>
        <w:t>つけて</w:t>
      </w:r>
      <w:r w:rsidRPr="00E93ACD">
        <w:rPr>
          <w:rFonts w:ascii="ＭＳ ゴシック" w:eastAsia="ＭＳ 明朝" w:hAnsi="游明朝" w:cs="ＭＳ 明朝" w:hint="eastAsia"/>
          <w:color w:val="000000"/>
          <w:kern w:val="0"/>
          <w:sz w:val="24"/>
        </w:rPr>
        <w:t>アの期限までに、下記エに持参若しくは郵送すること。</w:t>
      </w:r>
    </w:p>
    <w:p w14:paraId="52F822EF" w14:textId="49587D5B" w:rsidR="00E93ACD" w:rsidRPr="00E93ACD" w:rsidRDefault="00E93ACD" w:rsidP="00A36DE7">
      <w:pPr>
        <w:overflowPunct w:val="0"/>
        <w:spacing w:after="0" w:line="240" w:lineRule="auto"/>
        <w:ind w:leftChars="100" w:left="220" w:firstLineChars="100" w:firstLine="2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郵送の場合は、書留郵便とし、期限までに確実に届くようにすること。</w:t>
      </w:r>
    </w:p>
    <w:p w14:paraId="14611EBE"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エ　提出場所：沖縄県商工労働部労働政策課労政企画班</w:t>
      </w:r>
    </w:p>
    <w:p w14:paraId="6CE5126C"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900-8570</w:t>
      </w:r>
      <w:r w:rsidRPr="00E93ACD">
        <w:rPr>
          <w:rFonts w:ascii="ＭＳ ゴシック" w:eastAsia="ＭＳ 明朝" w:hAnsi="游明朝" w:cs="ＭＳ 明朝" w:hint="eastAsia"/>
          <w:color w:val="000000"/>
          <w:kern w:val="0"/>
          <w:sz w:val="24"/>
        </w:rPr>
        <w:t xml:space="preserve">　那覇市泉崎１丁目２番２号　沖縄県庁８階</w:t>
      </w:r>
    </w:p>
    <w:p w14:paraId="2B00AA4E"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5392298F"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hint="eastAsia"/>
          <w:color w:val="000000"/>
          <w:kern w:val="0"/>
          <w:sz w:val="24"/>
        </w:rPr>
        <w:t>８　企画提案書の審査</w:t>
      </w:r>
    </w:p>
    <w:p w14:paraId="295127C5"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 xml:space="preserve">(1) </w:t>
      </w:r>
      <w:r w:rsidRPr="00E93ACD">
        <w:rPr>
          <w:rFonts w:ascii="ＭＳ ゴシック" w:eastAsia="ＭＳ ゴシック" w:hAnsi="游明朝" w:cs="ＭＳ ゴシック" w:hint="eastAsia"/>
          <w:color w:val="000000"/>
          <w:kern w:val="0"/>
          <w:sz w:val="24"/>
        </w:rPr>
        <w:t>第一次審査（書面審査）</w:t>
      </w:r>
    </w:p>
    <w:p w14:paraId="296F7BB9" w14:textId="4FA3EBA0"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労働政策課において、参加要件、企画提案の内容等について書面審査を行ったうえで、上位数者を選定する。選定された提案者に対しては、結果及び第二次審査の実施日時等を通知し、選定されなかった提案者に対しては、結果のみを通知する。結果の通知は、電子メール及び書面で行う。（コンソーシアムの場合は管理法人あて）</w:t>
      </w:r>
    </w:p>
    <w:p w14:paraId="34EA22CD" w14:textId="6FDF159D" w:rsidR="00E93ACD" w:rsidRPr="006B6C80" w:rsidRDefault="00E93ACD" w:rsidP="00E93ACD">
      <w:pPr>
        <w:overflowPunct w:val="0"/>
        <w:spacing w:after="0" w:line="240" w:lineRule="auto"/>
        <w:jc w:val="both"/>
        <w:textAlignment w:val="baseline"/>
        <w:rPr>
          <w:rFonts w:ascii="ＭＳ ゴシック" w:eastAsia="ＭＳ ゴシック" w:hAnsi="Times New Roman" w:cs="Times New Roman"/>
          <w:spacing w:val="6"/>
          <w:kern w:val="0"/>
          <w:sz w:val="24"/>
        </w:rPr>
      </w:pPr>
      <w:r w:rsidRPr="00E93ACD">
        <w:rPr>
          <w:rFonts w:ascii="ＭＳ ゴシック" w:eastAsia="ＭＳ 明朝" w:hAnsi="游明朝" w:cs="ＭＳ 明朝" w:hint="eastAsia"/>
          <w:color w:val="000000"/>
          <w:kern w:val="0"/>
          <w:sz w:val="24"/>
        </w:rPr>
        <w:t xml:space="preserve">　</w:t>
      </w:r>
      <w:r w:rsidR="00A36DE7">
        <w:rPr>
          <w:rFonts w:ascii="ＭＳ ゴシック" w:eastAsia="ＭＳ 明朝" w:hAnsi="游明朝" w:cs="ＭＳ 明朝" w:hint="eastAsia"/>
          <w:color w:val="000000"/>
          <w:kern w:val="0"/>
          <w:sz w:val="24"/>
        </w:rPr>
        <w:t xml:space="preserve">　</w:t>
      </w:r>
      <w:r w:rsidRPr="00E93ACD">
        <w:rPr>
          <w:rFonts w:ascii="ＭＳ ゴシック" w:eastAsia="ＭＳ 明朝" w:hAnsi="游明朝" w:cs="ＭＳ 明朝" w:hint="eastAsia"/>
          <w:color w:val="000000"/>
          <w:kern w:val="0"/>
          <w:sz w:val="24"/>
        </w:rPr>
        <w:t xml:space="preserve">　</w:t>
      </w:r>
      <w:r w:rsidRPr="006B6C80">
        <w:rPr>
          <w:rFonts w:ascii="ＭＳ ゴシック" w:eastAsia="ＭＳ 明朝" w:hAnsi="游明朝" w:cs="ＭＳ 明朝" w:hint="eastAsia"/>
          <w:kern w:val="0"/>
          <w:sz w:val="24"/>
          <w:u w:val="single" w:color="FF0000"/>
        </w:rPr>
        <w:t>※結果通知日：令和</w:t>
      </w:r>
      <w:bookmarkStart w:id="3" w:name="_Hlk165453100"/>
      <w:r w:rsidR="00EB6533" w:rsidRPr="006B6C80">
        <w:rPr>
          <w:rFonts w:ascii="ＭＳ ゴシック" w:eastAsia="ＭＳ 明朝" w:hAnsi="游明朝" w:cs="ＭＳ 明朝" w:hint="eastAsia"/>
          <w:kern w:val="0"/>
          <w:sz w:val="24"/>
          <w:u w:val="single" w:color="FF0000"/>
        </w:rPr>
        <w:t>６</w:t>
      </w:r>
      <w:bookmarkEnd w:id="3"/>
      <w:r w:rsidRPr="006B6C80">
        <w:rPr>
          <w:rFonts w:ascii="ＭＳ ゴシック" w:eastAsia="ＭＳ 明朝" w:hAnsi="游明朝" w:cs="ＭＳ 明朝" w:hint="eastAsia"/>
          <w:kern w:val="0"/>
          <w:sz w:val="24"/>
          <w:u w:val="single" w:color="FF0000"/>
        </w:rPr>
        <w:t>年</w:t>
      </w:r>
      <w:r w:rsidR="007B3898">
        <w:rPr>
          <w:rFonts w:ascii="ＭＳ ゴシック" w:eastAsia="ＭＳ 明朝" w:hAnsi="游明朝" w:cs="ＭＳ 明朝" w:hint="eastAsia"/>
          <w:kern w:val="0"/>
          <w:sz w:val="24"/>
          <w:u w:val="single" w:color="FF0000"/>
        </w:rPr>
        <w:t>６</w:t>
      </w:r>
      <w:r w:rsidRPr="006B6C80">
        <w:rPr>
          <w:rFonts w:ascii="ＭＳ ゴシック" w:eastAsia="ＭＳ 明朝" w:hAnsi="游明朝" w:cs="ＭＳ 明朝" w:hint="eastAsia"/>
          <w:kern w:val="0"/>
          <w:sz w:val="24"/>
          <w:u w:val="single" w:color="FF0000"/>
        </w:rPr>
        <w:t>月</w:t>
      </w:r>
      <w:r w:rsidR="007B3898" w:rsidRPr="006B6C80">
        <w:rPr>
          <w:rFonts w:ascii="ＭＳ ゴシック" w:eastAsia="ＭＳ 明朝" w:hAnsi="游明朝" w:cs="ＭＳ 明朝" w:hint="eastAsia"/>
          <w:kern w:val="0"/>
          <w:sz w:val="24"/>
          <w:u w:val="single" w:color="FF0000"/>
        </w:rPr>
        <w:t>６</w:t>
      </w:r>
      <w:r w:rsidRPr="006B6C80">
        <w:rPr>
          <w:rFonts w:ascii="ＭＳ ゴシック" w:eastAsia="ＭＳ 明朝" w:hAnsi="游明朝" w:cs="ＭＳ 明朝" w:hint="eastAsia"/>
          <w:kern w:val="0"/>
          <w:sz w:val="24"/>
          <w:u w:val="single" w:color="FF0000"/>
        </w:rPr>
        <w:t>日（</w:t>
      </w:r>
      <w:r w:rsidR="007B3898">
        <w:rPr>
          <w:rFonts w:ascii="ＭＳ ゴシック" w:eastAsia="ＭＳ 明朝" w:hAnsi="游明朝" w:cs="ＭＳ 明朝" w:hint="eastAsia"/>
          <w:kern w:val="0"/>
          <w:sz w:val="24"/>
          <w:u w:val="single" w:color="FF0000"/>
        </w:rPr>
        <w:t>木</w:t>
      </w:r>
      <w:r w:rsidRPr="006B6C80">
        <w:rPr>
          <w:rFonts w:ascii="ＭＳ ゴシック" w:eastAsia="ＭＳ 明朝" w:hAnsi="游明朝" w:cs="ＭＳ 明朝" w:hint="eastAsia"/>
          <w:kern w:val="0"/>
          <w:sz w:val="24"/>
          <w:u w:val="single" w:color="FF0000"/>
        </w:rPr>
        <w:t>）頃を予定</w:t>
      </w:r>
    </w:p>
    <w:p w14:paraId="1545EDF7" w14:textId="77777777" w:rsidR="00E93ACD" w:rsidRPr="006B6C80" w:rsidRDefault="00E93ACD" w:rsidP="00E93ACD">
      <w:pPr>
        <w:overflowPunct w:val="0"/>
        <w:spacing w:after="0" w:line="240" w:lineRule="auto"/>
        <w:jc w:val="both"/>
        <w:textAlignment w:val="baseline"/>
        <w:rPr>
          <w:rFonts w:ascii="ＭＳ ゴシック" w:eastAsia="ＭＳ ゴシック" w:hAnsi="Times New Roman" w:cs="Times New Roman"/>
          <w:spacing w:val="6"/>
          <w:kern w:val="0"/>
          <w:sz w:val="24"/>
        </w:rPr>
      </w:pPr>
      <w:r w:rsidRPr="006B6C80">
        <w:rPr>
          <w:rFonts w:ascii="ＭＳ ゴシック" w:eastAsia="ＭＳ ゴシック" w:hAnsi="ＭＳ ゴシック" w:cs="ＭＳ ゴシック"/>
          <w:kern w:val="0"/>
          <w:sz w:val="24"/>
        </w:rPr>
        <w:t xml:space="preserve">(2) </w:t>
      </w:r>
      <w:r w:rsidRPr="006B6C80">
        <w:rPr>
          <w:rFonts w:ascii="ＭＳ ゴシック" w:eastAsia="ＭＳ ゴシック" w:hAnsi="游明朝" w:cs="ＭＳ ゴシック" w:hint="eastAsia"/>
          <w:kern w:val="0"/>
          <w:sz w:val="24"/>
        </w:rPr>
        <w:t>第二次審査（プレゼンテーション審査）</w:t>
      </w:r>
    </w:p>
    <w:p w14:paraId="36C6C7E4" w14:textId="77777777" w:rsidR="00E93ACD" w:rsidRPr="006B6C80" w:rsidRDefault="00E93ACD" w:rsidP="00E93ACD">
      <w:pPr>
        <w:overflowPunct w:val="0"/>
        <w:spacing w:after="0" w:line="240" w:lineRule="auto"/>
        <w:jc w:val="both"/>
        <w:textAlignment w:val="baseline"/>
        <w:rPr>
          <w:rFonts w:ascii="ＭＳ ゴシック" w:eastAsia="ＭＳ ゴシック" w:hAnsi="Times New Roman" w:cs="Times New Roman"/>
          <w:spacing w:val="6"/>
          <w:kern w:val="0"/>
          <w:sz w:val="24"/>
        </w:rPr>
      </w:pPr>
      <w:r w:rsidRPr="006B6C80">
        <w:rPr>
          <w:rFonts w:ascii="ＭＳ ゴシック" w:eastAsia="ＭＳ 明朝" w:hAnsi="游明朝" w:cs="ＭＳ 明朝" w:hint="eastAsia"/>
          <w:kern w:val="0"/>
          <w:sz w:val="24"/>
        </w:rPr>
        <w:t xml:space="preserve">　委託業者選定要領に定める選定委員会において、第一次審査で選定された提案者のプレゼンテーション、企画提案書、事業実績、実施体制、経費、質疑応答等の内容について審査し最も優れた提案者を決定する。</w:t>
      </w:r>
    </w:p>
    <w:p w14:paraId="02EF4149" w14:textId="7F613980" w:rsidR="00E93ACD" w:rsidRPr="006B6C80" w:rsidRDefault="00E93ACD" w:rsidP="00E93ACD">
      <w:pPr>
        <w:overflowPunct w:val="0"/>
        <w:spacing w:after="0" w:line="240" w:lineRule="auto"/>
        <w:jc w:val="both"/>
        <w:textAlignment w:val="baseline"/>
        <w:rPr>
          <w:rFonts w:ascii="ＭＳ ゴシック" w:eastAsia="ＭＳ ゴシック" w:hAnsi="Times New Roman" w:cs="Times New Roman"/>
          <w:spacing w:val="6"/>
          <w:kern w:val="0"/>
          <w:sz w:val="24"/>
        </w:rPr>
      </w:pPr>
      <w:r w:rsidRPr="006B6C80">
        <w:rPr>
          <w:rFonts w:ascii="ＭＳ 明朝" w:eastAsia="ＭＳ ゴシック" w:hAnsi="ＭＳ 明朝" w:cs="ＭＳ 明朝"/>
          <w:kern w:val="0"/>
          <w:sz w:val="24"/>
        </w:rPr>
        <w:t xml:space="preserve">  </w:t>
      </w:r>
      <w:r w:rsidR="00A36DE7" w:rsidRPr="006B6C80">
        <w:rPr>
          <w:rFonts w:ascii="ＭＳ 明朝" w:eastAsia="ＭＳ ゴシック" w:hAnsi="ＭＳ 明朝" w:cs="ＭＳ 明朝" w:hint="eastAsia"/>
          <w:kern w:val="0"/>
          <w:sz w:val="24"/>
        </w:rPr>
        <w:t xml:space="preserve">　　</w:t>
      </w:r>
      <w:r w:rsidRPr="006B6C80">
        <w:rPr>
          <w:rFonts w:ascii="ＭＳ ゴシック" w:eastAsia="ＭＳ 明朝" w:hAnsi="游明朝" w:cs="ＭＳ 明朝" w:hint="eastAsia"/>
          <w:kern w:val="0"/>
          <w:sz w:val="24"/>
          <w:u w:val="single" w:color="000000"/>
        </w:rPr>
        <w:t>※参加状況により書類審査を実施する場合がある。</w:t>
      </w:r>
    </w:p>
    <w:p w14:paraId="6450EE21" w14:textId="0FDD9124" w:rsidR="00E93ACD" w:rsidRPr="006B6C80" w:rsidRDefault="00E93ACD" w:rsidP="00E93ACD">
      <w:pPr>
        <w:overflowPunct w:val="0"/>
        <w:spacing w:after="0" w:line="240" w:lineRule="auto"/>
        <w:jc w:val="both"/>
        <w:textAlignment w:val="baseline"/>
        <w:rPr>
          <w:rFonts w:ascii="ＭＳ ゴシック" w:eastAsia="ＭＳ ゴシック" w:hAnsi="Times New Roman" w:cs="Times New Roman"/>
          <w:spacing w:val="6"/>
          <w:kern w:val="0"/>
          <w:sz w:val="24"/>
        </w:rPr>
      </w:pPr>
      <w:r w:rsidRPr="006B6C80">
        <w:rPr>
          <w:rFonts w:ascii="ＭＳ ゴシック" w:eastAsia="ＭＳ 明朝" w:hAnsi="游明朝" w:cs="ＭＳ 明朝" w:hint="eastAsia"/>
          <w:kern w:val="0"/>
          <w:sz w:val="24"/>
        </w:rPr>
        <w:t xml:space="preserve">　ア　</w:t>
      </w:r>
      <w:r w:rsidRPr="006B6C80">
        <w:rPr>
          <w:rFonts w:ascii="ＭＳ ゴシック" w:eastAsia="ＭＳ 明朝" w:hAnsi="游明朝" w:cs="ＭＳ 明朝" w:hint="eastAsia"/>
          <w:kern w:val="0"/>
          <w:sz w:val="24"/>
          <w:u w:val="single" w:color="FF0000"/>
        </w:rPr>
        <w:t>日時：令和</w:t>
      </w:r>
      <w:r w:rsidR="00A36DE7" w:rsidRPr="006B6C80">
        <w:rPr>
          <w:rFonts w:ascii="ＭＳ ゴシック" w:eastAsia="ＭＳ 明朝" w:hAnsi="游明朝" w:cs="ＭＳ 明朝" w:hint="eastAsia"/>
          <w:kern w:val="0"/>
          <w:sz w:val="24"/>
          <w:u w:val="single" w:color="FF0000"/>
        </w:rPr>
        <w:t>６</w:t>
      </w:r>
      <w:r w:rsidRPr="006B6C80">
        <w:rPr>
          <w:rFonts w:ascii="ＭＳ ゴシック" w:eastAsia="ＭＳ 明朝" w:hAnsi="游明朝" w:cs="ＭＳ 明朝" w:hint="eastAsia"/>
          <w:kern w:val="0"/>
          <w:sz w:val="24"/>
          <w:u w:val="single" w:color="FF0000"/>
        </w:rPr>
        <w:t>年</w:t>
      </w:r>
      <w:r w:rsidR="007B3898" w:rsidRPr="006B6C80">
        <w:rPr>
          <w:rFonts w:ascii="ＭＳ ゴシック" w:eastAsia="ＭＳ 明朝" w:hAnsi="游明朝" w:cs="ＭＳ 明朝" w:hint="eastAsia"/>
          <w:kern w:val="0"/>
          <w:sz w:val="24"/>
          <w:u w:val="single" w:color="FF0000"/>
        </w:rPr>
        <w:t>６</w:t>
      </w:r>
      <w:r w:rsidRPr="006B6C80">
        <w:rPr>
          <w:rFonts w:ascii="ＭＳ ゴシック" w:eastAsia="ＭＳ 明朝" w:hAnsi="游明朝" w:cs="ＭＳ 明朝" w:hint="eastAsia"/>
          <w:kern w:val="0"/>
          <w:sz w:val="24"/>
          <w:u w:val="single" w:color="FF0000"/>
        </w:rPr>
        <w:t>月</w:t>
      </w:r>
      <w:r w:rsidR="007B3898">
        <w:rPr>
          <w:rFonts w:ascii="ＭＳ 明朝" w:eastAsia="ＭＳ ゴシック" w:hAnsi="ＭＳ 明朝" w:cs="ＭＳ 明朝" w:hint="eastAsia"/>
          <w:kern w:val="0"/>
          <w:sz w:val="24"/>
          <w:u w:val="single" w:color="FF0000"/>
        </w:rPr>
        <w:t>12</w:t>
      </w:r>
      <w:r w:rsidRPr="006B6C80">
        <w:rPr>
          <w:rFonts w:ascii="ＭＳ ゴシック" w:eastAsia="ＭＳ 明朝" w:hAnsi="游明朝" w:cs="ＭＳ 明朝" w:hint="eastAsia"/>
          <w:kern w:val="0"/>
          <w:sz w:val="24"/>
          <w:u w:val="single" w:color="FF0000"/>
        </w:rPr>
        <w:t>日（</w:t>
      </w:r>
      <w:r w:rsidR="007B3898">
        <w:rPr>
          <w:rFonts w:ascii="ＭＳ ゴシック" w:eastAsia="ＭＳ 明朝" w:hAnsi="游明朝" w:cs="ＭＳ 明朝" w:hint="eastAsia"/>
          <w:kern w:val="0"/>
          <w:sz w:val="24"/>
          <w:u w:val="single" w:color="FF0000"/>
        </w:rPr>
        <w:t>水</w:t>
      </w:r>
      <w:r w:rsidRPr="006B6C80">
        <w:rPr>
          <w:rFonts w:ascii="ＭＳ ゴシック" w:eastAsia="ＭＳ 明朝" w:hAnsi="游明朝" w:cs="ＭＳ 明朝" w:hint="eastAsia"/>
          <w:kern w:val="0"/>
          <w:sz w:val="24"/>
          <w:u w:val="single" w:color="FF0000"/>
        </w:rPr>
        <w:t>）午前</w:t>
      </w:r>
      <w:r w:rsidRPr="006B6C80">
        <w:rPr>
          <w:rFonts w:ascii="ＭＳ 明朝" w:eastAsia="ＭＳ ゴシック" w:hAnsi="ＭＳ 明朝" w:cs="ＭＳ 明朝"/>
          <w:kern w:val="0"/>
          <w:sz w:val="24"/>
          <w:u w:val="single" w:color="FF0000"/>
        </w:rPr>
        <w:t>10</w:t>
      </w:r>
      <w:r w:rsidRPr="006B6C80">
        <w:rPr>
          <w:rFonts w:ascii="ＭＳ ゴシック" w:eastAsia="ＭＳ 明朝" w:hAnsi="游明朝" w:cs="ＭＳ 明朝" w:hint="eastAsia"/>
          <w:kern w:val="0"/>
          <w:sz w:val="24"/>
          <w:u w:val="single" w:color="FF0000"/>
        </w:rPr>
        <w:t>時以降（予定）</w:t>
      </w:r>
    </w:p>
    <w:p w14:paraId="0FCC5204" w14:textId="77777777" w:rsidR="00E93ACD" w:rsidRPr="00E93ACD" w:rsidRDefault="00E93ACD" w:rsidP="00A36DE7">
      <w:pPr>
        <w:overflowPunct w:val="0"/>
        <w:spacing w:after="0" w:line="240" w:lineRule="auto"/>
        <w:ind w:firstLineChars="100" w:firstLine="240"/>
        <w:jc w:val="both"/>
        <w:textAlignment w:val="baseline"/>
        <w:rPr>
          <w:rFonts w:ascii="ＭＳ ゴシック" w:eastAsia="ＭＳ ゴシック" w:hAnsi="Times New Roman" w:cs="Times New Roman"/>
          <w:color w:val="000000"/>
          <w:spacing w:val="6"/>
          <w:kern w:val="0"/>
          <w:sz w:val="24"/>
        </w:rPr>
      </w:pPr>
      <w:r w:rsidRPr="006B6C80">
        <w:rPr>
          <w:rFonts w:ascii="ＭＳ ゴシック" w:eastAsia="ＭＳ 明朝" w:hAnsi="游明朝" w:cs="ＭＳ 明朝" w:hint="eastAsia"/>
          <w:kern w:val="0"/>
          <w:sz w:val="24"/>
        </w:rPr>
        <w:t xml:space="preserve">イ　</w:t>
      </w:r>
      <w:r w:rsidRPr="00E93ACD">
        <w:rPr>
          <w:rFonts w:ascii="ＭＳ ゴシック" w:eastAsia="ＭＳ 明朝" w:hAnsi="游明朝" w:cs="ＭＳ 明朝" w:hint="eastAsia"/>
          <w:color w:val="000000"/>
          <w:kern w:val="0"/>
          <w:sz w:val="24"/>
        </w:rPr>
        <w:t>会場：沖縄県庁会議室</w:t>
      </w:r>
    </w:p>
    <w:p w14:paraId="2C7317C1" w14:textId="77777777" w:rsidR="00E93ACD" w:rsidRPr="00E93ACD" w:rsidRDefault="00E93ACD" w:rsidP="00A36DE7">
      <w:pPr>
        <w:overflowPunct w:val="0"/>
        <w:spacing w:after="0" w:line="240" w:lineRule="auto"/>
        <w:ind w:firstLineChars="100" w:firstLine="2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ウ　審査会場への入場者は１応募者につき３名以内とする。</w:t>
      </w:r>
    </w:p>
    <w:p w14:paraId="566318B6" w14:textId="7A7EC273" w:rsidR="00E93ACD" w:rsidRPr="00E93ACD" w:rsidRDefault="00E93ACD" w:rsidP="00A36DE7">
      <w:pPr>
        <w:overflowPunct w:val="0"/>
        <w:spacing w:after="0" w:line="240" w:lineRule="auto"/>
        <w:ind w:leftChars="100" w:left="46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エ　審査員が理解しやすいように、提出した企画提案書等を用いて、簡潔な説明に努めること。</w:t>
      </w:r>
      <w:r w:rsidR="00EB6533">
        <w:rPr>
          <w:rFonts w:ascii="ＭＳ ゴシック" w:eastAsia="ＭＳ 明朝" w:hAnsi="游明朝" w:cs="ＭＳ 明朝" w:hint="eastAsia"/>
          <w:color w:val="000000"/>
          <w:kern w:val="0"/>
          <w:sz w:val="24"/>
        </w:rPr>
        <w:t>ＰＣ及び</w:t>
      </w:r>
      <w:r w:rsidRPr="00E93ACD">
        <w:rPr>
          <w:rFonts w:ascii="ＭＳ ゴシック" w:eastAsia="ＭＳ 明朝" w:hAnsi="游明朝" w:cs="ＭＳ 明朝" w:hint="eastAsia"/>
          <w:color w:val="000000"/>
          <w:kern w:val="0"/>
          <w:sz w:val="24"/>
        </w:rPr>
        <w:t>プロジェクターの使用は認めない。</w:t>
      </w:r>
    </w:p>
    <w:p w14:paraId="32B7D08A" w14:textId="6BF6AA5D" w:rsidR="00E93ACD" w:rsidRPr="00E93ACD" w:rsidRDefault="00E93ACD" w:rsidP="00EB6533">
      <w:pPr>
        <w:overflowPunct w:val="0"/>
        <w:spacing w:after="0" w:line="240" w:lineRule="auto"/>
        <w:ind w:leftChars="100" w:left="46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オ　プレゼンテーションの時間枠については、第一次審査結果と同時に通知</w:t>
      </w:r>
      <w:r w:rsidR="00EB6533">
        <w:rPr>
          <w:rFonts w:ascii="ＭＳ ゴシック" w:eastAsia="ＭＳ 明朝" w:hAnsi="游明朝" w:cs="ＭＳ 明朝" w:hint="eastAsia"/>
          <w:color w:val="000000"/>
          <w:kern w:val="0"/>
          <w:sz w:val="24"/>
        </w:rPr>
        <w:t xml:space="preserve">　</w:t>
      </w:r>
      <w:r w:rsidRPr="00E93ACD">
        <w:rPr>
          <w:rFonts w:ascii="ＭＳ ゴシック" w:eastAsia="ＭＳ 明朝" w:hAnsi="游明朝" w:cs="ＭＳ 明朝" w:hint="eastAsia"/>
          <w:color w:val="000000"/>
          <w:kern w:val="0"/>
          <w:sz w:val="24"/>
        </w:rPr>
        <w:t>する。１者あたり説明時間</w:t>
      </w:r>
      <w:r w:rsidRPr="00E93ACD">
        <w:rPr>
          <w:rFonts w:ascii="ＭＳ 明朝" w:eastAsia="ＭＳ ゴシック" w:hAnsi="ＭＳ 明朝" w:cs="ＭＳ 明朝"/>
          <w:color w:val="000000"/>
          <w:kern w:val="0"/>
          <w:sz w:val="24"/>
        </w:rPr>
        <w:t>15</w:t>
      </w:r>
      <w:r w:rsidRPr="00E93ACD">
        <w:rPr>
          <w:rFonts w:ascii="ＭＳ ゴシック" w:eastAsia="ＭＳ 明朝" w:hAnsi="游明朝" w:cs="ＭＳ 明朝" w:hint="eastAsia"/>
          <w:color w:val="000000"/>
          <w:kern w:val="0"/>
          <w:sz w:val="24"/>
        </w:rPr>
        <w:t>分程度、質疑応答時間</w:t>
      </w:r>
      <w:r w:rsidRPr="00E93ACD">
        <w:rPr>
          <w:rFonts w:ascii="ＭＳ 明朝" w:eastAsia="ＭＳ ゴシック" w:hAnsi="ＭＳ 明朝" w:cs="ＭＳ 明朝"/>
          <w:color w:val="000000"/>
          <w:kern w:val="0"/>
          <w:sz w:val="24"/>
        </w:rPr>
        <w:t>15</w:t>
      </w:r>
      <w:r w:rsidRPr="00E93ACD">
        <w:rPr>
          <w:rFonts w:ascii="ＭＳ ゴシック" w:eastAsia="ＭＳ 明朝" w:hAnsi="游明朝" w:cs="ＭＳ 明朝" w:hint="eastAsia"/>
          <w:color w:val="000000"/>
          <w:kern w:val="0"/>
          <w:sz w:val="24"/>
        </w:rPr>
        <w:t>分程度を想定しているが、審査件数によって変動する。</w:t>
      </w:r>
    </w:p>
    <w:p w14:paraId="50C8107A" w14:textId="169A33D2" w:rsidR="00E93ACD" w:rsidRPr="00E93ACD" w:rsidRDefault="00E93ACD" w:rsidP="00EB6533">
      <w:pPr>
        <w:overflowPunct w:val="0"/>
        <w:spacing w:after="0" w:line="240" w:lineRule="auto"/>
        <w:ind w:leftChars="100" w:left="46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カ　第二次審査の結果の通知は、沖縄振興特別推進交付金の交付決定がなさ</w:t>
      </w:r>
      <w:r w:rsidR="00EB6533">
        <w:rPr>
          <w:rFonts w:ascii="ＭＳ ゴシック" w:eastAsia="ＭＳ 明朝" w:hAnsi="游明朝" w:cs="ＭＳ 明朝" w:hint="eastAsia"/>
          <w:color w:val="000000"/>
          <w:kern w:val="0"/>
          <w:sz w:val="24"/>
        </w:rPr>
        <w:t xml:space="preserve">　</w:t>
      </w:r>
      <w:r w:rsidRPr="00E93ACD">
        <w:rPr>
          <w:rFonts w:ascii="ＭＳ ゴシック" w:eastAsia="ＭＳ 明朝" w:hAnsi="游明朝" w:cs="ＭＳ 明朝" w:hint="eastAsia"/>
          <w:color w:val="000000"/>
          <w:kern w:val="0"/>
          <w:sz w:val="24"/>
        </w:rPr>
        <w:t>れた後、</w:t>
      </w:r>
      <w:r w:rsidR="00C759A4">
        <w:rPr>
          <w:rFonts w:ascii="ＭＳ ゴシック" w:eastAsia="ＭＳ 明朝" w:hAnsi="游明朝" w:cs="ＭＳ 明朝" w:hint="eastAsia"/>
          <w:color w:val="000000"/>
          <w:kern w:val="0"/>
          <w:sz w:val="24"/>
        </w:rPr>
        <w:t>電子メール</w:t>
      </w:r>
      <w:r w:rsidRPr="00E93ACD">
        <w:rPr>
          <w:rFonts w:ascii="ＭＳ ゴシック" w:eastAsia="ＭＳ 明朝" w:hAnsi="游明朝" w:cs="ＭＳ 明朝" w:hint="eastAsia"/>
          <w:color w:val="000000"/>
          <w:kern w:val="0"/>
          <w:sz w:val="24"/>
        </w:rPr>
        <w:t>及び書面で行う。（コンソーシアムの場合は管理法人あて）</w:t>
      </w:r>
    </w:p>
    <w:p w14:paraId="262D0A10" w14:textId="77777777" w:rsidR="00E93ACD" w:rsidRPr="00E93ACD" w:rsidRDefault="00E93ACD" w:rsidP="00EB6533">
      <w:pPr>
        <w:overflowPunct w:val="0"/>
        <w:spacing w:after="0" w:line="240" w:lineRule="auto"/>
        <w:ind w:firstLineChars="100" w:firstLine="2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キ　審査における評価の内容、経過等の問い合わせには応じない。</w:t>
      </w:r>
    </w:p>
    <w:p w14:paraId="28E7D750" w14:textId="3A1AB351" w:rsidR="00E93ACD" w:rsidRPr="00E93ACD" w:rsidRDefault="00E93ACD" w:rsidP="00EB6533">
      <w:pPr>
        <w:overflowPunct w:val="0"/>
        <w:spacing w:after="0" w:line="240" w:lineRule="auto"/>
        <w:ind w:leftChars="100" w:left="46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ク　選定委員会により選定した者が辞退した場合、又は県との委託契約に関</w:t>
      </w:r>
      <w:r w:rsidR="00EB6533">
        <w:rPr>
          <w:rFonts w:ascii="ＭＳ ゴシック" w:eastAsia="ＭＳ 明朝" w:hAnsi="游明朝" w:cs="ＭＳ 明朝" w:hint="eastAsia"/>
          <w:color w:val="000000"/>
          <w:kern w:val="0"/>
          <w:sz w:val="24"/>
        </w:rPr>
        <w:t xml:space="preserve">　</w:t>
      </w:r>
      <w:r w:rsidRPr="00E93ACD">
        <w:rPr>
          <w:rFonts w:ascii="ＭＳ ゴシック" w:eastAsia="ＭＳ 明朝" w:hAnsi="游明朝" w:cs="ＭＳ 明朝" w:hint="eastAsia"/>
          <w:color w:val="000000"/>
          <w:kern w:val="0"/>
          <w:sz w:val="24"/>
        </w:rPr>
        <w:t>する協議が整わなかった場合には、次点の者を繰り上げて、選定できるものとする。</w:t>
      </w:r>
    </w:p>
    <w:p w14:paraId="5220EF15"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5480DFE1"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游明朝" w:cs="ＭＳ ゴシック" w:hint="eastAsia"/>
          <w:color w:val="000000"/>
          <w:kern w:val="0"/>
          <w:sz w:val="24"/>
        </w:rPr>
        <w:lastRenderedPageBreak/>
        <w:t>９　その他留意事項</w:t>
      </w:r>
    </w:p>
    <w:p w14:paraId="6F19A01D"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(1) </w:t>
      </w:r>
      <w:r w:rsidRPr="00E93ACD">
        <w:rPr>
          <w:rFonts w:ascii="ＭＳ ゴシック" w:eastAsia="ＭＳ 明朝" w:hAnsi="游明朝" w:cs="ＭＳ 明朝" w:hint="eastAsia"/>
          <w:color w:val="000000"/>
          <w:kern w:val="0"/>
          <w:sz w:val="24"/>
        </w:rPr>
        <w:t>以下のいずれかの事項に該当する場合は、失格又は無効とする。</w:t>
      </w:r>
    </w:p>
    <w:p w14:paraId="45206F85"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ア　提出期限を過ぎて、提出書類が出された場合</w:t>
      </w:r>
    </w:p>
    <w:p w14:paraId="08632C3E"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イ　提出した書類に虚偽の内容を記載した場合</w:t>
      </w:r>
    </w:p>
    <w:p w14:paraId="5FA501B7"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ウ　本要領に違反すると認められる場合</w:t>
      </w:r>
    </w:p>
    <w:p w14:paraId="583FB65A"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エ　審査結果に影響を及ぼすおそれのある不正行為があった場合</w:t>
      </w:r>
    </w:p>
    <w:p w14:paraId="1F43719D"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 xml:space="preserve">　オ　その他担当者があらかじめ指示した事項に違反した場合</w:t>
      </w:r>
    </w:p>
    <w:p w14:paraId="796A627B" w14:textId="77777777" w:rsidR="00E93ACD" w:rsidRPr="00E93ACD" w:rsidRDefault="00E93ACD" w:rsidP="00EB6533">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(2) </w:t>
      </w:r>
      <w:r w:rsidRPr="00E93ACD">
        <w:rPr>
          <w:rFonts w:ascii="ＭＳ ゴシック" w:eastAsia="ＭＳ 明朝" w:hAnsi="游明朝" w:cs="ＭＳ 明朝" w:hint="eastAsia"/>
          <w:color w:val="000000"/>
          <w:kern w:val="0"/>
          <w:sz w:val="24"/>
        </w:rPr>
        <w:t>書類提出にあたり、使用する言語及び通貨は、日本語及び日本国通貨とする。</w:t>
      </w:r>
    </w:p>
    <w:p w14:paraId="01510FB5" w14:textId="77777777" w:rsidR="00E93ACD" w:rsidRPr="00E93ACD" w:rsidRDefault="00E93ACD" w:rsidP="00EB6533">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(3) </w:t>
      </w:r>
      <w:r w:rsidRPr="00E93ACD">
        <w:rPr>
          <w:rFonts w:ascii="ＭＳ ゴシック" w:eastAsia="ＭＳ 明朝" w:hAnsi="游明朝" w:cs="ＭＳ 明朝" w:hint="eastAsia"/>
          <w:color w:val="000000"/>
          <w:kern w:val="0"/>
          <w:sz w:val="24"/>
        </w:rPr>
        <w:t>企画提案書等の作成に要する経費、第二次審査に参加する経費等については、参加者の負担とする。</w:t>
      </w:r>
    </w:p>
    <w:p w14:paraId="1DD45285"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(4) </w:t>
      </w:r>
      <w:r w:rsidRPr="00E93ACD">
        <w:rPr>
          <w:rFonts w:ascii="ＭＳ ゴシック" w:eastAsia="ＭＳ 明朝" w:hAnsi="游明朝" w:cs="ＭＳ 明朝" w:hint="eastAsia"/>
          <w:color w:val="000000"/>
          <w:kern w:val="0"/>
          <w:sz w:val="24"/>
        </w:rPr>
        <w:t>提出された企画提案書等については返却しない。</w:t>
      </w:r>
    </w:p>
    <w:p w14:paraId="756E81E5" w14:textId="77777777" w:rsidR="00E93ACD" w:rsidRPr="00E93ACD" w:rsidRDefault="00E93ACD" w:rsidP="00EB6533">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(5) </w:t>
      </w:r>
      <w:r w:rsidRPr="00E93ACD">
        <w:rPr>
          <w:rFonts w:ascii="ＭＳ ゴシック" w:eastAsia="ＭＳ 明朝" w:hAnsi="游明朝" w:cs="ＭＳ 明朝" w:hint="eastAsia"/>
          <w:color w:val="000000"/>
          <w:kern w:val="0"/>
          <w:sz w:val="24"/>
        </w:rPr>
        <w:t>採用された企画提案書等については、実施段階において予算や諸事情を勘案し、協議により変更することがある。</w:t>
      </w:r>
    </w:p>
    <w:p w14:paraId="2B7A21C5" w14:textId="77777777" w:rsidR="00E93ACD" w:rsidRPr="00E93ACD" w:rsidRDefault="00E93ACD" w:rsidP="00EB6533">
      <w:pPr>
        <w:overflowPunct w:val="0"/>
        <w:spacing w:after="0" w:line="240" w:lineRule="auto"/>
        <w:ind w:left="24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(6) </w:t>
      </w:r>
      <w:r w:rsidRPr="00E93ACD">
        <w:rPr>
          <w:rFonts w:ascii="ＭＳ ゴシック" w:eastAsia="ＭＳ 明朝" w:hAnsi="游明朝" w:cs="ＭＳ 明朝" w:hint="eastAsia"/>
          <w:color w:val="000000"/>
          <w:kern w:val="0"/>
          <w:sz w:val="24"/>
        </w:rPr>
        <w:t>契約締結の際は、契約保証金として契約額の</w:t>
      </w:r>
      <w:r w:rsidRPr="00E93ACD">
        <w:rPr>
          <w:rFonts w:ascii="ＭＳ 明朝" w:eastAsia="ＭＳ ゴシック" w:hAnsi="ＭＳ 明朝" w:cs="ＭＳ 明朝"/>
          <w:color w:val="000000"/>
          <w:kern w:val="0"/>
          <w:sz w:val="24"/>
        </w:rPr>
        <w:t>100</w:t>
      </w:r>
      <w:r w:rsidRPr="00E93ACD">
        <w:rPr>
          <w:rFonts w:ascii="ＭＳ ゴシック" w:eastAsia="ＭＳ 明朝" w:hAnsi="游明朝" w:cs="ＭＳ 明朝" w:hint="eastAsia"/>
          <w:color w:val="000000"/>
          <w:kern w:val="0"/>
          <w:sz w:val="24"/>
        </w:rPr>
        <w:t>分の</w:t>
      </w:r>
      <w:r w:rsidRPr="00E93ACD">
        <w:rPr>
          <w:rFonts w:ascii="ＭＳ 明朝" w:eastAsia="ＭＳ ゴシック" w:hAnsi="ＭＳ 明朝" w:cs="ＭＳ 明朝"/>
          <w:color w:val="000000"/>
          <w:kern w:val="0"/>
          <w:sz w:val="24"/>
        </w:rPr>
        <w:t>10</w:t>
      </w:r>
      <w:r w:rsidRPr="00E93ACD">
        <w:rPr>
          <w:rFonts w:ascii="ＭＳ ゴシック" w:eastAsia="ＭＳ 明朝" w:hAnsi="游明朝" w:cs="ＭＳ 明朝" w:hint="eastAsia"/>
          <w:color w:val="000000"/>
          <w:kern w:val="0"/>
          <w:sz w:val="24"/>
        </w:rPr>
        <w:t>以上の額を、契約締結前に納付しなければならない。ただし、沖縄県財務規則第</w:t>
      </w:r>
      <w:r w:rsidRPr="00E93ACD">
        <w:rPr>
          <w:rFonts w:ascii="ＭＳ 明朝" w:eastAsia="ＭＳ ゴシック" w:hAnsi="ＭＳ 明朝" w:cs="ＭＳ 明朝"/>
          <w:color w:val="000000"/>
          <w:kern w:val="0"/>
          <w:sz w:val="24"/>
        </w:rPr>
        <w:t>101</w:t>
      </w:r>
      <w:r w:rsidRPr="00E93ACD">
        <w:rPr>
          <w:rFonts w:ascii="ＭＳ ゴシック" w:eastAsia="ＭＳ 明朝" w:hAnsi="游明朝" w:cs="ＭＳ 明朝" w:hint="eastAsia"/>
          <w:color w:val="000000"/>
          <w:kern w:val="0"/>
          <w:sz w:val="24"/>
        </w:rPr>
        <w:t>条第２項（※）の各号のいずれかに該当する場合は、契約保証金の全部又は一部の納付を免除することができる。</w:t>
      </w:r>
    </w:p>
    <w:p w14:paraId="076E5045" w14:textId="77777777" w:rsidR="00E93ACD" w:rsidRPr="00E93ACD" w:rsidRDefault="00E93ACD" w:rsidP="00EB6533">
      <w:pPr>
        <w:overflowPunct w:val="0"/>
        <w:spacing w:after="0" w:line="240" w:lineRule="auto"/>
        <w:ind w:left="240" w:hangingChars="100" w:hanging="240"/>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 xml:space="preserve">(7) </w:t>
      </w:r>
      <w:r w:rsidRPr="00E93ACD">
        <w:rPr>
          <w:rFonts w:ascii="ＭＳ ゴシック" w:eastAsia="ＭＳ 明朝" w:hAnsi="游明朝" w:cs="ＭＳ 明朝" w:hint="eastAsia"/>
          <w:color w:val="000000"/>
          <w:kern w:val="0"/>
          <w:sz w:val="24"/>
        </w:rPr>
        <w:t>検討すべき事項が生じた場合は、沖縄県商工労働部労働政策課と受託業者とで別途協議して決めることとする。</w:t>
      </w:r>
    </w:p>
    <w:p w14:paraId="2E0A2868"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p w14:paraId="56BCE03E"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10</w:t>
      </w:r>
      <w:r w:rsidRPr="00E93ACD">
        <w:rPr>
          <w:rFonts w:ascii="ＭＳ ゴシック" w:eastAsia="ＭＳ ゴシック" w:hAnsi="游明朝" w:cs="ＭＳ ゴシック" w:hint="eastAsia"/>
          <w:color w:val="000000"/>
          <w:kern w:val="0"/>
          <w:sz w:val="24"/>
        </w:rPr>
        <w:t xml:space="preserve">　問い合わせ先</w:t>
      </w:r>
    </w:p>
    <w:p w14:paraId="26F388C9"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w:t>
      </w:r>
      <w:r w:rsidRPr="00E93ACD">
        <w:rPr>
          <w:rFonts w:ascii="ＭＳ 明朝" w:eastAsia="ＭＳ ゴシック" w:hAnsi="ＭＳ 明朝" w:cs="ＭＳ 明朝"/>
          <w:color w:val="000000"/>
          <w:kern w:val="0"/>
          <w:sz w:val="24"/>
        </w:rPr>
        <w:t>900-8570</w:t>
      </w:r>
      <w:r w:rsidRPr="00E93ACD">
        <w:rPr>
          <w:rFonts w:ascii="ＭＳ ゴシック" w:eastAsia="ＭＳ 明朝" w:hAnsi="游明朝" w:cs="ＭＳ 明朝" w:hint="eastAsia"/>
          <w:color w:val="000000"/>
          <w:kern w:val="0"/>
          <w:sz w:val="24"/>
        </w:rPr>
        <w:t xml:space="preserve">　沖縄県那覇市泉崎１丁目２番２号　沖縄県庁８階</w:t>
      </w:r>
    </w:p>
    <w:p w14:paraId="67D34DD3"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沖縄県商工労働部労働政策課（代表）</w:t>
      </w:r>
    </w:p>
    <w:p w14:paraId="305D8A72"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 w:val="24"/>
        </w:rPr>
        <w:t>電話：</w:t>
      </w:r>
      <w:r w:rsidRPr="00E93ACD">
        <w:rPr>
          <w:rFonts w:ascii="ＭＳ 明朝" w:eastAsia="ＭＳ ゴシック" w:hAnsi="ＭＳ 明朝" w:cs="ＭＳ 明朝"/>
          <w:color w:val="000000"/>
          <w:kern w:val="0"/>
          <w:sz w:val="24"/>
        </w:rPr>
        <w:t>098-866-2366</w:t>
      </w:r>
      <w:r w:rsidRPr="00E93ACD">
        <w:rPr>
          <w:rFonts w:ascii="ＭＳ ゴシック" w:eastAsia="ＭＳ 明朝" w:hAnsi="游明朝" w:cs="ＭＳ 明朝" w:hint="eastAsia"/>
          <w:color w:val="000000"/>
          <w:kern w:val="0"/>
          <w:sz w:val="24"/>
        </w:rPr>
        <w:t xml:space="preserve">　</w:t>
      </w:r>
      <w:r w:rsidRPr="00E93ACD">
        <w:rPr>
          <w:rFonts w:ascii="ＭＳ 明朝" w:eastAsia="ＭＳ ゴシック" w:hAnsi="ＭＳ 明朝" w:cs="ＭＳ 明朝"/>
          <w:color w:val="000000"/>
          <w:kern w:val="0"/>
          <w:sz w:val="24"/>
        </w:rPr>
        <w:t>FAX</w:t>
      </w:r>
      <w:r w:rsidRPr="00E93ACD">
        <w:rPr>
          <w:rFonts w:ascii="ＭＳ ゴシック" w:eastAsia="ＭＳ 明朝" w:hAnsi="游明朝" w:cs="ＭＳ 明朝" w:hint="eastAsia"/>
          <w:color w:val="000000"/>
          <w:kern w:val="0"/>
          <w:sz w:val="24"/>
        </w:rPr>
        <w:t>：</w:t>
      </w:r>
      <w:r w:rsidRPr="00E93ACD">
        <w:rPr>
          <w:rFonts w:ascii="ＭＳ 明朝" w:eastAsia="ＭＳ ゴシック" w:hAnsi="ＭＳ 明朝" w:cs="ＭＳ 明朝"/>
          <w:color w:val="000000"/>
          <w:kern w:val="0"/>
          <w:sz w:val="24"/>
        </w:rPr>
        <w:t>098-866-2355</w:t>
      </w:r>
    </w:p>
    <w:p w14:paraId="0F94F562" w14:textId="725A9C1D"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明朝" w:eastAsia="ＭＳ ゴシック" w:hAnsi="ＭＳ 明朝" w:cs="ＭＳ 明朝"/>
          <w:color w:val="000000"/>
          <w:kern w:val="0"/>
          <w:sz w:val="24"/>
        </w:rPr>
        <w:t>E-mail</w:t>
      </w:r>
      <w:r w:rsidRPr="00E93ACD">
        <w:rPr>
          <w:rFonts w:ascii="ＭＳ ゴシック" w:eastAsia="ＭＳ 明朝" w:hAnsi="游明朝" w:cs="ＭＳ 明朝" w:hint="eastAsia"/>
          <w:color w:val="000000"/>
          <w:kern w:val="0"/>
          <w:sz w:val="24"/>
        </w:rPr>
        <w:t>：</w:t>
      </w:r>
      <w:r w:rsidRPr="00E93ACD">
        <w:rPr>
          <w:rFonts w:ascii="ＭＳ 明朝" w:eastAsia="ＭＳ ゴシック" w:hAnsi="ＭＳ 明朝" w:cs="ＭＳ 明朝"/>
          <w:color w:val="000000"/>
          <w:kern w:val="0"/>
          <w:sz w:val="24"/>
        </w:rPr>
        <w:t>aa058009@</w:t>
      </w:r>
      <w:r w:rsidR="00EB6533">
        <w:rPr>
          <w:rFonts w:ascii="ＭＳ 明朝" w:eastAsia="ＭＳ ゴシック" w:hAnsi="ＭＳ 明朝" w:cs="ＭＳ 明朝"/>
          <w:color w:val="000000"/>
          <w:kern w:val="0"/>
          <w:sz w:val="24"/>
        </w:rPr>
        <w:t>pref.</w:t>
      </w:r>
      <w:r w:rsidRPr="00E93ACD">
        <w:rPr>
          <w:rFonts w:ascii="ＭＳ 明朝" w:eastAsia="ＭＳ ゴシック" w:hAnsi="ＭＳ 明朝" w:cs="ＭＳ 明朝"/>
          <w:color w:val="000000"/>
          <w:kern w:val="0"/>
          <w:sz w:val="24"/>
        </w:rPr>
        <w:t>okinawa.lg.jp</w:t>
      </w:r>
    </w:p>
    <w:p w14:paraId="60966C65" w14:textId="19240677" w:rsidR="00E93ACD" w:rsidRPr="00E93ACD" w:rsidRDefault="00E93ACD" w:rsidP="00EB6533">
      <w:pPr>
        <w:overflowPunct w:val="0"/>
        <w:spacing w:after="0" w:line="240" w:lineRule="auto"/>
        <w:ind w:firstLineChars="300" w:firstLine="72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hint="eastAsia"/>
          <w:color w:val="000000"/>
          <w:kern w:val="0"/>
          <w:sz w:val="24"/>
        </w:rPr>
        <w:t>※</w:t>
      </w:r>
      <w:r w:rsidRPr="00E93ACD">
        <w:rPr>
          <w:rFonts w:ascii="ＭＳ ゴシック" w:eastAsia="ＭＳ 明朝" w:hAnsi="游明朝" w:cs="ＭＳ 明朝" w:hint="eastAsia"/>
          <w:color w:val="000000"/>
          <w:kern w:val="0"/>
          <w:szCs w:val="22"/>
        </w:rPr>
        <w:t>契約保証金について　【沖縄県財務規則（抜粋）】</w:t>
      </w:r>
    </w:p>
    <w:p w14:paraId="133FCE72" w14:textId="5B16D590" w:rsidR="00E93ACD" w:rsidRPr="00E93ACD" w:rsidRDefault="00E93ACD" w:rsidP="00EB6533">
      <w:pPr>
        <w:overflowPunct w:val="0"/>
        <w:spacing w:after="0" w:line="240" w:lineRule="auto"/>
        <w:ind w:leftChars="300" w:left="660" w:firstLineChars="100" w:firstLine="22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Cs w:val="22"/>
        </w:rPr>
        <w:t>第</w:t>
      </w:r>
      <w:r w:rsidRPr="00E93ACD">
        <w:rPr>
          <w:rFonts w:ascii="ＭＳ 明朝" w:eastAsia="ＭＳ ゴシック" w:hAnsi="ＭＳ 明朝" w:cs="ＭＳ 明朝"/>
          <w:color w:val="000000"/>
          <w:kern w:val="0"/>
          <w:szCs w:val="22"/>
        </w:rPr>
        <w:t>101</w:t>
      </w:r>
      <w:r w:rsidRPr="00E93ACD">
        <w:rPr>
          <w:rFonts w:ascii="ＭＳ ゴシック" w:eastAsia="ＭＳ 明朝" w:hAnsi="游明朝" w:cs="ＭＳ 明朝" w:hint="eastAsia"/>
          <w:color w:val="000000"/>
          <w:kern w:val="0"/>
          <w:szCs w:val="22"/>
        </w:rPr>
        <w:t>条　令第</w:t>
      </w:r>
      <w:r w:rsidRPr="00E93ACD">
        <w:rPr>
          <w:rFonts w:ascii="ＭＳ 明朝" w:eastAsia="ＭＳ ゴシック" w:hAnsi="ＭＳ 明朝" w:cs="ＭＳ 明朝"/>
          <w:color w:val="000000"/>
          <w:kern w:val="0"/>
          <w:szCs w:val="22"/>
        </w:rPr>
        <w:t>167</w:t>
      </w:r>
      <w:r w:rsidRPr="00E93ACD">
        <w:rPr>
          <w:rFonts w:ascii="ＭＳ ゴシック" w:eastAsia="ＭＳ 明朝" w:hAnsi="游明朝" w:cs="ＭＳ 明朝" w:hint="eastAsia"/>
          <w:color w:val="000000"/>
          <w:kern w:val="0"/>
          <w:szCs w:val="22"/>
        </w:rPr>
        <w:t>条の</w:t>
      </w:r>
      <w:r w:rsidRPr="00E93ACD">
        <w:rPr>
          <w:rFonts w:ascii="ＭＳ 明朝" w:eastAsia="ＭＳ ゴシック" w:hAnsi="ＭＳ 明朝" w:cs="ＭＳ 明朝"/>
          <w:color w:val="000000"/>
          <w:kern w:val="0"/>
          <w:szCs w:val="22"/>
        </w:rPr>
        <w:t>16</w:t>
      </w:r>
      <w:r w:rsidRPr="00E93ACD">
        <w:rPr>
          <w:rFonts w:ascii="ＭＳ ゴシック" w:eastAsia="ＭＳ 明朝" w:hAnsi="游明朝" w:cs="ＭＳ 明朝" w:hint="eastAsia"/>
          <w:color w:val="000000"/>
          <w:kern w:val="0"/>
          <w:szCs w:val="22"/>
        </w:rPr>
        <w:t>第１項の規定による契約保証金の率は、契約金額の</w:t>
      </w:r>
      <w:r w:rsidRPr="00E93ACD">
        <w:rPr>
          <w:rFonts w:ascii="ＭＳ 明朝" w:eastAsia="ＭＳ ゴシック" w:hAnsi="ＭＳ 明朝" w:cs="ＭＳ 明朝"/>
          <w:color w:val="000000"/>
          <w:kern w:val="0"/>
          <w:szCs w:val="22"/>
        </w:rPr>
        <w:t>100</w:t>
      </w:r>
      <w:r w:rsidRPr="00E93ACD">
        <w:rPr>
          <w:rFonts w:ascii="ＭＳ ゴシック" w:eastAsia="ＭＳ 明朝" w:hAnsi="游明朝" w:cs="ＭＳ 明朝" w:hint="eastAsia"/>
          <w:color w:val="000000"/>
          <w:kern w:val="0"/>
          <w:szCs w:val="22"/>
        </w:rPr>
        <w:t>分の</w:t>
      </w:r>
      <w:r w:rsidRPr="00E93ACD">
        <w:rPr>
          <w:rFonts w:ascii="ＭＳ 明朝" w:eastAsia="ＭＳ ゴシック" w:hAnsi="ＭＳ 明朝" w:cs="ＭＳ 明朝"/>
          <w:color w:val="000000"/>
          <w:kern w:val="0"/>
          <w:szCs w:val="22"/>
        </w:rPr>
        <w:t>10</w:t>
      </w:r>
      <w:r w:rsidRPr="00E93ACD">
        <w:rPr>
          <w:rFonts w:ascii="ＭＳ ゴシック" w:eastAsia="ＭＳ 明朝" w:hAnsi="游明朝" w:cs="ＭＳ 明朝" w:hint="eastAsia"/>
          <w:color w:val="000000"/>
          <w:kern w:val="0"/>
          <w:szCs w:val="22"/>
        </w:rPr>
        <w:t>以上とする。</w:t>
      </w:r>
    </w:p>
    <w:p w14:paraId="11DF9680" w14:textId="160BD825" w:rsidR="00E93ACD" w:rsidRPr="00E93ACD" w:rsidRDefault="00E93ACD" w:rsidP="00EB6533">
      <w:pPr>
        <w:overflowPunct w:val="0"/>
        <w:spacing w:after="0" w:line="240" w:lineRule="auto"/>
        <w:ind w:firstLineChars="300" w:firstLine="66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明朝" w:hAnsi="游明朝" w:cs="ＭＳ 明朝" w:hint="eastAsia"/>
          <w:color w:val="000000"/>
          <w:kern w:val="0"/>
          <w:szCs w:val="22"/>
        </w:rPr>
        <w:t>２　前項の契約保証金は、次の各号のいずれかに該当すると認められるときは、</w:t>
      </w:r>
    </w:p>
    <w:p w14:paraId="499D70FC" w14:textId="5F24A05F"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 xml:space="preserve">   </w:t>
      </w:r>
      <w:r w:rsidR="00EB6533">
        <w:rPr>
          <w:rFonts w:ascii="ＭＳ ゴシック" w:eastAsia="ＭＳ ゴシック" w:hAnsi="ＭＳ ゴシック" w:cs="ＭＳ ゴシック" w:hint="eastAsia"/>
          <w:color w:val="000000"/>
          <w:kern w:val="0"/>
          <w:sz w:val="24"/>
        </w:rPr>
        <w:t xml:space="preserve">　　</w:t>
      </w:r>
      <w:r w:rsidRPr="00E93ACD">
        <w:rPr>
          <w:rFonts w:ascii="ＭＳ ゴシック" w:eastAsia="ＭＳ 明朝" w:hAnsi="游明朝" w:cs="ＭＳ 明朝" w:hint="eastAsia"/>
          <w:color w:val="000000"/>
          <w:kern w:val="0"/>
          <w:szCs w:val="22"/>
        </w:rPr>
        <w:t>その全部又は一部の納付を免除することができる。</w:t>
      </w:r>
    </w:p>
    <w:p w14:paraId="18365F59" w14:textId="7544C3FE" w:rsidR="00E93ACD" w:rsidRPr="00E93ACD" w:rsidRDefault="00E93ACD" w:rsidP="00727583">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 xml:space="preserve"> </w:t>
      </w:r>
      <w:r w:rsidRPr="00E93ACD">
        <w:rPr>
          <w:rFonts w:ascii="ＭＳ 明朝" w:eastAsia="ＭＳ ゴシック" w:hAnsi="ＭＳ 明朝" w:cs="ＭＳ 明朝"/>
          <w:color w:val="000000"/>
          <w:kern w:val="0"/>
          <w:szCs w:val="22"/>
        </w:rPr>
        <w:t xml:space="preserve">(1) </w:t>
      </w:r>
      <w:r w:rsidRPr="00E93ACD">
        <w:rPr>
          <w:rFonts w:ascii="ＭＳ ゴシック" w:eastAsia="ＭＳ 明朝" w:hAnsi="游明朝" w:cs="ＭＳ 明朝" w:hint="eastAsia"/>
          <w:color w:val="000000"/>
          <w:kern w:val="0"/>
          <w:szCs w:val="22"/>
        </w:rPr>
        <w:t>契約の相手が保険会社との間に県を被保険者とする履行保証保険契約を締結</w:t>
      </w:r>
      <w:r w:rsidRPr="00E93ACD">
        <w:rPr>
          <w:rFonts w:ascii="ＭＳ ゴシック" w:eastAsia="ＭＳ ゴシック" w:hAnsi="ＭＳ ゴシック" w:cs="ＭＳ ゴシック"/>
          <w:color w:val="000000"/>
          <w:kern w:val="0"/>
          <w:sz w:val="24"/>
        </w:rPr>
        <w:t xml:space="preserve">   </w:t>
      </w:r>
      <w:r w:rsidRPr="00E93ACD">
        <w:rPr>
          <w:rFonts w:ascii="ＭＳ ゴシック" w:eastAsia="ＭＳ 明朝" w:hAnsi="游明朝" w:cs="ＭＳ 明朝" w:hint="eastAsia"/>
          <w:color w:val="000000"/>
          <w:kern w:val="0"/>
          <w:szCs w:val="22"/>
        </w:rPr>
        <w:t>したとき。</w:t>
      </w:r>
    </w:p>
    <w:p w14:paraId="7F22BB5C" w14:textId="639927F3" w:rsidR="00E93ACD" w:rsidRPr="00E93ACD" w:rsidRDefault="00E93ACD" w:rsidP="00727583">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 xml:space="preserve"> </w:t>
      </w:r>
      <w:r w:rsidRPr="00E93ACD">
        <w:rPr>
          <w:rFonts w:ascii="ＭＳ 明朝" w:eastAsia="ＭＳ ゴシック" w:hAnsi="ＭＳ 明朝" w:cs="ＭＳ 明朝"/>
          <w:color w:val="000000"/>
          <w:kern w:val="0"/>
          <w:szCs w:val="22"/>
        </w:rPr>
        <w:t xml:space="preserve">(2) </w:t>
      </w:r>
      <w:r w:rsidRPr="00E93ACD">
        <w:rPr>
          <w:rFonts w:ascii="ＭＳ ゴシック" w:eastAsia="ＭＳ 明朝" w:hAnsi="游明朝" w:cs="ＭＳ 明朝" w:hint="eastAsia"/>
          <w:color w:val="000000"/>
          <w:kern w:val="0"/>
          <w:szCs w:val="22"/>
        </w:rPr>
        <w:t>契約の相手方から委託を受けた保険会社、銀行、農林中央金庫その他予算決算及び会計令（昭和</w:t>
      </w:r>
      <w:r w:rsidRPr="00E93ACD">
        <w:rPr>
          <w:rFonts w:ascii="ＭＳ 明朝" w:eastAsia="ＭＳ ゴシック" w:hAnsi="ＭＳ 明朝" w:cs="ＭＳ 明朝"/>
          <w:color w:val="000000"/>
          <w:kern w:val="0"/>
          <w:szCs w:val="22"/>
        </w:rPr>
        <w:t>22</w:t>
      </w:r>
      <w:r w:rsidRPr="00E93ACD">
        <w:rPr>
          <w:rFonts w:ascii="ＭＳ ゴシック" w:eastAsia="ＭＳ 明朝" w:hAnsi="游明朝" w:cs="ＭＳ 明朝" w:hint="eastAsia"/>
          <w:color w:val="000000"/>
          <w:kern w:val="0"/>
          <w:szCs w:val="22"/>
        </w:rPr>
        <w:t>年勅令第</w:t>
      </w:r>
      <w:r w:rsidRPr="00E93ACD">
        <w:rPr>
          <w:rFonts w:ascii="ＭＳ 明朝" w:eastAsia="ＭＳ ゴシック" w:hAnsi="ＭＳ 明朝" w:cs="ＭＳ 明朝"/>
          <w:color w:val="000000"/>
          <w:kern w:val="0"/>
          <w:szCs w:val="22"/>
        </w:rPr>
        <w:t>165</w:t>
      </w:r>
      <w:r w:rsidRPr="00E93ACD">
        <w:rPr>
          <w:rFonts w:ascii="ＭＳ ゴシック" w:eastAsia="ＭＳ 明朝" w:hAnsi="游明朝" w:cs="ＭＳ 明朝" w:hint="eastAsia"/>
          <w:color w:val="000000"/>
          <w:kern w:val="0"/>
          <w:szCs w:val="22"/>
        </w:rPr>
        <w:t>号）第</w:t>
      </w:r>
      <w:r w:rsidRPr="00E93ACD">
        <w:rPr>
          <w:rFonts w:ascii="ＭＳ 明朝" w:eastAsia="ＭＳ ゴシック" w:hAnsi="ＭＳ 明朝" w:cs="ＭＳ 明朝"/>
          <w:color w:val="000000"/>
          <w:kern w:val="0"/>
          <w:szCs w:val="22"/>
        </w:rPr>
        <w:t>100</w:t>
      </w:r>
      <w:r w:rsidRPr="00E93ACD">
        <w:rPr>
          <w:rFonts w:ascii="ＭＳ ゴシック" w:eastAsia="ＭＳ 明朝" w:hAnsi="游明朝" w:cs="ＭＳ 明朝" w:hint="eastAsia"/>
          <w:color w:val="000000"/>
          <w:kern w:val="0"/>
          <w:szCs w:val="22"/>
        </w:rPr>
        <w:t>条の３第２号の規定により財務大臣が指定する金融機関と工事履行保証契約を締結したとき。</w:t>
      </w:r>
    </w:p>
    <w:p w14:paraId="6AED72E0" w14:textId="20D2C1C7" w:rsidR="00E93ACD" w:rsidRPr="00E93ACD" w:rsidRDefault="00E93ACD" w:rsidP="00727583">
      <w:pPr>
        <w:overflowPunct w:val="0"/>
        <w:spacing w:after="0" w:line="240" w:lineRule="auto"/>
        <w:ind w:left="360" w:hangingChars="150" w:hanging="360"/>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lastRenderedPageBreak/>
        <w:t xml:space="preserve"> </w:t>
      </w:r>
      <w:r w:rsidRPr="00E93ACD">
        <w:rPr>
          <w:rFonts w:ascii="ＭＳ 明朝" w:eastAsia="ＭＳ ゴシック" w:hAnsi="ＭＳ 明朝" w:cs="ＭＳ 明朝"/>
          <w:color w:val="000000"/>
          <w:kern w:val="0"/>
          <w:szCs w:val="22"/>
        </w:rPr>
        <w:t>(3)</w:t>
      </w:r>
      <w:r w:rsidR="00727583">
        <w:rPr>
          <w:rFonts w:ascii="ＭＳ 明朝" w:eastAsia="ＭＳ ゴシック" w:hAnsi="ＭＳ 明朝" w:cs="ＭＳ 明朝"/>
          <w:color w:val="000000"/>
          <w:kern w:val="0"/>
          <w:szCs w:val="22"/>
        </w:rPr>
        <w:t xml:space="preserve"> </w:t>
      </w:r>
      <w:r w:rsidRPr="00E93ACD">
        <w:rPr>
          <w:rFonts w:ascii="ＭＳ ゴシック" w:eastAsia="ＭＳ 明朝" w:hAnsi="游明朝" w:cs="ＭＳ 明朝" w:hint="eastAsia"/>
          <w:color w:val="000000"/>
          <w:kern w:val="0"/>
          <w:szCs w:val="22"/>
        </w:rPr>
        <w:t>令第</w:t>
      </w:r>
      <w:r w:rsidRPr="00E93ACD">
        <w:rPr>
          <w:rFonts w:ascii="ＭＳ 明朝" w:eastAsia="ＭＳ ゴシック" w:hAnsi="ＭＳ 明朝" w:cs="ＭＳ 明朝"/>
          <w:color w:val="000000"/>
          <w:kern w:val="0"/>
          <w:szCs w:val="22"/>
        </w:rPr>
        <w:t>167</w:t>
      </w:r>
      <w:r w:rsidRPr="00E93ACD">
        <w:rPr>
          <w:rFonts w:ascii="ＭＳ ゴシック" w:eastAsia="ＭＳ 明朝" w:hAnsi="游明朝" w:cs="ＭＳ 明朝" w:hint="eastAsia"/>
          <w:color w:val="000000"/>
          <w:kern w:val="0"/>
          <w:szCs w:val="22"/>
        </w:rPr>
        <w:t>条の５及び令第</w:t>
      </w:r>
      <w:r w:rsidRPr="00E93ACD">
        <w:rPr>
          <w:rFonts w:ascii="ＭＳ 明朝" w:eastAsia="ＭＳ ゴシック" w:hAnsi="ＭＳ 明朝" w:cs="ＭＳ 明朝"/>
          <w:color w:val="000000"/>
          <w:kern w:val="0"/>
          <w:szCs w:val="22"/>
        </w:rPr>
        <w:t>167</w:t>
      </w:r>
      <w:r w:rsidRPr="00E93ACD">
        <w:rPr>
          <w:rFonts w:ascii="ＭＳ ゴシック" w:eastAsia="ＭＳ 明朝" w:hAnsi="游明朝" w:cs="ＭＳ 明朝" w:hint="eastAsia"/>
          <w:color w:val="000000"/>
          <w:kern w:val="0"/>
          <w:szCs w:val="22"/>
        </w:rPr>
        <w:t>条の</w:t>
      </w:r>
      <w:r w:rsidRPr="00E93ACD">
        <w:rPr>
          <w:rFonts w:ascii="ＭＳ 明朝" w:eastAsia="ＭＳ ゴシック" w:hAnsi="ＭＳ 明朝" w:cs="ＭＳ 明朝"/>
          <w:color w:val="000000"/>
          <w:kern w:val="0"/>
          <w:szCs w:val="22"/>
        </w:rPr>
        <w:t>11</w:t>
      </w:r>
      <w:r w:rsidRPr="00E93ACD">
        <w:rPr>
          <w:rFonts w:ascii="ＭＳ ゴシック" w:eastAsia="ＭＳ 明朝" w:hAnsi="游明朝" w:cs="ＭＳ 明朝" w:hint="eastAsia"/>
          <w:color w:val="000000"/>
          <w:kern w:val="0"/>
          <w:szCs w:val="22"/>
        </w:rPr>
        <w:t>に規定する資格を有する者と契約を締結する場合において、その者が過去２箇年間に国（独立行政法人、公社及び公団を含む。）又は地方公共団体と種類及び規模をほぼ同じくする契約を数回以上にわた</w:t>
      </w:r>
      <w:r w:rsidR="00727583">
        <w:rPr>
          <w:rFonts w:ascii="ＭＳ ゴシック" w:eastAsia="ＭＳ 明朝" w:hAnsi="游明朝" w:cs="ＭＳ 明朝" w:hint="eastAsia"/>
          <w:color w:val="000000"/>
          <w:kern w:val="0"/>
          <w:szCs w:val="22"/>
        </w:rPr>
        <w:t>っ</w:t>
      </w:r>
      <w:r w:rsidRPr="00E93ACD">
        <w:rPr>
          <w:rFonts w:ascii="ＭＳ ゴシック" w:eastAsia="ＭＳ 明朝" w:hAnsi="游明朝" w:cs="ＭＳ 明朝" w:hint="eastAsia"/>
          <w:color w:val="000000"/>
          <w:kern w:val="0"/>
          <w:szCs w:val="22"/>
        </w:rPr>
        <w:t>て締結し、これらをすべて誠実に履行し、かつ、契約を履行しないこととなるおそれがないと認められるとき。</w:t>
      </w:r>
    </w:p>
    <w:p w14:paraId="325CFAC1"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 xml:space="preserve"> </w:t>
      </w:r>
      <w:r w:rsidRPr="00E93ACD">
        <w:rPr>
          <w:rFonts w:ascii="ＭＳ 明朝" w:eastAsia="ＭＳ ゴシック" w:hAnsi="ＭＳ 明朝" w:cs="ＭＳ 明朝"/>
          <w:color w:val="000000"/>
          <w:kern w:val="0"/>
          <w:szCs w:val="22"/>
        </w:rPr>
        <w:t xml:space="preserve">(4) </w:t>
      </w:r>
      <w:r w:rsidRPr="00E93ACD">
        <w:rPr>
          <w:rFonts w:ascii="ＭＳ ゴシック" w:eastAsia="ＭＳ 明朝" w:hAnsi="游明朝" w:cs="ＭＳ 明朝" w:hint="eastAsia"/>
          <w:color w:val="000000"/>
          <w:kern w:val="0"/>
          <w:szCs w:val="22"/>
        </w:rPr>
        <w:t>法令に基づき延納が認められるときにおいて確実な担保が提供されるとき。</w:t>
      </w:r>
    </w:p>
    <w:p w14:paraId="340C8FDC" w14:textId="77777777" w:rsidR="00E93ACD" w:rsidRPr="00E93ACD" w:rsidRDefault="00E93ACD" w:rsidP="00E93ACD">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r w:rsidRPr="00E93ACD">
        <w:rPr>
          <w:rFonts w:ascii="ＭＳ ゴシック" w:eastAsia="ＭＳ ゴシック" w:hAnsi="ＭＳ ゴシック" w:cs="ＭＳ ゴシック"/>
          <w:color w:val="000000"/>
          <w:kern w:val="0"/>
          <w:sz w:val="24"/>
        </w:rPr>
        <w:t xml:space="preserve"> </w:t>
      </w:r>
      <w:r w:rsidRPr="00E93ACD">
        <w:rPr>
          <w:rFonts w:ascii="ＭＳ 明朝" w:eastAsia="ＭＳ ゴシック" w:hAnsi="ＭＳ 明朝" w:cs="ＭＳ 明朝"/>
          <w:color w:val="000000"/>
          <w:kern w:val="0"/>
          <w:szCs w:val="22"/>
        </w:rPr>
        <w:t xml:space="preserve">(5) </w:t>
      </w:r>
      <w:r w:rsidRPr="00E93ACD">
        <w:rPr>
          <w:rFonts w:ascii="ＭＳ ゴシック" w:eastAsia="ＭＳ 明朝" w:hAnsi="游明朝" w:cs="ＭＳ 明朝" w:hint="eastAsia"/>
          <w:color w:val="000000"/>
          <w:kern w:val="0"/>
          <w:szCs w:val="22"/>
        </w:rPr>
        <w:t>物品を売り払う契約を締結する場合において、売払代金が即納されるとき。</w:t>
      </w:r>
    </w:p>
    <w:p w14:paraId="23A4738B" w14:textId="4EE5A1A6" w:rsidR="00E93ACD" w:rsidRDefault="00E93ACD" w:rsidP="00727583">
      <w:pPr>
        <w:overflowPunct w:val="0"/>
        <w:spacing w:after="0" w:line="240" w:lineRule="auto"/>
        <w:ind w:left="360" w:hangingChars="150" w:hanging="360"/>
        <w:jc w:val="both"/>
        <w:textAlignment w:val="baseline"/>
        <w:rPr>
          <w:rFonts w:ascii="ＭＳ ゴシック" w:eastAsia="ＭＳ ゴシック" w:hAnsi="ＭＳ ゴシック" w:cs="ＭＳ ゴシック"/>
          <w:color w:val="000000"/>
          <w:kern w:val="0"/>
          <w:sz w:val="24"/>
        </w:rPr>
      </w:pPr>
      <w:r w:rsidRPr="00E93ACD">
        <w:rPr>
          <w:rFonts w:ascii="ＭＳ ゴシック" w:eastAsia="ＭＳ ゴシック" w:hAnsi="ＭＳ ゴシック" w:cs="ＭＳ ゴシック"/>
          <w:color w:val="000000"/>
          <w:kern w:val="0"/>
          <w:sz w:val="24"/>
        </w:rPr>
        <w:t xml:space="preserve"> </w:t>
      </w:r>
      <w:r w:rsidRPr="00E93ACD">
        <w:rPr>
          <w:rFonts w:ascii="ＭＳ 明朝" w:eastAsia="ＭＳ ゴシック" w:hAnsi="ＭＳ 明朝" w:cs="ＭＳ 明朝"/>
          <w:color w:val="000000"/>
          <w:kern w:val="0"/>
          <w:szCs w:val="22"/>
        </w:rPr>
        <w:t xml:space="preserve">(6) </w:t>
      </w:r>
      <w:r w:rsidRPr="00E93ACD">
        <w:rPr>
          <w:rFonts w:ascii="ＭＳ ゴシック" w:eastAsia="ＭＳ 明朝" w:hAnsi="游明朝" w:cs="ＭＳ 明朝" w:hint="eastAsia"/>
          <w:color w:val="000000"/>
          <w:kern w:val="0"/>
          <w:szCs w:val="22"/>
        </w:rPr>
        <w:t>随意契約を締結する場合において、契約金額が小額であり、かつ、契約の相手方が契約を履行しないこととなるおそれがないとき。</w:t>
      </w:r>
    </w:p>
    <w:p w14:paraId="257A7515" w14:textId="77777777" w:rsidR="00E93ACD" w:rsidRPr="00727583" w:rsidRDefault="00E93ACD" w:rsidP="007359B3">
      <w:pPr>
        <w:overflowPunct w:val="0"/>
        <w:spacing w:after="0" w:line="240" w:lineRule="auto"/>
        <w:jc w:val="both"/>
        <w:textAlignment w:val="baseline"/>
        <w:rPr>
          <w:rFonts w:ascii="ＭＳ ゴシック" w:eastAsia="ＭＳ ゴシック" w:hAnsi="Times New Roman" w:cs="Times New Roman"/>
          <w:color w:val="000000"/>
          <w:spacing w:val="6"/>
          <w:kern w:val="0"/>
          <w:sz w:val="24"/>
        </w:rPr>
      </w:pPr>
    </w:p>
    <w:sectPr w:rsidR="00E93ACD" w:rsidRPr="0072758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8031A" w14:textId="77777777" w:rsidR="00B51B32" w:rsidRDefault="00B51B32" w:rsidP="00B51B32">
      <w:pPr>
        <w:spacing w:after="0" w:line="240" w:lineRule="auto"/>
      </w:pPr>
      <w:r>
        <w:separator/>
      </w:r>
    </w:p>
  </w:endnote>
  <w:endnote w:type="continuationSeparator" w:id="0">
    <w:p w14:paraId="503FB702" w14:textId="77777777" w:rsidR="00B51B32" w:rsidRDefault="00B51B32" w:rsidP="00B5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431B1" w14:textId="77777777" w:rsidR="00B51B32" w:rsidRDefault="00B51B32" w:rsidP="00B51B32">
      <w:pPr>
        <w:spacing w:after="0" w:line="240" w:lineRule="auto"/>
      </w:pPr>
      <w:r>
        <w:separator/>
      </w:r>
    </w:p>
  </w:footnote>
  <w:footnote w:type="continuationSeparator" w:id="0">
    <w:p w14:paraId="3A96E69D" w14:textId="77777777" w:rsidR="00B51B32" w:rsidRDefault="00B51B32" w:rsidP="00B51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3E839" w14:textId="26F93FF2" w:rsidR="00B51B32" w:rsidRPr="00B51B32" w:rsidRDefault="00B51B32" w:rsidP="00B51B32">
    <w:pPr>
      <w:pStyle w:val="aa"/>
      <w:jc w:val="center"/>
      <w:rPr>
        <w:rFonts w:eastAsia="ＭＳ 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97AE6"/>
    <w:multiLevelType w:val="hybridMultilevel"/>
    <w:tmpl w:val="7CEE34CA"/>
    <w:lvl w:ilvl="0" w:tplc="F4C4CC92">
      <w:start w:val="1"/>
      <w:numFmt w:val="aiueo"/>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B3"/>
    <w:rsid w:val="00064E37"/>
    <w:rsid w:val="00180285"/>
    <w:rsid w:val="001D73FD"/>
    <w:rsid w:val="002432F2"/>
    <w:rsid w:val="002D5A38"/>
    <w:rsid w:val="00530012"/>
    <w:rsid w:val="00557797"/>
    <w:rsid w:val="005A2F92"/>
    <w:rsid w:val="006B6C80"/>
    <w:rsid w:val="00727583"/>
    <w:rsid w:val="007359B3"/>
    <w:rsid w:val="007361F7"/>
    <w:rsid w:val="007B3898"/>
    <w:rsid w:val="00856620"/>
    <w:rsid w:val="009C5161"/>
    <w:rsid w:val="009F4507"/>
    <w:rsid w:val="00A015FA"/>
    <w:rsid w:val="00A36DE7"/>
    <w:rsid w:val="00B51B32"/>
    <w:rsid w:val="00B62B6D"/>
    <w:rsid w:val="00C759A4"/>
    <w:rsid w:val="00CB087E"/>
    <w:rsid w:val="00CD45DA"/>
    <w:rsid w:val="00CF37A1"/>
    <w:rsid w:val="00E93ACD"/>
    <w:rsid w:val="00EB6533"/>
    <w:rsid w:val="00F7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1EE1F0"/>
  <w15:chartTrackingRefBased/>
  <w15:docId w15:val="{89BA7515-F402-4DAA-B5C9-1B4AAF89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7359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59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59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359B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59B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59B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59B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59B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59B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9B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59B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59B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359B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59B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59B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59B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59B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59B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59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59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9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59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9B3"/>
    <w:pPr>
      <w:spacing w:before="160"/>
      <w:jc w:val="center"/>
    </w:pPr>
    <w:rPr>
      <w:i/>
      <w:iCs/>
      <w:color w:val="404040" w:themeColor="text1" w:themeTint="BF"/>
    </w:rPr>
  </w:style>
  <w:style w:type="character" w:customStyle="1" w:styleId="a8">
    <w:name w:val="引用文 (文字)"/>
    <w:basedOn w:val="a0"/>
    <w:link w:val="a7"/>
    <w:uiPriority w:val="29"/>
    <w:rsid w:val="007359B3"/>
    <w:rPr>
      <w:i/>
      <w:iCs/>
      <w:color w:val="404040" w:themeColor="text1" w:themeTint="BF"/>
    </w:rPr>
  </w:style>
  <w:style w:type="paragraph" w:styleId="a9">
    <w:name w:val="List Paragraph"/>
    <w:basedOn w:val="a"/>
    <w:uiPriority w:val="34"/>
    <w:qFormat/>
    <w:rsid w:val="007359B3"/>
    <w:pPr>
      <w:ind w:left="720"/>
      <w:contextualSpacing/>
    </w:pPr>
  </w:style>
  <w:style w:type="character" w:styleId="21">
    <w:name w:val="Intense Emphasis"/>
    <w:basedOn w:val="a0"/>
    <w:uiPriority w:val="21"/>
    <w:qFormat/>
    <w:rsid w:val="007359B3"/>
    <w:rPr>
      <w:i/>
      <w:iCs/>
      <w:color w:val="0F4761" w:themeColor="accent1" w:themeShade="BF"/>
    </w:rPr>
  </w:style>
  <w:style w:type="paragraph" w:styleId="22">
    <w:name w:val="Intense Quote"/>
    <w:basedOn w:val="a"/>
    <w:next w:val="a"/>
    <w:link w:val="23"/>
    <w:uiPriority w:val="30"/>
    <w:qFormat/>
    <w:rsid w:val="007359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59B3"/>
    <w:rPr>
      <w:i/>
      <w:iCs/>
      <w:color w:val="0F4761" w:themeColor="accent1" w:themeShade="BF"/>
    </w:rPr>
  </w:style>
  <w:style w:type="character" w:styleId="24">
    <w:name w:val="Intense Reference"/>
    <w:basedOn w:val="a0"/>
    <w:uiPriority w:val="32"/>
    <w:qFormat/>
    <w:rsid w:val="007359B3"/>
    <w:rPr>
      <w:b/>
      <w:bCs/>
      <w:smallCaps/>
      <w:color w:val="0F4761" w:themeColor="accent1" w:themeShade="BF"/>
      <w:spacing w:val="5"/>
    </w:rPr>
  </w:style>
  <w:style w:type="paragraph" w:styleId="aa">
    <w:name w:val="header"/>
    <w:basedOn w:val="a"/>
    <w:link w:val="ab"/>
    <w:uiPriority w:val="99"/>
    <w:unhideWhenUsed/>
    <w:rsid w:val="00B51B32"/>
    <w:pPr>
      <w:tabs>
        <w:tab w:val="center" w:pos="4252"/>
        <w:tab w:val="right" w:pos="8504"/>
      </w:tabs>
      <w:snapToGrid w:val="0"/>
    </w:pPr>
  </w:style>
  <w:style w:type="character" w:customStyle="1" w:styleId="ab">
    <w:name w:val="ヘッダー (文字)"/>
    <w:basedOn w:val="a0"/>
    <w:link w:val="aa"/>
    <w:uiPriority w:val="99"/>
    <w:rsid w:val="00B51B32"/>
  </w:style>
  <w:style w:type="paragraph" w:styleId="ac">
    <w:name w:val="footer"/>
    <w:basedOn w:val="a"/>
    <w:link w:val="ad"/>
    <w:uiPriority w:val="99"/>
    <w:unhideWhenUsed/>
    <w:rsid w:val="00B51B32"/>
    <w:pPr>
      <w:tabs>
        <w:tab w:val="center" w:pos="4252"/>
        <w:tab w:val="right" w:pos="8504"/>
      </w:tabs>
      <w:snapToGrid w:val="0"/>
    </w:pPr>
  </w:style>
  <w:style w:type="character" w:customStyle="1" w:styleId="ad">
    <w:name w:val="フッター (文字)"/>
    <w:basedOn w:val="a0"/>
    <w:link w:val="ac"/>
    <w:uiPriority w:val="99"/>
    <w:rsid w:val="00B51B32"/>
  </w:style>
  <w:style w:type="paragraph" w:styleId="ae">
    <w:name w:val="Balloon Text"/>
    <w:basedOn w:val="a"/>
    <w:link w:val="af"/>
    <w:uiPriority w:val="99"/>
    <w:semiHidden/>
    <w:unhideWhenUsed/>
    <w:rsid w:val="009C5161"/>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51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867</Words>
  <Characters>4947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　喜活</dc:creator>
  <cp:keywords/>
  <dc:description/>
  <cp:lastModifiedBy>沖縄県</cp:lastModifiedBy>
  <cp:revision>3</cp:revision>
  <cp:lastPrinted>2024-04-17T05:09:00Z</cp:lastPrinted>
  <dcterms:created xsi:type="dcterms:W3CDTF">2024-05-02T04:43:00Z</dcterms:created>
  <dcterms:modified xsi:type="dcterms:W3CDTF">2024-05-02T04:44:00Z</dcterms:modified>
</cp:coreProperties>
</file>