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139" w:rsidRPr="00B64E6E" w:rsidRDefault="003E3C74" w:rsidP="00B64E6E">
      <w:pPr>
        <w:jc w:val="center"/>
        <w:rPr>
          <w:rFonts w:asciiTheme="majorEastAsia" w:eastAsiaTheme="majorEastAsia" w:hAnsiTheme="majorEastAsia" w:cs="メイリオ"/>
          <w:sz w:val="28"/>
        </w:rPr>
      </w:pPr>
      <w:r w:rsidRPr="00B64E6E">
        <w:rPr>
          <w:rFonts w:asciiTheme="majorEastAsia" w:eastAsiaTheme="majorEastAsia" w:hAnsiTheme="majorEastAsia" w:cs="メイリオ" w:hint="eastAsia"/>
          <w:sz w:val="28"/>
        </w:rPr>
        <w:t>「キャリア・パスポート」を活用した授業例</w:t>
      </w:r>
      <w:r w:rsidR="00AA121F">
        <w:rPr>
          <w:rFonts w:asciiTheme="majorEastAsia" w:eastAsiaTheme="majorEastAsia" w:hAnsiTheme="majorEastAsia" w:cs="メイリオ" w:hint="eastAsia"/>
          <w:sz w:val="28"/>
        </w:rPr>
        <w:t>②</w:t>
      </w:r>
    </w:p>
    <w:p w:rsidR="003E3C74" w:rsidRPr="003E3C74" w:rsidRDefault="00DF6013"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高等学校</w:t>
      </w:r>
      <w:r w:rsidR="003E3C74" w:rsidRPr="003E3C74">
        <w:rPr>
          <w:rFonts w:asciiTheme="majorEastAsia" w:eastAsiaTheme="majorEastAsia" w:hAnsiTheme="majorEastAsia" w:cs="メイリオ" w:hint="eastAsia"/>
        </w:rPr>
        <w:t xml:space="preserve">　特別活動</w:t>
      </w:r>
    </w:p>
    <w:p w:rsidR="003E3C74" w:rsidRDefault="00B62570"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２</w:t>
      </w:r>
      <w:r w:rsidR="003E3C74" w:rsidRPr="00DF6013">
        <w:rPr>
          <w:rFonts w:asciiTheme="majorEastAsia" w:eastAsiaTheme="majorEastAsia" w:hAnsiTheme="majorEastAsia" w:cs="メイリオ" w:hint="eastAsia"/>
        </w:rPr>
        <w:t>学年　ホームルーム活動（３）「一人一人のキャリア形成と自己実現」</w:t>
      </w:r>
    </w:p>
    <w:p w:rsidR="00791284" w:rsidRPr="00791284" w:rsidRDefault="00791284" w:rsidP="00791284">
      <w:pPr>
        <w:pStyle w:val="a5"/>
        <w:ind w:leftChars="0" w:left="720"/>
        <w:rPr>
          <w:rFonts w:asciiTheme="majorEastAsia" w:eastAsiaTheme="majorEastAsia" w:hAnsiTheme="majorEastAsia" w:cs="メイリオ"/>
        </w:rPr>
      </w:pPr>
      <w:r w:rsidRPr="00927B6B">
        <w:rPr>
          <w:rFonts w:asciiTheme="majorEastAsia" w:eastAsiaTheme="majorEastAsia" w:hAnsiTheme="majorEastAsia" w:cs="メイリオ" w:hint="eastAsia"/>
        </w:rPr>
        <w:t>エ 主体的な進路の選択決定と将来設計</w:t>
      </w:r>
    </w:p>
    <w:p w:rsidR="003E3C74" w:rsidRDefault="003E3C74" w:rsidP="003E3C74">
      <w:pPr>
        <w:pStyle w:val="a5"/>
        <w:numPr>
          <w:ilvl w:val="0"/>
          <w:numId w:val="8"/>
        </w:numPr>
        <w:ind w:leftChars="0"/>
        <w:rPr>
          <w:rFonts w:asciiTheme="majorEastAsia" w:eastAsiaTheme="majorEastAsia" w:hAnsiTheme="majorEastAsia" w:cs="メイリオ"/>
        </w:rPr>
      </w:pPr>
      <w:r w:rsidRPr="00DF6013">
        <w:rPr>
          <w:rFonts w:asciiTheme="majorEastAsia" w:eastAsiaTheme="majorEastAsia" w:hAnsiTheme="majorEastAsia" w:cs="メイリオ" w:hint="eastAsia"/>
        </w:rPr>
        <w:t>題材「</w:t>
      </w:r>
      <w:r w:rsidR="00CE57F4">
        <w:rPr>
          <w:rFonts w:asciiTheme="majorEastAsia" w:eastAsiaTheme="majorEastAsia" w:hAnsiTheme="majorEastAsia" w:cs="メイリオ" w:hint="eastAsia"/>
        </w:rPr>
        <w:t>自己理解を深め、</w:t>
      </w:r>
      <w:r w:rsidR="00345E31">
        <w:rPr>
          <w:rFonts w:asciiTheme="majorEastAsia" w:eastAsiaTheme="majorEastAsia" w:hAnsiTheme="majorEastAsia" w:cs="メイリオ" w:hint="eastAsia"/>
        </w:rPr>
        <w:t>進路</w:t>
      </w:r>
      <w:r w:rsidR="00F731B8">
        <w:rPr>
          <w:rFonts w:asciiTheme="majorEastAsia" w:eastAsiaTheme="majorEastAsia" w:hAnsiTheme="majorEastAsia" w:cs="メイリオ" w:hint="eastAsia"/>
        </w:rPr>
        <w:t>について考える</w:t>
      </w:r>
      <w:r w:rsidR="00345E31">
        <w:rPr>
          <w:rFonts w:asciiTheme="majorEastAsia" w:eastAsiaTheme="majorEastAsia" w:hAnsiTheme="majorEastAsia" w:cs="メイリオ" w:hint="eastAsia"/>
        </w:rPr>
        <w:t>」</w:t>
      </w:r>
    </w:p>
    <w:p w:rsidR="00791284" w:rsidRPr="00DD1A22" w:rsidRDefault="00791284" w:rsidP="00791284">
      <w:pPr>
        <w:pStyle w:val="a5"/>
        <w:ind w:leftChars="0" w:left="720"/>
        <w:rPr>
          <w:rFonts w:asciiTheme="majorEastAsia" w:eastAsiaTheme="majorEastAsia" w:hAnsiTheme="majorEastAsia" w:cs="メイリオ"/>
        </w:rPr>
      </w:pPr>
      <w:r w:rsidRPr="00927B6B">
        <w:rPr>
          <w:rFonts w:asciiTheme="majorEastAsia" w:eastAsiaTheme="majorEastAsia" w:hAnsiTheme="majorEastAsia" w:cs="メイリオ" w:hint="eastAsia"/>
        </w:rPr>
        <w:t>▶自分自身の興味・関心など</w:t>
      </w:r>
      <w:r w:rsidR="00133698">
        <w:rPr>
          <w:rFonts w:asciiTheme="majorEastAsia" w:eastAsiaTheme="majorEastAsia" w:hAnsiTheme="majorEastAsia" w:cs="メイリオ" w:hint="eastAsia"/>
        </w:rPr>
        <w:t>の個性を理解した上で、自分の将来の生き方や生活について見通しをも</w:t>
      </w:r>
      <w:r w:rsidRPr="00927B6B">
        <w:rPr>
          <w:rFonts w:asciiTheme="majorEastAsia" w:eastAsiaTheme="majorEastAsia" w:hAnsiTheme="majorEastAsia" w:cs="メイリオ" w:hint="eastAsia"/>
        </w:rPr>
        <w:t>ち、進路選択を行う。</w:t>
      </w:r>
    </w:p>
    <w:p w:rsidR="003E3C74" w:rsidRPr="00DD1A22" w:rsidRDefault="003E3C74" w:rsidP="003E3C74">
      <w:pPr>
        <w:pStyle w:val="a5"/>
        <w:numPr>
          <w:ilvl w:val="0"/>
          <w:numId w:val="8"/>
        </w:numPr>
        <w:ind w:leftChars="0"/>
        <w:rPr>
          <w:rFonts w:asciiTheme="majorEastAsia" w:eastAsiaTheme="majorEastAsia" w:hAnsiTheme="majorEastAsia" w:cs="メイリオ"/>
        </w:rPr>
      </w:pPr>
      <w:r w:rsidRPr="00DD1A22">
        <w:rPr>
          <w:rFonts w:asciiTheme="majorEastAsia" w:eastAsiaTheme="majorEastAsia" w:hAnsiTheme="majorEastAsia" w:cs="メイリオ" w:hint="eastAsia"/>
        </w:rPr>
        <w:t>事前の指導（活動）</w:t>
      </w:r>
    </w:p>
    <w:p w:rsidR="00745A03" w:rsidRPr="00B62570" w:rsidRDefault="003E3C74" w:rsidP="00745A03">
      <w:pPr>
        <w:ind w:left="720"/>
        <w:rPr>
          <w:rFonts w:asciiTheme="majorEastAsia" w:eastAsiaTheme="majorEastAsia" w:hAnsiTheme="majorEastAsia" w:cs="メイリオ"/>
        </w:rPr>
      </w:pPr>
      <w:r w:rsidRPr="00DD1A22">
        <w:rPr>
          <w:rFonts w:asciiTheme="majorEastAsia" w:eastAsiaTheme="majorEastAsia" w:hAnsiTheme="majorEastAsia" w:cs="メイリオ" w:hint="eastAsia"/>
        </w:rPr>
        <w:t>▶</w:t>
      </w:r>
      <w:r w:rsidR="00745A03" w:rsidRPr="00DD1A22">
        <w:rPr>
          <w:rFonts w:asciiTheme="majorEastAsia" w:eastAsiaTheme="majorEastAsia" w:hAnsiTheme="majorEastAsia" w:cs="メイリオ"/>
        </w:rPr>
        <w:t>これまで作成した「</w:t>
      </w:r>
      <w:r w:rsidR="00745A03" w:rsidRPr="00DD1A22">
        <w:rPr>
          <w:rFonts w:asciiTheme="majorEastAsia" w:eastAsiaTheme="majorEastAsia" w:hAnsiTheme="majorEastAsia" w:cs="メイリオ" w:hint="eastAsia"/>
        </w:rPr>
        <w:t>キャリア</w:t>
      </w:r>
      <w:r w:rsidR="00745A03" w:rsidRPr="00DD1A22">
        <w:rPr>
          <w:rFonts w:asciiTheme="majorEastAsia" w:eastAsiaTheme="majorEastAsia" w:hAnsiTheme="majorEastAsia" w:cs="メイリオ"/>
        </w:rPr>
        <w:t>・パスポート」</w:t>
      </w:r>
      <w:r w:rsidR="00745A03" w:rsidRPr="00DD1A22">
        <w:rPr>
          <w:rFonts w:asciiTheme="majorEastAsia" w:eastAsiaTheme="majorEastAsia" w:hAnsiTheme="majorEastAsia" w:cs="メイリオ" w:hint="eastAsia"/>
        </w:rPr>
        <w:t>を</w:t>
      </w:r>
      <w:r w:rsidR="00745A03" w:rsidRPr="00DD1A22">
        <w:rPr>
          <w:rFonts w:asciiTheme="majorEastAsia" w:eastAsiaTheme="majorEastAsia" w:hAnsiTheme="majorEastAsia" w:cs="メイリオ"/>
        </w:rPr>
        <w:t>もとに、</w:t>
      </w:r>
      <w:r w:rsidR="0056730F" w:rsidRPr="00DD1A22">
        <w:rPr>
          <w:rFonts w:asciiTheme="majorEastAsia" w:eastAsiaTheme="majorEastAsia" w:hAnsiTheme="majorEastAsia" w:cs="メイリオ" w:hint="eastAsia"/>
        </w:rPr>
        <w:t>今学期の自分自身の成長や今後の方向性（自分自身の進路や</w:t>
      </w:r>
      <w:r w:rsidR="0056730F" w:rsidRPr="00DD1A22">
        <w:rPr>
          <w:rFonts w:asciiTheme="majorEastAsia" w:eastAsiaTheme="majorEastAsia" w:hAnsiTheme="majorEastAsia" w:cs="メイリオ"/>
        </w:rPr>
        <w:t>進路実現に向けた具体的な手立て</w:t>
      </w:r>
      <w:r w:rsidR="0056730F" w:rsidRPr="00DD1A22">
        <w:rPr>
          <w:rFonts w:asciiTheme="majorEastAsia" w:eastAsiaTheme="majorEastAsia" w:hAnsiTheme="majorEastAsia" w:cs="メイリオ" w:hint="eastAsia"/>
        </w:rPr>
        <w:t>を</w:t>
      </w:r>
      <w:r w:rsidR="0056730F" w:rsidRPr="00DD1A22">
        <w:rPr>
          <w:rFonts w:asciiTheme="majorEastAsia" w:eastAsiaTheme="majorEastAsia" w:hAnsiTheme="majorEastAsia" w:cs="メイリオ"/>
        </w:rPr>
        <w:t>含む</w:t>
      </w:r>
      <w:r w:rsidR="0056730F" w:rsidRPr="00DD1A22">
        <w:rPr>
          <w:rFonts w:asciiTheme="majorEastAsia" w:eastAsiaTheme="majorEastAsia" w:hAnsiTheme="majorEastAsia" w:cs="メイリオ" w:hint="eastAsia"/>
        </w:rPr>
        <w:t>）等</w:t>
      </w:r>
      <w:r w:rsidR="00745A03" w:rsidRPr="00DD1A22">
        <w:rPr>
          <w:rFonts w:asciiTheme="majorEastAsia" w:eastAsiaTheme="majorEastAsia" w:hAnsiTheme="majorEastAsia" w:cs="メイリオ"/>
        </w:rPr>
        <w:t>を</w:t>
      </w:r>
      <w:r w:rsidR="00133698">
        <w:rPr>
          <w:rFonts w:asciiTheme="majorEastAsia" w:eastAsiaTheme="majorEastAsia" w:hAnsiTheme="majorEastAsia" w:cs="メイリオ" w:hint="eastAsia"/>
        </w:rPr>
        <w:t>自己評価</w:t>
      </w:r>
      <w:r w:rsidR="00DD1A22" w:rsidRPr="00DD1A22">
        <w:rPr>
          <w:rFonts w:asciiTheme="majorEastAsia" w:eastAsiaTheme="majorEastAsia" w:hAnsiTheme="majorEastAsia" w:cs="メイリオ" w:hint="eastAsia"/>
        </w:rPr>
        <w:t>する。</w:t>
      </w:r>
    </w:p>
    <w:p w:rsidR="003E3C74" w:rsidRDefault="003E3C7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本時の学習過程</w:t>
      </w:r>
    </w:p>
    <w:tbl>
      <w:tblPr>
        <w:tblStyle w:val="a8"/>
        <w:tblW w:w="0" w:type="auto"/>
        <w:tblLook w:val="04A0" w:firstRow="1" w:lastRow="0" w:firstColumn="1" w:lastColumn="0" w:noHBand="0" w:noVBand="1"/>
      </w:tblPr>
      <w:tblGrid>
        <w:gridCol w:w="817"/>
        <w:gridCol w:w="5816"/>
        <w:gridCol w:w="3317"/>
      </w:tblGrid>
      <w:tr w:rsidR="00B62570" w:rsidTr="003E3C74">
        <w:tc>
          <w:tcPr>
            <w:tcW w:w="817" w:type="dxa"/>
          </w:tcPr>
          <w:p w:rsidR="003E3C74" w:rsidRDefault="003E3C74" w:rsidP="003E3C74">
            <w:pPr>
              <w:jc w:val="center"/>
              <w:rPr>
                <w:rFonts w:asciiTheme="majorEastAsia" w:eastAsiaTheme="majorEastAsia" w:hAnsiTheme="majorEastAsia" w:cs="メイリオ"/>
              </w:rPr>
            </w:pPr>
          </w:p>
        </w:tc>
        <w:tc>
          <w:tcPr>
            <w:tcW w:w="5816"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児童生徒の活動</w:t>
            </w:r>
          </w:p>
        </w:tc>
        <w:tc>
          <w:tcPr>
            <w:tcW w:w="33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指導の留意事項</w:t>
            </w:r>
          </w:p>
        </w:tc>
      </w:tr>
      <w:tr w:rsidR="00B62570"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導入</w:t>
            </w:r>
          </w:p>
        </w:tc>
        <w:tc>
          <w:tcPr>
            <w:tcW w:w="5816" w:type="dxa"/>
          </w:tcPr>
          <w:p w:rsidR="00DA1C69" w:rsidRDefault="003E3C74" w:rsidP="00133698">
            <w:pPr>
              <w:rPr>
                <w:rFonts w:asciiTheme="majorEastAsia" w:eastAsiaTheme="majorEastAsia" w:hAnsiTheme="majorEastAsia" w:cs="メイリオ"/>
              </w:rPr>
            </w:pPr>
            <w:r>
              <w:rPr>
                <w:rFonts w:asciiTheme="majorEastAsia" w:eastAsiaTheme="majorEastAsia" w:hAnsiTheme="majorEastAsia" w:cs="メイリオ" w:hint="eastAsia"/>
              </w:rPr>
              <w:t>▶</w:t>
            </w:r>
            <w:r w:rsidR="00DA1C69">
              <w:rPr>
                <w:rFonts w:asciiTheme="majorEastAsia" w:eastAsiaTheme="majorEastAsia" w:hAnsiTheme="majorEastAsia" w:cs="メイリオ" w:hint="eastAsia"/>
              </w:rPr>
              <w:t>ねらい「自分を知り、進路を見直す」についての確認</w:t>
            </w:r>
          </w:p>
          <w:p w:rsidR="008F4524" w:rsidRDefault="00DA1C69" w:rsidP="00133698">
            <w:pPr>
              <w:rPr>
                <w:rFonts w:asciiTheme="majorEastAsia" w:eastAsiaTheme="majorEastAsia" w:hAnsiTheme="majorEastAsia" w:cs="メイリオ"/>
              </w:rPr>
            </w:pPr>
            <w:r>
              <w:rPr>
                <w:rFonts w:asciiTheme="majorEastAsia" w:eastAsiaTheme="majorEastAsia" w:hAnsiTheme="majorEastAsia" w:cs="メイリオ" w:hint="eastAsia"/>
              </w:rPr>
              <w:t>（</w:t>
            </w:r>
            <w:r w:rsidR="00133698">
              <w:rPr>
                <w:rFonts w:asciiTheme="majorEastAsia" w:eastAsiaTheme="majorEastAsia" w:hAnsiTheme="majorEastAsia" w:cs="メイリオ" w:hint="eastAsia"/>
              </w:rPr>
              <w:t>これまでの「</w:t>
            </w:r>
            <w:r w:rsidR="009342DB">
              <w:rPr>
                <w:rFonts w:asciiTheme="majorEastAsia" w:eastAsiaTheme="majorEastAsia" w:hAnsiTheme="majorEastAsia" w:cs="メイリオ" w:hint="eastAsia"/>
              </w:rPr>
              <w:t>キャリア</w:t>
            </w:r>
            <w:r w:rsidR="009342DB">
              <w:rPr>
                <w:rFonts w:asciiTheme="majorEastAsia" w:eastAsiaTheme="majorEastAsia" w:hAnsiTheme="majorEastAsia" w:cs="メイリオ"/>
              </w:rPr>
              <w:t>・パスポート</w:t>
            </w:r>
            <w:r w:rsidR="00133698">
              <w:rPr>
                <w:rFonts w:asciiTheme="majorEastAsia" w:eastAsiaTheme="majorEastAsia" w:hAnsiTheme="majorEastAsia" w:cs="メイリオ" w:hint="eastAsia"/>
              </w:rPr>
              <w:t>」を整理し、自分の興味関心等の個性を理解し、自分の将来の生き方や生活について見通しをもち、進路選択を行う</w:t>
            </w:r>
            <w:r w:rsidR="00E5005B">
              <w:rPr>
                <w:rFonts w:asciiTheme="majorEastAsia" w:eastAsiaTheme="majorEastAsia" w:hAnsiTheme="majorEastAsia" w:cs="メイリオ" w:hint="eastAsia"/>
              </w:rPr>
              <w:t>。）</w:t>
            </w:r>
          </w:p>
          <w:p w:rsidR="00345E31" w:rsidRDefault="00345E31" w:rsidP="00133698">
            <w:pPr>
              <w:rPr>
                <w:rFonts w:asciiTheme="majorEastAsia" w:eastAsiaTheme="majorEastAsia" w:hAnsiTheme="majorEastAsia" w:cs="メイリオ" w:hint="eastAsia"/>
              </w:rPr>
            </w:pPr>
          </w:p>
          <w:p w:rsidR="00E5005B" w:rsidRPr="00133698" w:rsidRDefault="0035298B" w:rsidP="00345E31">
            <w:pPr>
              <w:rPr>
                <w:rFonts w:asciiTheme="majorEastAsia" w:eastAsiaTheme="majorEastAsia" w:hAnsiTheme="majorEastAsia" w:cs="メイリオ"/>
              </w:rPr>
            </w:pPr>
            <w:r>
              <w:rPr>
                <w:rFonts w:asciiTheme="majorEastAsia" w:eastAsiaTheme="majorEastAsia" w:hAnsiTheme="majorEastAsia" w:cs="メイリオ" w:hint="eastAsia"/>
              </w:rPr>
              <w:t>▶</w:t>
            </w:r>
            <w:r w:rsidR="00133698">
              <w:rPr>
                <w:rFonts w:asciiTheme="majorEastAsia" w:eastAsiaTheme="majorEastAsia" w:hAnsiTheme="majorEastAsia" w:cs="メイリオ" w:hint="eastAsia"/>
              </w:rPr>
              <w:t>この活動をもとに三者面談を行うことについての確認</w:t>
            </w:r>
          </w:p>
        </w:tc>
        <w:tc>
          <w:tcPr>
            <w:tcW w:w="3317" w:type="dxa"/>
          </w:tcPr>
          <w:p w:rsidR="003E3C74" w:rsidRPr="00791284" w:rsidRDefault="00791284" w:rsidP="002072CB">
            <w:pPr>
              <w:rPr>
                <w:rFonts w:asciiTheme="majorEastAsia" w:eastAsiaTheme="majorEastAsia" w:hAnsiTheme="majorEastAsia" w:cs="メイリオ"/>
              </w:rPr>
            </w:pPr>
            <w:r>
              <w:rPr>
                <w:rFonts w:asciiTheme="majorEastAsia" w:eastAsiaTheme="majorEastAsia" w:hAnsiTheme="majorEastAsia" w:cs="メイリオ" w:hint="eastAsia"/>
              </w:rPr>
              <w:t>▶</w:t>
            </w:r>
            <w:r w:rsidRPr="00927B6B">
              <w:rPr>
                <w:rFonts w:asciiTheme="majorEastAsia" w:eastAsiaTheme="majorEastAsia" w:hAnsiTheme="majorEastAsia" w:cs="メイリオ" w:hint="eastAsia"/>
              </w:rPr>
              <w:t>多様な考えや</w:t>
            </w:r>
            <w:r w:rsidRPr="00927B6B">
              <w:rPr>
                <w:rFonts w:asciiTheme="majorEastAsia" w:eastAsiaTheme="majorEastAsia" w:hAnsiTheme="majorEastAsia" w:cs="メイリオ"/>
              </w:rPr>
              <w:t>意見を受け入れ</w:t>
            </w:r>
            <w:r w:rsidRPr="00927B6B">
              <w:rPr>
                <w:rFonts w:asciiTheme="majorEastAsia" w:eastAsiaTheme="majorEastAsia" w:hAnsiTheme="majorEastAsia" w:cs="メイリオ" w:hint="eastAsia"/>
              </w:rPr>
              <w:t>、尊重し合う</w:t>
            </w:r>
            <w:r w:rsidRPr="00927B6B">
              <w:rPr>
                <w:rFonts w:asciiTheme="majorEastAsia" w:eastAsiaTheme="majorEastAsia" w:hAnsiTheme="majorEastAsia" w:cs="メイリオ"/>
              </w:rPr>
              <w:t>雰囲気</w:t>
            </w:r>
            <w:r w:rsidRPr="00927B6B">
              <w:rPr>
                <w:rFonts w:asciiTheme="majorEastAsia" w:eastAsiaTheme="majorEastAsia" w:hAnsiTheme="majorEastAsia" w:cs="メイリオ" w:hint="eastAsia"/>
              </w:rPr>
              <w:t>をつくるため、相手の意見を否定しないといった「グランドルール」を確認する。</w:t>
            </w:r>
          </w:p>
        </w:tc>
      </w:tr>
      <w:tr w:rsidR="00B62570"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展開</w:t>
            </w:r>
          </w:p>
        </w:tc>
        <w:tc>
          <w:tcPr>
            <w:tcW w:w="5816" w:type="dxa"/>
          </w:tcPr>
          <w:p w:rsidR="009342DB" w:rsidRPr="00DD1A22" w:rsidRDefault="003E3C74" w:rsidP="003E3C74">
            <w:pPr>
              <w:rPr>
                <w:rFonts w:asciiTheme="majorEastAsia" w:eastAsiaTheme="majorEastAsia" w:hAnsiTheme="majorEastAsia" w:cs="メイリオ"/>
              </w:rPr>
            </w:pPr>
            <w:r w:rsidRPr="00DD1A22">
              <w:rPr>
                <w:rFonts w:asciiTheme="majorEastAsia" w:eastAsiaTheme="majorEastAsia" w:hAnsiTheme="majorEastAsia" w:cs="メイリオ" w:hint="eastAsia"/>
              </w:rPr>
              <w:t>▶</w:t>
            </w:r>
            <w:r w:rsidR="00745A03" w:rsidRPr="00DD1A22">
              <w:rPr>
                <w:rFonts w:asciiTheme="majorEastAsia" w:eastAsiaTheme="majorEastAsia" w:hAnsiTheme="majorEastAsia" w:cs="メイリオ" w:hint="eastAsia"/>
              </w:rPr>
              <w:t>これまでに</w:t>
            </w:r>
            <w:r w:rsidR="00DF6013" w:rsidRPr="00DD1A22">
              <w:rPr>
                <w:rFonts w:asciiTheme="majorEastAsia" w:eastAsiaTheme="majorEastAsia" w:hAnsiTheme="majorEastAsia" w:cs="メイリオ"/>
              </w:rPr>
              <w:t>作成した「</w:t>
            </w:r>
            <w:r w:rsidR="00DF6013" w:rsidRPr="00DD1A22">
              <w:rPr>
                <w:rFonts w:asciiTheme="majorEastAsia" w:eastAsiaTheme="majorEastAsia" w:hAnsiTheme="majorEastAsia" w:cs="メイリオ" w:hint="eastAsia"/>
              </w:rPr>
              <w:t>キャリア</w:t>
            </w:r>
            <w:r w:rsidR="00DF6013" w:rsidRPr="00DD1A22">
              <w:rPr>
                <w:rFonts w:asciiTheme="majorEastAsia" w:eastAsiaTheme="majorEastAsia" w:hAnsiTheme="majorEastAsia" w:cs="メイリオ"/>
              </w:rPr>
              <w:t>・パスポート」</w:t>
            </w:r>
            <w:r w:rsidR="009342DB" w:rsidRPr="00DD1A22">
              <w:rPr>
                <w:rFonts w:asciiTheme="majorEastAsia" w:eastAsiaTheme="majorEastAsia" w:hAnsiTheme="majorEastAsia" w:cs="メイリオ" w:hint="eastAsia"/>
              </w:rPr>
              <w:t>（「学期を見通し</w:t>
            </w:r>
            <w:r w:rsidR="009342DB" w:rsidRPr="00DD1A22">
              <w:rPr>
                <w:rFonts w:asciiTheme="majorEastAsia" w:eastAsiaTheme="majorEastAsia" w:hAnsiTheme="majorEastAsia" w:cs="メイリオ"/>
              </w:rPr>
              <w:t>、振り返る</w:t>
            </w:r>
            <w:r w:rsidR="009342DB" w:rsidRPr="00DD1A22">
              <w:rPr>
                <w:rFonts w:asciiTheme="majorEastAsia" w:eastAsiaTheme="majorEastAsia" w:hAnsiTheme="majorEastAsia" w:cs="メイリオ" w:hint="eastAsia"/>
              </w:rPr>
              <w:t>」「学校行事」等</w:t>
            </w:r>
            <w:r w:rsidR="009342DB" w:rsidRPr="00DD1A22">
              <w:rPr>
                <w:rFonts w:asciiTheme="majorEastAsia" w:eastAsiaTheme="majorEastAsia" w:hAnsiTheme="majorEastAsia" w:cs="メイリオ"/>
              </w:rPr>
              <w:t>の様式</w:t>
            </w:r>
            <w:r w:rsidR="009342DB" w:rsidRPr="00DD1A22">
              <w:rPr>
                <w:rFonts w:asciiTheme="majorEastAsia" w:eastAsiaTheme="majorEastAsia" w:hAnsiTheme="majorEastAsia" w:cs="メイリオ" w:hint="eastAsia"/>
              </w:rPr>
              <w:t>）</w:t>
            </w:r>
            <w:r w:rsidR="00DF6013" w:rsidRPr="00DD1A22">
              <w:rPr>
                <w:rFonts w:asciiTheme="majorEastAsia" w:eastAsiaTheme="majorEastAsia" w:hAnsiTheme="majorEastAsia" w:cs="メイリオ" w:hint="eastAsia"/>
              </w:rPr>
              <w:t>を</w:t>
            </w:r>
            <w:r w:rsidR="00884519" w:rsidRPr="00DD1A22">
              <w:rPr>
                <w:rFonts w:asciiTheme="majorEastAsia" w:eastAsiaTheme="majorEastAsia" w:hAnsiTheme="majorEastAsia" w:cs="メイリオ" w:hint="eastAsia"/>
              </w:rPr>
              <w:t>もとに</w:t>
            </w:r>
            <w:r w:rsidR="00CE57F4">
              <w:rPr>
                <w:rFonts w:asciiTheme="majorEastAsia" w:eastAsiaTheme="majorEastAsia" w:hAnsiTheme="majorEastAsia" w:cs="メイリオ" w:hint="eastAsia"/>
              </w:rPr>
              <w:t>グループで発表し合い</w:t>
            </w:r>
            <w:r w:rsidR="00884519" w:rsidRPr="00DD1A22">
              <w:rPr>
                <w:rFonts w:asciiTheme="majorEastAsia" w:eastAsiaTheme="majorEastAsia" w:hAnsiTheme="majorEastAsia" w:cs="メイリオ" w:hint="eastAsia"/>
              </w:rPr>
              <w:t>、</w:t>
            </w:r>
            <w:r w:rsidR="00133698">
              <w:rPr>
                <w:rFonts w:asciiTheme="majorEastAsia" w:eastAsiaTheme="majorEastAsia" w:hAnsiTheme="majorEastAsia" w:cs="メイリオ" w:hint="eastAsia"/>
              </w:rPr>
              <w:t>相互評価</w:t>
            </w:r>
            <w:r w:rsidR="00E5005B">
              <w:rPr>
                <w:rFonts w:asciiTheme="majorEastAsia" w:eastAsiaTheme="majorEastAsia" w:hAnsiTheme="majorEastAsia" w:cs="メイリオ" w:hint="eastAsia"/>
              </w:rPr>
              <w:t>を行う</w:t>
            </w:r>
            <w:r w:rsidR="00CE57F4">
              <w:rPr>
                <w:rFonts w:asciiTheme="majorEastAsia" w:eastAsiaTheme="majorEastAsia" w:hAnsiTheme="majorEastAsia" w:cs="メイリオ" w:hint="eastAsia"/>
              </w:rPr>
              <w:t>。さらに</w:t>
            </w:r>
            <w:r w:rsidR="00E5005B">
              <w:rPr>
                <w:rFonts w:asciiTheme="majorEastAsia" w:eastAsiaTheme="majorEastAsia" w:hAnsiTheme="majorEastAsia" w:cs="メイリオ" w:hint="eastAsia"/>
              </w:rPr>
              <w:t>、生徒自身が行う</w:t>
            </w:r>
            <w:r w:rsidR="009342DB" w:rsidRPr="00DD1A22">
              <w:rPr>
                <w:rFonts w:asciiTheme="majorEastAsia" w:eastAsiaTheme="majorEastAsia" w:hAnsiTheme="majorEastAsia" w:cs="メイリオ" w:hint="eastAsia"/>
              </w:rPr>
              <w:t>プレゼンテーション</w:t>
            </w:r>
            <w:r w:rsidR="00E5005B">
              <w:rPr>
                <w:rFonts w:asciiTheme="majorEastAsia" w:eastAsiaTheme="majorEastAsia" w:hAnsiTheme="majorEastAsia" w:cs="メイリオ" w:hint="eastAsia"/>
              </w:rPr>
              <w:t>（「私のプレゼンテーション」）</w:t>
            </w:r>
            <w:r w:rsidR="00DD1A22" w:rsidRPr="00DD1A22">
              <w:rPr>
                <w:rFonts w:asciiTheme="majorEastAsia" w:eastAsiaTheme="majorEastAsia" w:hAnsiTheme="majorEastAsia" w:cs="メイリオ" w:hint="eastAsia"/>
              </w:rPr>
              <w:t>の原稿を</w:t>
            </w:r>
            <w:r w:rsidR="00DD1A22" w:rsidRPr="00DD1A22">
              <w:rPr>
                <w:rFonts w:asciiTheme="majorEastAsia" w:eastAsiaTheme="majorEastAsia" w:hAnsiTheme="majorEastAsia" w:cs="メイリオ"/>
              </w:rPr>
              <w:t>作成する。</w:t>
            </w:r>
          </w:p>
          <w:p w:rsidR="00DD1A22" w:rsidRPr="00394696" w:rsidRDefault="00DD1A22" w:rsidP="00DD1A22">
            <w:pPr>
              <w:spacing w:line="240" w:lineRule="exact"/>
              <w:rPr>
                <w:rFonts w:asciiTheme="majorEastAsia" w:eastAsiaTheme="majorEastAsia" w:hAnsiTheme="majorEastAsia" w:cs="メイリオ"/>
              </w:rPr>
            </w:pPr>
          </w:p>
          <w:p w:rsidR="00DD1A22" w:rsidRPr="00DD1A22" w:rsidRDefault="00DD1A22" w:rsidP="00DD1A22">
            <w:pPr>
              <w:rPr>
                <w:rFonts w:asciiTheme="majorEastAsia" w:eastAsiaTheme="majorEastAsia" w:hAnsiTheme="majorEastAsia" w:cs="メイリオ"/>
              </w:rPr>
            </w:pPr>
            <w:r w:rsidRPr="00DD1A22">
              <w:rPr>
                <w:rFonts w:asciiTheme="majorEastAsia" w:eastAsiaTheme="majorEastAsia" w:hAnsiTheme="majorEastAsia" w:cs="メイリオ" w:hint="eastAsia"/>
              </w:rPr>
              <w:t>▶</w:t>
            </w:r>
            <w:r w:rsidR="00394696">
              <w:rPr>
                <w:rFonts w:asciiTheme="majorEastAsia" w:eastAsiaTheme="majorEastAsia" w:hAnsiTheme="majorEastAsia" w:cs="メイリオ" w:hint="eastAsia"/>
              </w:rPr>
              <w:t>作業途中で各２分間の</w:t>
            </w:r>
            <w:r w:rsidRPr="00DD1A22">
              <w:rPr>
                <w:rFonts w:asciiTheme="majorEastAsia" w:eastAsiaTheme="majorEastAsia" w:hAnsiTheme="majorEastAsia" w:cs="メイリオ" w:hint="eastAsia"/>
              </w:rPr>
              <w:t>プレゼンテーションの練習を</w:t>
            </w:r>
            <w:r w:rsidRPr="00DD1A22">
              <w:rPr>
                <w:rFonts w:asciiTheme="majorEastAsia" w:eastAsiaTheme="majorEastAsia" w:hAnsiTheme="majorEastAsia" w:cs="メイリオ"/>
              </w:rPr>
              <w:t>する。</w:t>
            </w:r>
          </w:p>
          <w:p w:rsidR="00DD1A22" w:rsidRPr="00DD1A22" w:rsidRDefault="009342DB" w:rsidP="00345E31">
            <w:pPr>
              <w:ind w:left="210" w:hangingChars="100" w:hanging="210"/>
              <w:rPr>
                <w:rFonts w:asciiTheme="majorEastAsia" w:eastAsiaTheme="majorEastAsia" w:hAnsiTheme="majorEastAsia" w:cs="メイリオ"/>
              </w:rPr>
            </w:pPr>
            <w:r w:rsidRPr="00DD1A22">
              <w:rPr>
                <w:rFonts w:asciiTheme="majorEastAsia" w:eastAsiaTheme="majorEastAsia" w:hAnsiTheme="majorEastAsia" w:cs="メイリオ" w:hint="eastAsia"/>
              </w:rPr>
              <w:t>（</w:t>
            </w:r>
            <w:r w:rsidR="00394696">
              <w:rPr>
                <w:rFonts w:asciiTheme="majorEastAsia" w:eastAsiaTheme="majorEastAsia" w:hAnsiTheme="majorEastAsia" w:cs="メイリオ" w:hint="eastAsia"/>
              </w:rPr>
              <w:t>グループ</w:t>
            </w:r>
            <w:r w:rsidRPr="00DD1A22">
              <w:rPr>
                <w:rFonts w:asciiTheme="majorEastAsia" w:eastAsiaTheme="majorEastAsia" w:hAnsiTheme="majorEastAsia" w:cs="メイリオ" w:hint="eastAsia"/>
              </w:rPr>
              <w:t>で</w:t>
            </w:r>
            <w:r w:rsidR="00CE57F4">
              <w:rPr>
                <w:rFonts w:asciiTheme="majorEastAsia" w:eastAsiaTheme="majorEastAsia" w:hAnsiTheme="majorEastAsia" w:cs="メイリオ" w:hint="eastAsia"/>
              </w:rPr>
              <w:t>発表し合い</w:t>
            </w:r>
            <w:r w:rsidR="00394696">
              <w:rPr>
                <w:rFonts w:asciiTheme="majorEastAsia" w:eastAsiaTheme="majorEastAsia" w:hAnsiTheme="majorEastAsia" w:cs="メイリオ" w:hint="eastAsia"/>
              </w:rPr>
              <w:t>、相互評価をくり返す</w:t>
            </w:r>
            <w:r w:rsidR="00D1327B" w:rsidRPr="00DD1A22">
              <w:rPr>
                <w:rFonts w:asciiTheme="majorEastAsia" w:eastAsiaTheme="majorEastAsia" w:hAnsiTheme="majorEastAsia" w:cs="メイリオ"/>
              </w:rPr>
              <w:t>。</w:t>
            </w:r>
            <w:r w:rsidRPr="00DD1A22">
              <w:rPr>
                <w:rFonts w:asciiTheme="majorEastAsia" w:eastAsiaTheme="majorEastAsia" w:hAnsiTheme="majorEastAsia" w:cs="メイリオ" w:hint="eastAsia"/>
              </w:rPr>
              <w:t>）</w:t>
            </w:r>
          </w:p>
        </w:tc>
        <w:tc>
          <w:tcPr>
            <w:tcW w:w="3317" w:type="dxa"/>
          </w:tcPr>
          <w:p w:rsidR="000941C4" w:rsidRDefault="000941C4" w:rsidP="000941C4">
            <w:pPr>
              <w:rPr>
                <w:rFonts w:asciiTheme="majorEastAsia" w:eastAsiaTheme="majorEastAsia" w:hAnsiTheme="majorEastAsia" w:cs="メイリオ"/>
              </w:rPr>
            </w:pPr>
            <w:r w:rsidRPr="00DD1A22">
              <w:rPr>
                <w:rFonts w:asciiTheme="majorEastAsia" w:eastAsiaTheme="majorEastAsia" w:hAnsiTheme="majorEastAsia" w:cs="メイリオ" w:hint="eastAsia"/>
              </w:rPr>
              <w:t>▶</w:t>
            </w:r>
            <w:r w:rsidR="00D1327B" w:rsidRPr="00DD1A22">
              <w:rPr>
                <w:rFonts w:asciiTheme="majorEastAsia" w:eastAsiaTheme="majorEastAsia" w:hAnsiTheme="majorEastAsia" w:cs="メイリオ" w:hint="eastAsia"/>
              </w:rPr>
              <w:t>取組が</w:t>
            </w:r>
            <w:r w:rsidR="00D1327B" w:rsidRPr="00DD1A22">
              <w:rPr>
                <w:rFonts w:asciiTheme="majorEastAsia" w:eastAsiaTheme="majorEastAsia" w:hAnsiTheme="majorEastAsia" w:cs="メイリオ"/>
              </w:rPr>
              <w:t>うまく進んでいない生徒に対して、</w:t>
            </w:r>
            <w:r w:rsidR="00D1327B" w:rsidRPr="00DD1A22">
              <w:rPr>
                <w:rFonts w:asciiTheme="majorEastAsia" w:eastAsiaTheme="majorEastAsia" w:hAnsiTheme="majorEastAsia" w:cs="メイリオ" w:hint="eastAsia"/>
              </w:rPr>
              <w:t>教員が</w:t>
            </w:r>
            <w:r w:rsidR="00D1327B" w:rsidRPr="00DD1A22">
              <w:rPr>
                <w:rFonts w:asciiTheme="majorEastAsia" w:eastAsiaTheme="majorEastAsia" w:hAnsiTheme="majorEastAsia" w:cs="メイリオ"/>
              </w:rPr>
              <w:t>個別の支援を行う。</w:t>
            </w:r>
          </w:p>
          <w:p w:rsidR="00394696" w:rsidRPr="00DD1A22" w:rsidRDefault="00394696" w:rsidP="000941C4">
            <w:pPr>
              <w:rPr>
                <w:rFonts w:asciiTheme="majorEastAsia" w:eastAsiaTheme="majorEastAsia" w:hAnsiTheme="majorEastAsia" w:cs="メイリオ"/>
              </w:rPr>
            </w:pPr>
          </w:p>
          <w:p w:rsidR="008F4524" w:rsidRPr="00DD1A22" w:rsidRDefault="008F4524" w:rsidP="00D80C2D">
            <w:pPr>
              <w:rPr>
                <w:rFonts w:asciiTheme="majorEastAsia" w:eastAsiaTheme="majorEastAsia" w:hAnsiTheme="majorEastAsia" w:cs="メイリオ"/>
              </w:rPr>
            </w:pPr>
          </w:p>
        </w:tc>
      </w:tr>
      <w:tr w:rsidR="00B62570" w:rsidTr="00E5005B">
        <w:trPr>
          <w:trHeight w:val="1021"/>
        </w:trPr>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終末</w:t>
            </w:r>
          </w:p>
        </w:tc>
        <w:tc>
          <w:tcPr>
            <w:tcW w:w="5816" w:type="dxa"/>
          </w:tcPr>
          <w:p w:rsidR="00B75DDB" w:rsidRPr="00B75DDB" w:rsidRDefault="00D80C2D" w:rsidP="00E5005B">
            <w:pPr>
              <w:rPr>
                <w:rFonts w:asciiTheme="majorEastAsia" w:eastAsiaTheme="majorEastAsia" w:hAnsiTheme="majorEastAsia" w:cs="メイリオ"/>
                <w:sz w:val="16"/>
                <w:szCs w:val="16"/>
              </w:rPr>
            </w:pPr>
            <w:r w:rsidRPr="00DD1A22">
              <w:rPr>
                <w:rFonts w:asciiTheme="majorEastAsia" w:eastAsiaTheme="majorEastAsia" w:hAnsiTheme="majorEastAsia" w:cs="メイリオ" w:hint="eastAsia"/>
              </w:rPr>
              <w:t>▶</w:t>
            </w:r>
            <w:r w:rsidR="00D1327B" w:rsidRPr="00DD1A22">
              <w:rPr>
                <w:rFonts w:asciiTheme="majorEastAsia" w:eastAsiaTheme="majorEastAsia" w:hAnsiTheme="majorEastAsia" w:cs="メイリオ" w:hint="eastAsia"/>
              </w:rPr>
              <w:t>（</w:t>
            </w:r>
            <w:r w:rsidR="00394696">
              <w:rPr>
                <w:rFonts w:asciiTheme="majorEastAsia" w:eastAsiaTheme="majorEastAsia" w:hAnsiTheme="majorEastAsia" w:cs="メイリオ" w:hint="eastAsia"/>
              </w:rPr>
              <w:t>これまでの</w:t>
            </w:r>
            <w:r w:rsidR="00E5005B">
              <w:rPr>
                <w:rFonts w:asciiTheme="majorEastAsia" w:eastAsiaTheme="majorEastAsia" w:hAnsiTheme="majorEastAsia" w:cs="メイリオ" w:hint="eastAsia"/>
              </w:rPr>
              <w:t>「</w:t>
            </w:r>
            <w:r w:rsidR="00394696">
              <w:rPr>
                <w:rFonts w:asciiTheme="majorEastAsia" w:eastAsiaTheme="majorEastAsia" w:hAnsiTheme="majorEastAsia" w:cs="メイリオ" w:hint="eastAsia"/>
              </w:rPr>
              <w:t>私のプレゼンテーション</w:t>
            </w:r>
            <w:r w:rsidR="00E5005B">
              <w:rPr>
                <w:rFonts w:asciiTheme="majorEastAsia" w:eastAsiaTheme="majorEastAsia" w:hAnsiTheme="majorEastAsia" w:cs="メイリオ" w:hint="eastAsia"/>
              </w:rPr>
              <w:t>」</w:t>
            </w:r>
            <w:r w:rsidR="00394696">
              <w:rPr>
                <w:rFonts w:asciiTheme="majorEastAsia" w:eastAsiaTheme="majorEastAsia" w:hAnsiTheme="majorEastAsia" w:cs="メイリオ" w:hint="eastAsia"/>
              </w:rPr>
              <w:t>の作成や話合い活動を通じて）二者面談や三者面談という進路選択の場面に向けた決意と具体的な進路への目標設定を意思決定する。</w:t>
            </w:r>
          </w:p>
        </w:tc>
        <w:tc>
          <w:tcPr>
            <w:tcW w:w="3317" w:type="dxa"/>
          </w:tcPr>
          <w:p w:rsidR="003E3C74" w:rsidRPr="00DD1A22" w:rsidRDefault="003E3C74" w:rsidP="00B62570">
            <w:pPr>
              <w:rPr>
                <w:rFonts w:asciiTheme="majorEastAsia" w:eastAsiaTheme="majorEastAsia" w:hAnsiTheme="majorEastAsia" w:cs="メイリオ"/>
              </w:rPr>
            </w:pPr>
            <w:bookmarkStart w:id="0" w:name="_GoBack"/>
            <w:bookmarkEnd w:id="0"/>
          </w:p>
        </w:tc>
      </w:tr>
    </w:tbl>
    <w:p w:rsidR="003E3C74" w:rsidRPr="00B64E6E" w:rsidRDefault="00B64E6E" w:rsidP="00B64E6E">
      <w:pPr>
        <w:pStyle w:val="a5"/>
        <w:numPr>
          <w:ilvl w:val="0"/>
          <w:numId w:val="8"/>
        </w:numPr>
        <w:ind w:leftChars="0"/>
        <w:rPr>
          <w:rFonts w:asciiTheme="majorEastAsia" w:eastAsiaTheme="majorEastAsia" w:hAnsiTheme="majorEastAsia" w:cs="メイリオ"/>
        </w:rPr>
      </w:pPr>
      <w:r w:rsidRPr="00B64E6E">
        <w:rPr>
          <w:rFonts w:asciiTheme="majorEastAsia" w:eastAsiaTheme="majorEastAsia" w:hAnsiTheme="majorEastAsia" w:cs="メイリオ" w:hint="eastAsia"/>
        </w:rPr>
        <w:t>事後の指導（活動）</w:t>
      </w:r>
    </w:p>
    <w:p w:rsidR="00D1327B" w:rsidRPr="00DD1A22" w:rsidRDefault="00D1327B" w:rsidP="00BE6436">
      <w:pPr>
        <w:ind w:left="720"/>
        <w:rPr>
          <w:rFonts w:asciiTheme="majorEastAsia" w:eastAsiaTheme="majorEastAsia" w:hAnsiTheme="majorEastAsia" w:cs="メイリオ"/>
        </w:rPr>
      </w:pPr>
      <w:r w:rsidRPr="00DD1A22">
        <w:rPr>
          <w:rFonts w:asciiTheme="majorEastAsia" w:eastAsiaTheme="majorEastAsia" w:hAnsiTheme="majorEastAsia" w:cs="メイリオ" w:hint="eastAsia"/>
        </w:rPr>
        <w:t>▶【</w:t>
      </w:r>
      <w:r w:rsidR="00E5005B">
        <w:rPr>
          <w:rFonts w:asciiTheme="majorEastAsia" w:eastAsiaTheme="majorEastAsia" w:hAnsiTheme="majorEastAsia" w:cs="メイリオ" w:hint="eastAsia"/>
        </w:rPr>
        <w:t>「生徒が話す</w:t>
      </w:r>
      <w:r w:rsidRPr="00DD1A22">
        <w:rPr>
          <w:rFonts w:asciiTheme="majorEastAsia" w:eastAsiaTheme="majorEastAsia" w:hAnsiTheme="majorEastAsia" w:cs="メイリオ" w:hint="eastAsia"/>
        </w:rPr>
        <w:t>三者</w:t>
      </w:r>
      <w:r w:rsidRPr="00DD1A22">
        <w:rPr>
          <w:rFonts w:asciiTheme="majorEastAsia" w:eastAsiaTheme="majorEastAsia" w:hAnsiTheme="majorEastAsia" w:cs="メイリオ"/>
        </w:rPr>
        <w:t>面談</w:t>
      </w:r>
      <w:r w:rsidR="00E5005B">
        <w:rPr>
          <w:rFonts w:asciiTheme="majorEastAsia" w:eastAsiaTheme="majorEastAsia" w:hAnsiTheme="majorEastAsia" w:cs="メイリオ" w:hint="eastAsia"/>
        </w:rPr>
        <w:t>」</w:t>
      </w:r>
      <w:r w:rsidRPr="00DD1A22">
        <w:rPr>
          <w:rFonts w:asciiTheme="majorEastAsia" w:eastAsiaTheme="majorEastAsia" w:hAnsiTheme="majorEastAsia" w:cs="メイリオ" w:hint="eastAsia"/>
        </w:rPr>
        <w:t>】「キャリア</w:t>
      </w:r>
      <w:r w:rsidRPr="00DD1A22">
        <w:rPr>
          <w:rFonts w:asciiTheme="majorEastAsia" w:eastAsiaTheme="majorEastAsia" w:hAnsiTheme="majorEastAsia" w:cs="メイリオ"/>
        </w:rPr>
        <w:t>・パスポート</w:t>
      </w:r>
      <w:r w:rsidRPr="00DD1A22">
        <w:rPr>
          <w:rFonts w:asciiTheme="majorEastAsia" w:eastAsiaTheme="majorEastAsia" w:hAnsiTheme="majorEastAsia" w:cs="メイリオ" w:hint="eastAsia"/>
        </w:rPr>
        <w:t>」を</w:t>
      </w:r>
      <w:r w:rsidRPr="00DD1A22">
        <w:rPr>
          <w:rFonts w:asciiTheme="majorEastAsia" w:eastAsiaTheme="majorEastAsia" w:hAnsiTheme="majorEastAsia" w:cs="メイリオ"/>
        </w:rPr>
        <w:t>活用して</w:t>
      </w:r>
      <w:r w:rsidR="007425CC">
        <w:rPr>
          <w:rFonts w:asciiTheme="majorEastAsia" w:eastAsiaTheme="majorEastAsia" w:hAnsiTheme="majorEastAsia" w:cs="メイリオ" w:hint="eastAsia"/>
        </w:rPr>
        <w:t>、</w:t>
      </w:r>
      <w:r w:rsidRPr="00DD1A22">
        <w:rPr>
          <w:rFonts w:asciiTheme="majorEastAsia" w:eastAsiaTheme="majorEastAsia" w:hAnsiTheme="majorEastAsia" w:cs="メイリオ"/>
        </w:rPr>
        <w:t>まとめ</w:t>
      </w:r>
      <w:r w:rsidRPr="00DD1A22">
        <w:rPr>
          <w:rFonts w:asciiTheme="majorEastAsia" w:eastAsiaTheme="majorEastAsia" w:hAnsiTheme="majorEastAsia" w:cs="メイリオ" w:hint="eastAsia"/>
        </w:rPr>
        <w:t>た今学期の自分自身の成長や今後の方向性（自分自身の進路や</w:t>
      </w:r>
      <w:r w:rsidRPr="00DD1A22">
        <w:rPr>
          <w:rFonts w:asciiTheme="majorEastAsia" w:eastAsiaTheme="majorEastAsia" w:hAnsiTheme="majorEastAsia" w:cs="メイリオ"/>
        </w:rPr>
        <w:t>進路実現に向けた具体的な手立て</w:t>
      </w:r>
      <w:r w:rsidRPr="00DD1A22">
        <w:rPr>
          <w:rFonts w:asciiTheme="majorEastAsia" w:eastAsiaTheme="majorEastAsia" w:hAnsiTheme="majorEastAsia" w:cs="メイリオ" w:hint="eastAsia"/>
        </w:rPr>
        <w:t>を</w:t>
      </w:r>
      <w:r w:rsidRPr="00DD1A22">
        <w:rPr>
          <w:rFonts w:asciiTheme="majorEastAsia" w:eastAsiaTheme="majorEastAsia" w:hAnsiTheme="majorEastAsia" w:cs="メイリオ"/>
        </w:rPr>
        <w:t>含む</w:t>
      </w:r>
      <w:r w:rsidRPr="00DD1A22">
        <w:rPr>
          <w:rFonts w:asciiTheme="majorEastAsia" w:eastAsiaTheme="majorEastAsia" w:hAnsiTheme="majorEastAsia" w:cs="メイリオ" w:hint="eastAsia"/>
        </w:rPr>
        <w:t>）等について、面談の</w:t>
      </w:r>
      <w:r w:rsidRPr="00DD1A22">
        <w:rPr>
          <w:rFonts w:asciiTheme="majorEastAsia" w:eastAsiaTheme="majorEastAsia" w:hAnsiTheme="majorEastAsia" w:cs="メイリオ"/>
        </w:rPr>
        <w:t>中で</w:t>
      </w:r>
      <w:r w:rsidRPr="00DD1A22">
        <w:rPr>
          <w:rFonts w:asciiTheme="majorEastAsia" w:eastAsiaTheme="majorEastAsia" w:hAnsiTheme="majorEastAsia" w:cs="メイリオ" w:hint="eastAsia"/>
        </w:rPr>
        <w:t>クラス担任、保護者に</w:t>
      </w:r>
      <w:r w:rsidR="00DD1A22" w:rsidRPr="00DD1A22">
        <w:rPr>
          <w:rFonts w:asciiTheme="majorEastAsia" w:eastAsiaTheme="majorEastAsia" w:hAnsiTheme="majorEastAsia" w:cs="メイリオ" w:hint="eastAsia"/>
        </w:rPr>
        <w:t>プレゼンテーションを</w:t>
      </w:r>
      <w:r w:rsidR="00DD1A22" w:rsidRPr="00DD1A22">
        <w:rPr>
          <w:rFonts w:asciiTheme="majorEastAsia" w:eastAsiaTheme="majorEastAsia" w:hAnsiTheme="majorEastAsia" w:cs="メイリオ"/>
        </w:rPr>
        <w:t>行う</w:t>
      </w:r>
      <w:r w:rsidRPr="00DD1A22">
        <w:rPr>
          <w:rFonts w:asciiTheme="majorEastAsia" w:eastAsiaTheme="majorEastAsia" w:hAnsiTheme="majorEastAsia" w:cs="メイリオ"/>
        </w:rPr>
        <w:t>。</w:t>
      </w:r>
    </w:p>
    <w:p w:rsidR="00B64E6E" w:rsidRPr="00DD1A22" w:rsidRDefault="00B64E6E" w:rsidP="00BE6436">
      <w:pPr>
        <w:ind w:left="720"/>
        <w:rPr>
          <w:rFonts w:asciiTheme="majorEastAsia" w:eastAsiaTheme="majorEastAsia" w:hAnsiTheme="majorEastAsia" w:cs="メイリオ"/>
        </w:rPr>
      </w:pPr>
      <w:r w:rsidRPr="00DD1A22">
        <w:rPr>
          <w:rFonts w:asciiTheme="majorEastAsia" w:eastAsiaTheme="majorEastAsia" w:hAnsiTheme="majorEastAsia" w:cs="メイリオ" w:hint="eastAsia"/>
        </w:rPr>
        <w:t>▶</w:t>
      </w:r>
      <w:r w:rsidR="001B3AFA" w:rsidRPr="00DD1A22">
        <w:rPr>
          <w:rFonts w:asciiTheme="majorEastAsia" w:eastAsiaTheme="majorEastAsia" w:hAnsiTheme="majorEastAsia" w:cs="メイリオ" w:hint="eastAsia"/>
        </w:rPr>
        <w:t>面談中に</w:t>
      </w:r>
      <w:r w:rsidR="001B3AFA" w:rsidRPr="00DD1A22">
        <w:rPr>
          <w:rFonts w:asciiTheme="majorEastAsia" w:eastAsiaTheme="majorEastAsia" w:hAnsiTheme="majorEastAsia" w:cs="メイリオ"/>
        </w:rPr>
        <w:t>感じたこと</w:t>
      </w:r>
      <w:r w:rsidR="001B3AFA" w:rsidRPr="00DD1A22">
        <w:rPr>
          <w:rFonts w:asciiTheme="majorEastAsia" w:eastAsiaTheme="majorEastAsia" w:hAnsiTheme="majorEastAsia" w:cs="メイリオ" w:hint="eastAsia"/>
        </w:rPr>
        <w:t>や</w:t>
      </w:r>
      <w:r w:rsidR="001B3AFA" w:rsidRPr="00DD1A22">
        <w:rPr>
          <w:rFonts w:asciiTheme="majorEastAsia" w:eastAsiaTheme="majorEastAsia" w:hAnsiTheme="majorEastAsia" w:cs="メイリオ"/>
        </w:rPr>
        <w:t>考えたことを</w:t>
      </w:r>
      <w:r w:rsidR="001B3AFA" w:rsidRPr="00DD1A22">
        <w:rPr>
          <w:rFonts w:asciiTheme="majorEastAsia" w:eastAsiaTheme="majorEastAsia" w:hAnsiTheme="majorEastAsia" w:cs="メイリオ" w:hint="eastAsia"/>
        </w:rPr>
        <w:t>踏まえ</w:t>
      </w:r>
      <w:r w:rsidR="001B3AFA" w:rsidRPr="00DD1A22">
        <w:rPr>
          <w:rFonts w:asciiTheme="majorEastAsia" w:eastAsiaTheme="majorEastAsia" w:hAnsiTheme="majorEastAsia" w:cs="メイリオ"/>
        </w:rPr>
        <w:t>、</w:t>
      </w:r>
      <w:r w:rsidR="008C411F" w:rsidRPr="00927B6B">
        <w:rPr>
          <w:rFonts w:asciiTheme="majorEastAsia" w:eastAsiaTheme="majorEastAsia" w:hAnsiTheme="majorEastAsia" w:cs="メイリオ" w:hint="eastAsia"/>
        </w:rPr>
        <w:t>次の</w:t>
      </w:r>
      <w:r w:rsidR="008F4524" w:rsidRPr="00927B6B">
        <w:rPr>
          <w:rFonts w:asciiTheme="majorEastAsia" w:eastAsiaTheme="majorEastAsia" w:hAnsiTheme="majorEastAsia" w:cs="メイリオ" w:hint="eastAsia"/>
        </w:rPr>
        <w:t>「</w:t>
      </w:r>
      <w:r w:rsidR="001B3AFA" w:rsidRPr="00DD1A22">
        <w:rPr>
          <w:rFonts w:asciiTheme="majorEastAsia" w:eastAsiaTheme="majorEastAsia" w:hAnsiTheme="majorEastAsia" w:cs="メイリオ" w:hint="eastAsia"/>
        </w:rPr>
        <w:t>学期を</w:t>
      </w:r>
      <w:r w:rsidR="001B3AFA" w:rsidRPr="00DD1A22">
        <w:rPr>
          <w:rFonts w:asciiTheme="majorEastAsia" w:eastAsiaTheme="majorEastAsia" w:hAnsiTheme="majorEastAsia" w:cs="メイリオ"/>
        </w:rPr>
        <w:t>見通し、振り返る</w:t>
      </w:r>
      <w:r w:rsidR="008F4524" w:rsidRPr="00DD1A22">
        <w:rPr>
          <w:rFonts w:asciiTheme="majorEastAsia" w:eastAsiaTheme="majorEastAsia" w:hAnsiTheme="majorEastAsia" w:cs="メイリオ"/>
        </w:rPr>
        <w:t>」</w:t>
      </w:r>
      <w:r w:rsidR="008F4524" w:rsidRPr="00DD1A22">
        <w:rPr>
          <w:rFonts w:asciiTheme="majorEastAsia" w:eastAsiaTheme="majorEastAsia" w:hAnsiTheme="majorEastAsia" w:cs="メイリオ" w:hint="eastAsia"/>
        </w:rPr>
        <w:t>様式</w:t>
      </w:r>
      <w:r w:rsidR="00884519" w:rsidRPr="00DD1A22">
        <w:rPr>
          <w:rFonts w:asciiTheme="majorEastAsia" w:eastAsiaTheme="majorEastAsia" w:hAnsiTheme="majorEastAsia" w:cs="メイリオ" w:hint="eastAsia"/>
        </w:rPr>
        <w:t>を</w:t>
      </w:r>
      <w:r w:rsidR="00884519" w:rsidRPr="00DD1A22">
        <w:rPr>
          <w:rFonts w:asciiTheme="majorEastAsia" w:eastAsiaTheme="majorEastAsia" w:hAnsiTheme="majorEastAsia" w:cs="メイリオ"/>
        </w:rPr>
        <w:t>作成する</w:t>
      </w:r>
      <w:r w:rsidR="008F4524" w:rsidRPr="00DD1A22">
        <w:rPr>
          <w:rFonts w:asciiTheme="majorEastAsia" w:eastAsiaTheme="majorEastAsia" w:hAnsiTheme="majorEastAsia" w:cs="メイリオ"/>
        </w:rPr>
        <w:t>。</w:t>
      </w:r>
    </w:p>
    <w:p w:rsidR="00B62570" w:rsidRPr="00DD1A22" w:rsidRDefault="00B62570" w:rsidP="00B62570">
      <w:pPr>
        <w:pStyle w:val="a5"/>
        <w:numPr>
          <w:ilvl w:val="0"/>
          <w:numId w:val="8"/>
        </w:numPr>
        <w:ind w:leftChars="0"/>
        <w:rPr>
          <w:rFonts w:asciiTheme="majorEastAsia" w:eastAsiaTheme="majorEastAsia" w:hAnsiTheme="majorEastAsia" w:cs="メイリオ"/>
        </w:rPr>
      </w:pPr>
      <w:r w:rsidRPr="00DD1A22">
        <w:rPr>
          <w:rFonts w:asciiTheme="majorEastAsia" w:eastAsiaTheme="majorEastAsia" w:hAnsiTheme="majorEastAsia" w:cs="メイリオ" w:hint="eastAsia"/>
        </w:rPr>
        <w:t>実施時期</w:t>
      </w:r>
    </w:p>
    <w:p w:rsidR="00B62570" w:rsidRPr="00DD1A22" w:rsidRDefault="00745A03" w:rsidP="00B62570">
      <w:pPr>
        <w:ind w:left="720"/>
        <w:rPr>
          <w:rFonts w:asciiTheme="majorEastAsia" w:eastAsiaTheme="majorEastAsia" w:hAnsiTheme="majorEastAsia" w:cs="メイリオ"/>
        </w:rPr>
      </w:pPr>
      <w:r w:rsidRPr="00DD1A22">
        <w:rPr>
          <w:rFonts w:asciiTheme="majorEastAsia" w:eastAsiaTheme="majorEastAsia" w:hAnsiTheme="majorEastAsia" w:cs="メイリオ" w:hint="eastAsia"/>
        </w:rPr>
        <w:t>７</w:t>
      </w:r>
      <w:r w:rsidRPr="00DD1A22">
        <w:rPr>
          <w:rFonts w:asciiTheme="majorEastAsia" w:eastAsiaTheme="majorEastAsia" w:hAnsiTheme="majorEastAsia" w:cs="メイリオ"/>
        </w:rPr>
        <w:t>月</w:t>
      </w:r>
      <w:r w:rsidR="00D1327B" w:rsidRPr="00DD1A22">
        <w:rPr>
          <w:rFonts w:asciiTheme="majorEastAsia" w:eastAsiaTheme="majorEastAsia" w:hAnsiTheme="majorEastAsia" w:cs="メイリオ" w:hint="eastAsia"/>
        </w:rPr>
        <w:t>中</w:t>
      </w:r>
      <w:r w:rsidRPr="00DD1A22">
        <w:rPr>
          <w:rFonts w:asciiTheme="majorEastAsia" w:eastAsiaTheme="majorEastAsia" w:hAnsiTheme="majorEastAsia" w:cs="メイリオ"/>
        </w:rPr>
        <w:t>での実施</w:t>
      </w:r>
      <w:r w:rsidR="00B62570" w:rsidRPr="00DD1A22">
        <w:rPr>
          <w:rFonts w:asciiTheme="majorEastAsia" w:eastAsiaTheme="majorEastAsia" w:hAnsiTheme="majorEastAsia" w:cs="メイリオ"/>
        </w:rPr>
        <w:t>を想定している。</w:t>
      </w:r>
      <w:r w:rsidR="00B62570" w:rsidRPr="00DD1A22">
        <w:rPr>
          <w:rFonts w:asciiTheme="majorEastAsia" w:eastAsiaTheme="majorEastAsia" w:hAnsiTheme="majorEastAsia" w:cs="メイリオ" w:hint="eastAsia"/>
        </w:rPr>
        <w:t>（</w:t>
      </w:r>
      <w:r w:rsidR="004E164A" w:rsidRPr="00DD1A22">
        <w:rPr>
          <w:rFonts w:asciiTheme="majorEastAsia" w:eastAsiaTheme="majorEastAsia" w:hAnsiTheme="majorEastAsia" w:cs="メイリオ" w:hint="eastAsia"/>
        </w:rPr>
        <w:t>２</w:t>
      </w:r>
      <w:r w:rsidR="004E164A" w:rsidRPr="00DD1A22">
        <w:rPr>
          <w:rFonts w:asciiTheme="majorEastAsia" w:eastAsiaTheme="majorEastAsia" w:hAnsiTheme="majorEastAsia" w:cs="メイリオ"/>
        </w:rPr>
        <w:t>年次に限らず毎学年</w:t>
      </w:r>
      <w:r w:rsidR="004E164A" w:rsidRPr="00DD1A22">
        <w:rPr>
          <w:rFonts w:asciiTheme="majorEastAsia" w:eastAsiaTheme="majorEastAsia" w:hAnsiTheme="majorEastAsia" w:cs="メイリオ" w:hint="eastAsia"/>
        </w:rPr>
        <w:t>実施することも</w:t>
      </w:r>
      <w:r w:rsidR="004E164A" w:rsidRPr="00DD1A22">
        <w:rPr>
          <w:rFonts w:asciiTheme="majorEastAsia" w:eastAsiaTheme="majorEastAsia" w:hAnsiTheme="majorEastAsia" w:cs="メイリオ"/>
        </w:rPr>
        <w:t>考えられる。</w:t>
      </w:r>
      <w:r w:rsidR="00B62570" w:rsidRPr="00DD1A22">
        <w:rPr>
          <w:rFonts w:asciiTheme="majorEastAsia" w:eastAsiaTheme="majorEastAsia" w:hAnsiTheme="majorEastAsia" w:cs="メイリオ" w:hint="eastAsia"/>
        </w:rPr>
        <w:t>）</w:t>
      </w:r>
    </w:p>
    <w:p w:rsidR="00B62570" w:rsidRPr="00DD1A22" w:rsidRDefault="00B62570" w:rsidP="00B62570">
      <w:pPr>
        <w:ind w:left="720"/>
        <w:rPr>
          <w:rFonts w:asciiTheme="majorEastAsia" w:eastAsiaTheme="majorEastAsia" w:hAnsiTheme="majorEastAsia" w:cs="メイリオ"/>
        </w:rPr>
      </w:pPr>
      <w:r w:rsidRPr="00DD1A22">
        <w:rPr>
          <w:rFonts w:asciiTheme="majorEastAsia" w:eastAsiaTheme="majorEastAsia" w:hAnsiTheme="majorEastAsia" w:cs="メイリオ" w:hint="eastAsia"/>
        </w:rPr>
        <w:t>また、上記の</w:t>
      </w:r>
      <w:r w:rsidRPr="00DD1A22">
        <w:rPr>
          <w:rFonts w:asciiTheme="majorEastAsia" w:eastAsiaTheme="majorEastAsia" w:hAnsiTheme="majorEastAsia" w:cs="メイリオ"/>
        </w:rPr>
        <w:t>授業例を</w:t>
      </w:r>
      <w:r w:rsidR="0056730F" w:rsidRPr="00DD1A22">
        <w:rPr>
          <w:rFonts w:asciiTheme="majorEastAsia" w:eastAsiaTheme="majorEastAsia" w:hAnsiTheme="majorEastAsia" w:cs="メイリオ" w:hint="eastAsia"/>
        </w:rPr>
        <w:t>もとに</w:t>
      </w:r>
      <w:r w:rsidRPr="00DD1A22">
        <w:rPr>
          <w:rFonts w:asciiTheme="majorEastAsia" w:eastAsiaTheme="majorEastAsia" w:hAnsiTheme="majorEastAsia" w:cs="メイリオ"/>
        </w:rPr>
        <w:t>、次のような取組も</w:t>
      </w:r>
      <w:r w:rsidRPr="00DD1A22">
        <w:rPr>
          <w:rFonts w:asciiTheme="majorEastAsia" w:eastAsiaTheme="majorEastAsia" w:hAnsiTheme="majorEastAsia" w:cs="メイリオ" w:hint="eastAsia"/>
        </w:rPr>
        <w:t>考えられる</w:t>
      </w:r>
      <w:r w:rsidRPr="00DD1A22">
        <w:rPr>
          <w:rFonts w:asciiTheme="majorEastAsia" w:eastAsiaTheme="majorEastAsia" w:hAnsiTheme="majorEastAsia" w:cs="メイリオ"/>
        </w:rPr>
        <w:t>。</w:t>
      </w:r>
    </w:p>
    <w:p w:rsidR="00B62570" w:rsidRPr="00DD1A22" w:rsidRDefault="00CE57F4" w:rsidP="00B62570">
      <w:pPr>
        <w:ind w:left="720"/>
        <w:rPr>
          <w:rFonts w:asciiTheme="majorEastAsia" w:eastAsiaTheme="majorEastAsia" w:hAnsiTheme="majorEastAsia" w:cs="メイリオ"/>
        </w:rPr>
      </w:pPr>
      <w:r>
        <w:rPr>
          <w:rFonts w:asciiTheme="majorEastAsia" w:eastAsiaTheme="majorEastAsia" w:hAnsiTheme="majorEastAsia" w:cs="メイリオ" w:hint="eastAsia"/>
        </w:rPr>
        <w:t>例：</w:t>
      </w:r>
      <w:r w:rsidR="00B62570" w:rsidRPr="00DD1A22">
        <w:rPr>
          <w:rFonts w:asciiTheme="majorEastAsia" w:eastAsiaTheme="majorEastAsia" w:hAnsiTheme="majorEastAsia" w:cs="メイリオ" w:hint="eastAsia"/>
        </w:rPr>
        <w:t>「生徒が</w:t>
      </w:r>
      <w:r w:rsidR="00B62570" w:rsidRPr="00DD1A22">
        <w:rPr>
          <w:rFonts w:asciiTheme="majorEastAsia" w:eastAsiaTheme="majorEastAsia" w:hAnsiTheme="majorEastAsia" w:cs="メイリオ"/>
        </w:rPr>
        <w:t>話す</w:t>
      </w:r>
      <w:r w:rsidR="00745A03" w:rsidRPr="00DD1A22">
        <w:rPr>
          <w:rFonts w:asciiTheme="majorEastAsia" w:eastAsiaTheme="majorEastAsia" w:hAnsiTheme="majorEastAsia" w:cs="メイリオ" w:hint="eastAsia"/>
        </w:rPr>
        <w:t>二</w:t>
      </w:r>
      <w:r w:rsidR="00B62570" w:rsidRPr="00DD1A22">
        <w:rPr>
          <w:rFonts w:asciiTheme="majorEastAsia" w:eastAsiaTheme="majorEastAsia" w:hAnsiTheme="majorEastAsia" w:cs="メイリオ"/>
        </w:rPr>
        <w:t>者面談</w:t>
      </w:r>
      <w:r>
        <w:rPr>
          <w:rFonts w:asciiTheme="majorEastAsia" w:eastAsiaTheme="majorEastAsia" w:hAnsiTheme="majorEastAsia" w:cs="メイリオ" w:hint="eastAsia"/>
        </w:rPr>
        <w:t>」</w:t>
      </w:r>
    </w:p>
    <w:p w:rsidR="00B62570" w:rsidRPr="00B62570" w:rsidRDefault="00B62570" w:rsidP="00B62570">
      <w:pPr>
        <w:ind w:left="720"/>
        <w:rPr>
          <w:rFonts w:asciiTheme="majorEastAsia" w:eastAsiaTheme="majorEastAsia" w:hAnsiTheme="majorEastAsia" w:cs="メイリオ"/>
        </w:rPr>
      </w:pPr>
      <w:r w:rsidRPr="00DD1A22">
        <w:rPr>
          <w:rFonts w:asciiTheme="majorEastAsia" w:eastAsiaTheme="majorEastAsia" w:hAnsiTheme="majorEastAsia" w:cs="メイリオ"/>
        </w:rPr>
        <w:t>作成した「</w:t>
      </w:r>
      <w:r w:rsidRPr="00DD1A22">
        <w:rPr>
          <w:rFonts w:asciiTheme="majorEastAsia" w:eastAsiaTheme="majorEastAsia" w:hAnsiTheme="majorEastAsia" w:cs="メイリオ" w:hint="eastAsia"/>
        </w:rPr>
        <w:t>キャリア</w:t>
      </w:r>
      <w:r w:rsidRPr="00DD1A22">
        <w:rPr>
          <w:rFonts w:asciiTheme="majorEastAsia" w:eastAsiaTheme="majorEastAsia" w:hAnsiTheme="majorEastAsia" w:cs="メイリオ"/>
        </w:rPr>
        <w:t>・パスポート」</w:t>
      </w:r>
      <w:r w:rsidRPr="00DD1A22">
        <w:rPr>
          <w:rFonts w:asciiTheme="majorEastAsia" w:eastAsiaTheme="majorEastAsia" w:hAnsiTheme="majorEastAsia" w:cs="メイリオ" w:hint="eastAsia"/>
        </w:rPr>
        <w:t>を</w:t>
      </w:r>
      <w:r w:rsidRPr="00DD1A22">
        <w:rPr>
          <w:rFonts w:asciiTheme="majorEastAsia" w:eastAsiaTheme="majorEastAsia" w:hAnsiTheme="majorEastAsia" w:cs="メイリオ"/>
        </w:rPr>
        <w:t>もとに、</w:t>
      </w:r>
      <w:r w:rsidR="004E164A" w:rsidRPr="00DD1A22">
        <w:rPr>
          <w:rFonts w:asciiTheme="majorEastAsia" w:eastAsiaTheme="majorEastAsia" w:hAnsiTheme="majorEastAsia" w:cs="メイリオ" w:hint="eastAsia"/>
        </w:rPr>
        <w:t>自分なりに</w:t>
      </w:r>
      <w:r w:rsidR="004E164A" w:rsidRPr="00DD1A22">
        <w:rPr>
          <w:rFonts w:asciiTheme="majorEastAsia" w:eastAsiaTheme="majorEastAsia" w:hAnsiTheme="majorEastAsia" w:cs="メイリオ"/>
        </w:rPr>
        <w:t>取り組んできたことやこれから取り組もうと考えていることについて、</w:t>
      </w:r>
      <w:r w:rsidRPr="00DD1A22">
        <w:rPr>
          <w:rFonts w:asciiTheme="majorEastAsia" w:eastAsiaTheme="majorEastAsia" w:hAnsiTheme="majorEastAsia" w:cs="メイリオ" w:hint="eastAsia"/>
        </w:rPr>
        <w:t>クラス担任</w:t>
      </w:r>
      <w:r w:rsidRPr="00DD1A22">
        <w:rPr>
          <w:rFonts w:asciiTheme="majorEastAsia" w:eastAsiaTheme="majorEastAsia" w:hAnsiTheme="majorEastAsia" w:cs="メイリオ"/>
        </w:rPr>
        <w:t>に対して</w:t>
      </w:r>
      <w:r w:rsidRPr="00DD1A22">
        <w:rPr>
          <w:rFonts w:asciiTheme="majorEastAsia" w:eastAsiaTheme="majorEastAsia" w:hAnsiTheme="majorEastAsia" w:cs="メイリオ" w:hint="eastAsia"/>
        </w:rPr>
        <w:t>生徒が</w:t>
      </w:r>
      <w:r w:rsidRPr="00DD1A22">
        <w:rPr>
          <w:rFonts w:asciiTheme="majorEastAsia" w:eastAsiaTheme="majorEastAsia" w:hAnsiTheme="majorEastAsia" w:cs="メイリオ"/>
        </w:rPr>
        <w:t>自分の言葉で</w:t>
      </w:r>
      <w:r w:rsidRPr="00DD1A22">
        <w:rPr>
          <w:rFonts w:asciiTheme="majorEastAsia" w:eastAsiaTheme="majorEastAsia" w:hAnsiTheme="majorEastAsia" w:cs="メイリオ" w:hint="eastAsia"/>
        </w:rPr>
        <w:t>プレゼンテーションを</w:t>
      </w:r>
      <w:r w:rsidRPr="00DD1A22">
        <w:rPr>
          <w:rFonts w:asciiTheme="majorEastAsia" w:eastAsiaTheme="majorEastAsia" w:hAnsiTheme="majorEastAsia" w:cs="メイリオ"/>
        </w:rPr>
        <w:t>行う。</w:t>
      </w:r>
    </w:p>
    <w:sectPr w:rsidR="00B62570" w:rsidRPr="00B62570" w:rsidSect="00F001ED">
      <w:pgSz w:w="11906" w:h="16838" w:code="9"/>
      <w:pgMar w:top="1361" w:right="1077" w:bottom="1361" w:left="1077"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FE0" w:rsidRDefault="00A43FE0">
      <w:r>
        <w:separator/>
      </w:r>
    </w:p>
  </w:endnote>
  <w:endnote w:type="continuationSeparator" w:id="0">
    <w:p w:rsidR="00A43FE0" w:rsidRDefault="00A43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FE0" w:rsidRDefault="00A43FE0">
      <w:r>
        <w:separator/>
      </w:r>
    </w:p>
  </w:footnote>
  <w:footnote w:type="continuationSeparator" w:id="0">
    <w:p w:rsidR="00A43FE0" w:rsidRDefault="00A43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82EAA"/>
    <w:multiLevelType w:val="hybridMultilevel"/>
    <w:tmpl w:val="41CA5F22"/>
    <w:lvl w:ilvl="0" w:tplc="2FEE3302">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4C7E3D78"/>
    <w:multiLevelType w:val="hybridMultilevel"/>
    <w:tmpl w:val="D36EC21E"/>
    <w:lvl w:ilvl="0" w:tplc="0C987AF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CF1963"/>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0031A4B"/>
    <w:multiLevelType w:val="hybridMultilevel"/>
    <w:tmpl w:val="15EC5200"/>
    <w:lvl w:ilvl="0" w:tplc="1242D710">
      <w:start w:val="1"/>
      <w:numFmt w:val="bullet"/>
      <w:lvlText w:val="○"/>
      <w:lvlJc w:val="left"/>
      <w:pPr>
        <w:ind w:left="360" w:hanging="360"/>
      </w:pPr>
      <w:rPr>
        <w:rFonts w:ascii="ＭＳ ゴシック" w:eastAsia="ＭＳ ゴシック" w:hAnsi="ＭＳ ゴシック"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3A156C0"/>
    <w:multiLevelType w:val="hybridMultilevel"/>
    <w:tmpl w:val="73F603A0"/>
    <w:lvl w:ilvl="0" w:tplc="FFD8991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A24BE8"/>
    <w:multiLevelType w:val="hybridMultilevel"/>
    <w:tmpl w:val="48066406"/>
    <w:lvl w:ilvl="0" w:tplc="80E091A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5CE2A10"/>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9AC102B"/>
    <w:multiLevelType w:val="hybridMultilevel"/>
    <w:tmpl w:val="5740BF78"/>
    <w:lvl w:ilvl="0" w:tplc="0C3EF5C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7"/>
  </w:num>
  <w:num w:numId="4">
    <w:abstractNumId w:val="3"/>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17A"/>
    <w:rsid w:val="000162B1"/>
    <w:rsid w:val="000202AB"/>
    <w:rsid w:val="00051E26"/>
    <w:rsid w:val="00053541"/>
    <w:rsid w:val="00054508"/>
    <w:rsid w:val="000941C4"/>
    <w:rsid w:val="000C7664"/>
    <w:rsid w:val="000E1A80"/>
    <w:rsid w:val="000F359D"/>
    <w:rsid w:val="001008F1"/>
    <w:rsid w:val="00112E30"/>
    <w:rsid w:val="00133698"/>
    <w:rsid w:val="00174EAD"/>
    <w:rsid w:val="0018687A"/>
    <w:rsid w:val="001B3AFA"/>
    <w:rsid w:val="001D3D5F"/>
    <w:rsid w:val="002072CB"/>
    <w:rsid w:val="002244EA"/>
    <w:rsid w:val="0025707C"/>
    <w:rsid w:val="00264F8A"/>
    <w:rsid w:val="00291D86"/>
    <w:rsid w:val="002D570B"/>
    <w:rsid w:val="002D5ED3"/>
    <w:rsid w:val="002F4B59"/>
    <w:rsid w:val="00345E31"/>
    <w:rsid w:val="003477A3"/>
    <w:rsid w:val="0035298B"/>
    <w:rsid w:val="00357B41"/>
    <w:rsid w:val="00367281"/>
    <w:rsid w:val="003911D2"/>
    <w:rsid w:val="00394696"/>
    <w:rsid w:val="00397C47"/>
    <w:rsid w:val="003D4206"/>
    <w:rsid w:val="003E3C74"/>
    <w:rsid w:val="004568CA"/>
    <w:rsid w:val="004B0F91"/>
    <w:rsid w:val="004B617A"/>
    <w:rsid w:val="004E164A"/>
    <w:rsid w:val="004F28D0"/>
    <w:rsid w:val="00501D43"/>
    <w:rsid w:val="00525139"/>
    <w:rsid w:val="0056730F"/>
    <w:rsid w:val="0057024D"/>
    <w:rsid w:val="00572F9A"/>
    <w:rsid w:val="0057655A"/>
    <w:rsid w:val="005911EE"/>
    <w:rsid w:val="005B16B1"/>
    <w:rsid w:val="005C6521"/>
    <w:rsid w:val="005D5484"/>
    <w:rsid w:val="005F75F7"/>
    <w:rsid w:val="00676C02"/>
    <w:rsid w:val="006878F5"/>
    <w:rsid w:val="006E3DEE"/>
    <w:rsid w:val="00707EA0"/>
    <w:rsid w:val="007425CC"/>
    <w:rsid w:val="00745A03"/>
    <w:rsid w:val="00746356"/>
    <w:rsid w:val="00781B3D"/>
    <w:rsid w:val="00791284"/>
    <w:rsid w:val="007B3AC0"/>
    <w:rsid w:val="007E684E"/>
    <w:rsid w:val="007F4868"/>
    <w:rsid w:val="00855152"/>
    <w:rsid w:val="00884519"/>
    <w:rsid w:val="008B5B40"/>
    <w:rsid w:val="008C411F"/>
    <w:rsid w:val="008F4524"/>
    <w:rsid w:val="00927B6B"/>
    <w:rsid w:val="009342DB"/>
    <w:rsid w:val="009C6B74"/>
    <w:rsid w:val="009C7FC1"/>
    <w:rsid w:val="009D2C6F"/>
    <w:rsid w:val="009E1DDC"/>
    <w:rsid w:val="00A023C4"/>
    <w:rsid w:val="00A06E92"/>
    <w:rsid w:val="00A23CE9"/>
    <w:rsid w:val="00A43FE0"/>
    <w:rsid w:val="00A615A0"/>
    <w:rsid w:val="00AA121F"/>
    <w:rsid w:val="00AA2679"/>
    <w:rsid w:val="00AF03CC"/>
    <w:rsid w:val="00B35654"/>
    <w:rsid w:val="00B50B3E"/>
    <w:rsid w:val="00B62570"/>
    <w:rsid w:val="00B64E6E"/>
    <w:rsid w:val="00B721D1"/>
    <w:rsid w:val="00B75DDB"/>
    <w:rsid w:val="00BD0EC2"/>
    <w:rsid w:val="00BE6436"/>
    <w:rsid w:val="00C21B69"/>
    <w:rsid w:val="00CE57F4"/>
    <w:rsid w:val="00D1327B"/>
    <w:rsid w:val="00D24BC7"/>
    <w:rsid w:val="00D46833"/>
    <w:rsid w:val="00D73450"/>
    <w:rsid w:val="00D763B3"/>
    <w:rsid w:val="00D80C2D"/>
    <w:rsid w:val="00DA1C69"/>
    <w:rsid w:val="00DD1A22"/>
    <w:rsid w:val="00DD5418"/>
    <w:rsid w:val="00DF2042"/>
    <w:rsid w:val="00DF6013"/>
    <w:rsid w:val="00E057CC"/>
    <w:rsid w:val="00E17E48"/>
    <w:rsid w:val="00E5005B"/>
    <w:rsid w:val="00E519C8"/>
    <w:rsid w:val="00E755FB"/>
    <w:rsid w:val="00EA4449"/>
    <w:rsid w:val="00EA46CD"/>
    <w:rsid w:val="00EB2537"/>
    <w:rsid w:val="00EC7FA7"/>
    <w:rsid w:val="00F001ED"/>
    <w:rsid w:val="00F731B8"/>
    <w:rsid w:val="00F93F5E"/>
    <w:rsid w:val="00FF6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A2E0BCE"/>
  <w15:docId w15:val="{9ECF845E-669E-461C-8C5A-B6F44D402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List Paragraph"/>
    <w:basedOn w:val="a"/>
    <w:uiPriority w:val="34"/>
    <w:qFormat/>
    <w:rsid w:val="004B617A"/>
    <w:pPr>
      <w:ind w:leftChars="400" w:left="840"/>
    </w:pPr>
  </w:style>
  <w:style w:type="paragraph" w:styleId="a6">
    <w:name w:val="Balloon Text"/>
    <w:basedOn w:val="a"/>
    <w:link w:val="a7"/>
    <w:semiHidden/>
    <w:unhideWhenUsed/>
    <w:rsid w:val="009C7FC1"/>
    <w:rPr>
      <w:rFonts w:asciiTheme="majorHAnsi" w:eastAsiaTheme="majorEastAsia" w:hAnsiTheme="majorHAnsi" w:cstheme="majorBidi"/>
      <w:sz w:val="18"/>
      <w:szCs w:val="18"/>
    </w:rPr>
  </w:style>
  <w:style w:type="character" w:customStyle="1" w:styleId="a7">
    <w:name w:val="吹き出し (文字)"/>
    <w:basedOn w:val="a0"/>
    <w:link w:val="a6"/>
    <w:semiHidden/>
    <w:rsid w:val="009C7FC1"/>
    <w:rPr>
      <w:rFonts w:asciiTheme="majorHAnsi" w:eastAsiaTheme="majorEastAsia" w:hAnsiTheme="majorHAnsi" w:cstheme="majorBidi"/>
      <w:kern w:val="2"/>
      <w:sz w:val="18"/>
      <w:szCs w:val="18"/>
    </w:rPr>
  </w:style>
  <w:style w:type="paragraph" w:styleId="Web">
    <w:name w:val="Normal (Web)"/>
    <w:basedOn w:val="a"/>
    <w:uiPriority w:val="99"/>
    <w:semiHidden/>
    <w:unhideWhenUsed/>
    <w:rsid w:val="00357B41"/>
    <w:pPr>
      <w:widowControl/>
      <w:spacing w:before="100" w:beforeAutospacing="1" w:afterLines="50" w:after="100" w:afterAutospacing="1"/>
      <w:jc w:val="left"/>
    </w:pPr>
    <w:rPr>
      <w:rFonts w:ascii="ＭＳ Ｐゴシック" w:eastAsia="ＭＳ Ｐゴシック" w:hAnsi="ＭＳ Ｐゴシック" w:cs="ＭＳ Ｐゴシック"/>
      <w:color w:val="232323"/>
      <w:kern w:val="0"/>
      <w:sz w:val="24"/>
      <w:szCs w:val="20"/>
    </w:rPr>
  </w:style>
  <w:style w:type="table" w:styleId="a8">
    <w:name w:val="Table Grid"/>
    <w:basedOn w:val="a1"/>
    <w:rsid w:val="003E3C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37423-BE45-4CFD-804F-F0DD1D043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166</Words>
  <Characters>949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文部科学省w</dc:creator>
  <cp:lastModifiedBy>谷口 エリ子</cp:lastModifiedBy>
  <cp:revision>13</cp:revision>
  <cp:lastPrinted>2019-01-17T04:26:00Z</cp:lastPrinted>
  <dcterms:created xsi:type="dcterms:W3CDTF">2019-02-08T16:21:00Z</dcterms:created>
  <dcterms:modified xsi:type="dcterms:W3CDTF">2019-09-17T08:10:00Z</dcterms:modified>
</cp:coreProperties>
</file>