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bookmarkStart w:id="0" w:name="_GoBack"/>
      <w:bookmarkEnd w:id="0"/>
      <w:r w:rsidRPr="00717ADE">
        <w:rPr>
          <w:rFonts w:ascii="ＭＳ 明朝" w:eastAsia="ＭＳ 明朝" w:hAnsi="ＭＳ 明朝" w:cs="ＭＳ 明朝" w:hint="eastAsia"/>
          <w:color w:val="000000"/>
          <w:kern w:val="0"/>
          <w:sz w:val="20"/>
          <w:szCs w:val="20"/>
        </w:rPr>
        <w:t>様式例第１号</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397"/>
        <w:gridCol w:w="100"/>
        <w:gridCol w:w="101"/>
        <w:gridCol w:w="202"/>
        <w:gridCol w:w="101"/>
        <w:gridCol w:w="100"/>
        <w:gridCol w:w="101"/>
        <w:gridCol w:w="202"/>
        <w:gridCol w:w="201"/>
        <w:gridCol w:w="202"/>
        <w:gridCol w:w="101"/>
        <w:gridCol w:w="100"/>
        <w:gridCol w:w="303"/>
        <w:gridCol w:w="101"/>
        <w:gridCol w:w="201"/>
        <w:gridCol w:w="202"/>
        <w:gridCol w:w="201"/>
        <w:gridCol w:w="403"/>
        <w:gridCol w:w="101"/>
        <w:gridCol w:w="303"/>
        <w:gridCol w:w="302"/>
        <w:gridCol w:w="101"/>
        <w:gridCol w:w="403"/>
        <w:gridCol w:w="124"/>
        <w:gridCol w:w="124"/>
        <w:gridCol w:w="62"/>
        <w:gridCol w:w="62"/>
        <w:gridCol w:w="1329"/>
        <w:gridCol w:w="3483"/>
        <w:gridCol w:w="126"/>
        <w:gridCol w:w="81"/>
      </w:tblGrid>
      <w:tr w:rsidR="00717ADE" w:rsidRPr="00717ADE" w:rsidTr="00651026">
        <w:trPr>
          <w:gridAfter w:val="1"/>
          <w:wAfter w:w="81" w:type="dxa"/>
        </w:trPr>
        <w:tc>
          <w:tcPr>
            <w:tcW w:w="4939" w:type="dxa"/>
            <w:gridSpan w:val="2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農産物検査業務規程記載事項（例）</w:t>
            </w:r>
          </w:p>
        </w:tc>
        <w:tc>
          <w:tcPr>
            <w:tcW w:w="4938"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rsidTr="00651026">
        <w:trPr>
          <w:gridAfter w:val="1"/>
          <w:wAfter w:w="81" w:type="dxa"/>
        </w:trPr>
        <w:tc>
          <w:tcPr>
            <w:tcW w:w="4939" w:type="dxa"/>
            <w:gridSpan w:val="27"/>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農産物検査業務規程</w:t>
            </w:r>
          </w:p>
          <w:p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4938" w:type="dxa"/>
            <w:gridSpan w:val="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農産物検査業務規程が適用される範囲を示していること。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他の業務を兼業している場合は、それとの区別が明確になっていること。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本会が行う農産物検査の方針は次のとおりとし、すべての活動はこの方針に基づいて行われるものとする。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農産物検査を公平、公正、迅速に行う。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農産物検査の信頼性を確保するため、必要な技術的能力の維持・向上に努める。</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農産物検査の客観性及び公平性に関して他の業務部門からの影響を排除する。</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農産物検査制度の適正な運営に寄与する。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活動のよりどころとなるものであること。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農産物検査に従事する者が具体的行動をイメージしやすいものであること。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第３条　本会は、定款（寄附行為）の定めるところにより、法に基づく登録検査機関として農産物検査を行うものとする。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本会は、登録検査機関に与えられた権限を適正に行使するとともに、本会が行うすべての農産物検査に責任を負うものとする。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組織及び権限の法的根拠を明確にしていること。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登録検査機関としての責任の範囲を明確にしていること。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第２章　農産物検査を行う時間及び休日</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農産物検査を行う時間は、○時○○分から○○時○○分までとする。（休憩時間は○○時○○分から○○時○○分まで）</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前項の時間は、職員の全部又は一部につき、季節その他の事由によって変更することができる。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営業時間の設定が、円滑な農産物検査の実施を阻害するものでないこと。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休日は次のとおりとする。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土曜日及び日曜日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国民の祝日に関する法律（昭和</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178</w:t>
            </w:r>
            <w:r w:rsidRPr="00717ADE">
              <w:rPr>
                <w:rFonts w:ascii="ＭＳ 明朝" w:eastAsia="ＭＳ 明朝" w:hAnsi="ＭＳ 明朝" w:cs="ＭＳ 明朝" w:hint="eastAsia"/>
                <w:color w:val="000000"/>
                <w:kern w:val="0"/>
                <w:sz w:val="20"/>
                <w:szCs w:val="20"/>
              </w:rPr>
              <w:t>号）に</w:t>
            </w:r>
            <w:r w:rsidRPr="00717ADE">
              <w:rPr>
                <w:rFonts w:ascii="ＭＳ 明朝" w:eastAsia="ＭＳ 明朝" w:hAnsi="ＭＳ 明朝" w:cs="ＭＳ 明朝" w:hint="eastAsia"/>
                <w:color w:val="000000"/>
                <w:kern w:val="0"/>
                <w:sz w:val="20"/>
                <w:szCs w:val="20"/>
              </w:rPr>
              <w:lastRenderedPageBreak/>
              <w:t>規定する休日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三　</w:t>
            </w:r>
            <w:r w:rsidRPr="00717ADE">
              <w:rPr>
                <w:rFonts w:ascii="ＭＳ 明朝" w:eastAsia="ＭＳ 明朝" w:hAnsi="ＭＳ 明朝" w:cs="ＭＳ 明朝"/>
                <w:color w:val="000000"/>
                <w:kern w:val="0"/>
                <w:sz w:val="20"/>
                <w:szCs w:val="20"/>
              </w:rPr>
              <w:t>12</w:t>
            </w:r>
            <w:r w:rsidRPr="00717ADE">
              <w:rPr>
                <w:rFonts w:ascii="ＭＳ 明朝" w:eastAsia="ＭＳ 明朝" w:hAnsi="ＭＳ 明朝" w:cs="ＭＳ 明朝" w:hint="eastAsia"/>
                <w:color w:val="000000"/>
                <w:kern w:val="0"/>
                <w:sz w:val="20"/>
                <w:szCs w:val="20"/>
              </w:rPr>
              <w:t>月</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日から翌年１月３日まで</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その他○○が特に必要と認めた日</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前項の休日は、職員の全部又は一部につき、季節その他の事由によって変更することができる。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休日の設定が、円滑な農産物検査の実施を阻害するものでないこと。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第３章　農産物検査を行う農産物の種類、区域等</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本会は、○○、○○及び○○について農産物検査を行う。</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農産物検査を行う農産物の種類の範囲を明確にしていること。</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本会は、法第２条第３項（第４項）の品位等（成分）検査を行う。</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農産物検査の登録の区分を明確にしていること。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品位等検査と成分検査の両方を行う場合には、それが明確になっていること。</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本会が品位等検査を行う区域は、○○とする。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品位等検査に係る農産物検査を行う区域は、都道府県名とし、営業範囲を明確にしていること。</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農産物検査の請求の受付場所は、次のとおりとする。</w:t>
            </w:r>
          </w:p>
        </w:tc>
        <w:tc>
          <w:tcPr>
            <w:tcW w:w="4938" w:type="dxa"/>
            <w:gridSpan w:val="5"/>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農産物検査の請求の受付場所を明確にしていること。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農産物検査の請求の受付場所の設置が、受検者の利便に資するものであること。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成分検査を行う登録検査機関が、他の登録検査機関に検査請求の受付の事務を委託する場合は、当該委託先の農産物検査の請求の受付場所を記載する。</w:t>
            </w:r>
          </w:p>
        </w:tc>
      </w:tr>
      <w:tr w:rsidR="00717ADE" w:rsidRPr="00717ADE" w:rsidTr="00651026">
        <w:trPr>
          <w:gridAfter w:val="1"/>
          <w:wAfter w:w="81" w:type="dxa"/>
        </w:trPr>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315"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　　称</w:t>
            </w:r>
          </w:p>
        </w:tc>
        <w:tc>
          <w:tcPr>
            <w:tcW w:w="2419"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　在　地</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15"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9"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15"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9"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15" w:type="dxa"/>
            <w:gridSpan w:val="1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9" w:type="dxa"/>
            <w:gridSpan w:val="11"/>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（農産物検査を行う場所等及び農産物検査員の配置）</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農産物検査を行う場所（以下「検査場所」という。）を管轄し、法第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条の帳簿の保存等農産物検査に関する事務を行う事務所、検査場所及び各検査場所に配置される法第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条第２項第１号の農産物検査員（以下「農産物検査員」という。）の数は、次に掲げるとおりとする。</w:t>
            </w:r>
          </w:p>
        </w:tc>
        <w:tc>
          <w:tcPr>
            <w:tcW w:w="4938" w:type="dxa"/>
            <w:gridSpan w:val="5"/>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（農産物検査を行う場所等及び農産物検査員の配置）</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検査場所</w:t>
            </w:r>
            <w:r w:rsidR="007424B3" w:rsidRPr="00A3319F">
              <w:rPr>
                <w:rFonts w:ascii="ＭＳ 明朝" w:eastAsia="ＭＳ 明朝" w:hAnsi="ＭＳ 明朝" w:cs="ＭＳ 明朝" w:hint="eastAsia"/>
                <w:kern w:val="0"/>
                <w:sz w:val="20"/>
                <w:szCs w:val="20"/>
              </w:rPr>
              <w:t>（年間を通じて農産物検査を行う場所に限る。以下同じ。）</w:t>
            </w:r>
            <w:r w:rsidRPr="00717ADE">
              <w:rPr>
                <w:rFonts w:ascii="ＭＳ 明朝" w:eastAsia="ＭＳ 明朝" w:hAnsi="ＭＳ 明朝" w:cs="ＭＳ 明朝" w:hint="eastAsia"/>
                <w:color w:val="000000"/>
                <w:kern w:val="0"/>
                <w:sz w:val="20"/>
                <w:szCs w:val="20"/>
              </w:rPr>
              <w:t>は、法第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条第５項に定める区域ごとに行なえるようになっていること。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検査場所（受検品の持込み先）を明確にしていること。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当該検査場所において、農産物検査を適正かつ円滑に行い、検査した農産物が円滑に流通し得るものであること。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各事務所が管轄する検査場所は、当該事務所の管轄区域と照らして適切であること。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５　成分検査にあっては、事務所欄を省略して差し支えない。</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６　成分検査にあっては、検査場所欄に測定所を記載し、農産物検査員数欄は、測定所別の農産物検査員数を記載すること。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７　成分検査にあっては、試料採取場所を設定し、受検品の持込先を明確に明確にすること。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８　農産物検査員の配置が、農産物検査の実施見込数量、１</w:t>
            </w:r>
            <w:r w:rsidRPr="00717ADE">
              <w:rPr>
                <w:rFonts w:ascii="ＭＳ 明朝" w:eastAsia="ＭＳ 明朝" w:hAnsi="ＭＳ 明朝" w:cs="ＭＳ 明朝" w:hint="eastAsia"/>
                <w:color w:val="000000"/>
                <w:kern w:val="0"/>
                <w:sz w:val="20"/>
                <w:szCs w:val="20"/>
              </w:rPr>
              <w:lastRenderedPageBreak/>
              <w:t>人当たりの検査可能数量等に照らして適正であること。</w:t>
            </w:r>
          </w:p>
        </w:tc>
      </w:tr>
      <w:tr w:rsidR="00717ADE" w:rsidRPr="00717ADE" w:rsidTr="00651026">
        <w:trPr>
          <w:gridAfter w:val="1"/>
          <w:wAfter w:w="81" w:type="dxa"/>
        </w:trPr>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912" w:type="dxa"/>
            <w:gridSpan w:val="1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事務所</w:t>
            </w:r>
          </w:p>
        </w:tc>
        <w:tc>
          <w:tcPr>
            <w:tcW w:w="1915" w:type="dxa"/>
            <w:gridSpan w:val="9"/>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検査場所</w:t>
            </w:r>
          </w:p>
        </w:tc>
        <w:tc>
          <w:tcPr>
            <w:tcW w:w="907" w:type="dxa"/>
            <w:gridSpan w:val="4"/>
            <w:vMerge w:val="restart"/>
            <w:tcBorders>
              <w:top w:val="single" w:sz="4" w:space="0" w:color="000000"/>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w:t>
            </w: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検査員数</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04"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008" w:type="dxa"/>
            <w:gridSpan w:val="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907"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008"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907" w:type="dxa"/>
            <w:gridSpan w:val="4"/>
            <w:vMerge/>
            <w:tcBorders>
              <w:left w:val="single" w:sz="4" w:space="0" w:color="000000"/>
              <w:bottom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04"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08" w:type="dxa"/>
            <w:gridSpan w:val="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07"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08"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07"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9E383B" w:rsidRPr="00717ADE" w:rsidRDefault="009E383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第４章　農産物検査の業務の実施</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（農産物検査を行う者）</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農産物検査は、第</w:t>
            </w:r>
            <w:r w:rsidRPr="00717ADE">
              <w:rPr>
                <w:rFonts w:ascii="ＭＳ 明朝" w:eastAsia="ＭＳ 明朝" w:hAnsi="ＭＳ 明朝" w:cs="ＭＳ 明朝"/>
                <w:color w:val="000000"/>
                <w:kern w:val="0"/>
                <w:sz w:val="20"/>
                <w:szCs w:val="20"/>
              </w:rPr>
              <w:t>27</w:t>
            </w:r>
            <w:r w:rsidRPr="00717ADE">
              <w:rPr>
                <w:rFonts w:ascii="ＭＳ 明朝" w:eastAsia="ＭＳ 明朝" w:hAnsi="ＭＳ 明朝" w:cs="ＭＳ 明朝" w:hint="eastAsia"/>
                <w:color w:val="000000"/>
                <w:kern w:val="0"/>
                <w:sz w:val="20"/>
                <w:szCs w:val="20"/>
              </w:rPr>
              <w:t>条第１項の規定により会長が任命した農産物検査員が検査場所において行う。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農産物検査員は、自ら指示するところにより農産物検査の実施業務のうち、次に掲げる業務を補助者に行わせることができるものとする。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一　検査試料の採取業務</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二　量目に係る検査における計量業務</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農産物検査法施行規則（昭和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年農林省令第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号。以下「規則」という。）第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条第３項の検査証明の押印業務</w:t>
            </w:r>
          </w:p>
        </w:tc>
        <w:tc>
          <w:tcPr>
            <w:tcW w:w="4938" w:type="dxa"/>
            <w:gridSpan w:val="5"/>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81C2D"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81C2D" w:rsidRPr="00717ADE"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（農産物検査を行う者）</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農産物検査は農産物検査員が行うものであることを明確にしていること。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12</w:t>
            </w:r>
            <w:r w:rsidRPr="00717ADE">
              <w:rPr>
                <w:rFonts w:ascii="ＭＳ 明朝" w:eastAsia="ＭＳ 明朝" w:hAnsi="ＭＳ 明朝" w:cs="ＭＳ 明朝" w:hint="eastAsia"/>
                <w:color w:val="000000"/>
                <w:kern w:val="0"/>
                <w:sz w:val="20"/>
                <w:szCs w:val="20"/>
              </w:rPr>
              <w:t>条　本会は、農産物検査の請求をしようとする者（以下「検査請求者」という。）から別記様式による農産物検査に係る検査請求書（以下「検査請求書」という。）が提出されたときは、これを受理し、検査請求受付簿へ整理の上、農産物検査を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捺印のある文書があること又は検査請求者と代理人との間で、すでにその旨の署名捺印した文書がある場合にあっては、その文書をもって委任がなされていることを確認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本会は、特別な理由がない限り、検査請求を拒否することができないものとし、拒否する場合は、その理由を請求者に説明するものとする。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第１項の検査請求書及び検査請求受付簿は、○年間保存するものとする。</w:t>
            </w:r>
          </w:p>
        </w:tc>
        <w:tc>
          <w:tcPr>
            <w:tcW w:w="4938" w:type="dxa"/>
            <w:gridSpan w:val="5"/>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検査請求者によって差別を行っていないこと。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検査請求書の確認を行い、次に掲げる事項に留意すること。</w:t>
            </w:r>
          </w:p>
          <w:p w:rsidR="00717ADE" w:rsidRPr="00717AD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（１）検査請求者が受検を希望する農産物検査の内容を明らかにしていること。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（２）代理人による検査請求が、検査請求者の委任に基づくものであること。</w:t>
            </w:r>
          </w:p>
          <w:p w:rsidR="007424B3"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３　検査請求書が必要な期間（３年程度）適正に保存されるものであること。</w:t>
            </w:r>
          </w:p>
          <w:p w:rsidR="00717ADE" w:rsidRPr="00A3319F" w:rsidRDefault="007424B3"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A3319F">
              <w:rPr>
                <w:rFonts w:ascii="ＭＳ 明朝" w:eastAsia="ＭＳ 明朝" w:hAnsi="ＭＳ 明朝" w:cs="ＭＳ 明朝" w:hint="eastAsia"/>
                <w:kern w:val="0"/>
                <w:sz w:val="20"/>
                <w:szCs w:val="20"/>
              </w:rPr>
              <w:t>４　検査請求受付簿が必要ない場合は、検査請求受付簿にかかる記載を削除すること。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9E383B" w:rsidTr="00651026">
        <w:trPr>
          <w:gridAfter w:val="1"/>
          <w:wAfter w:w="81" w:type="dxa"/>
        </w:trPr>
        <w:tc>
          <w:tcPr>
            <w:tcW w:w="4939" w:type="dxa"/>
            <w:gridSpan w:val="27"/>
            <w:tcBorders>
              <w:top w:val="nil"/>
              <w:left w:val="single" w:sz="4" w:space="0" w:color="000000"/>
              <w:bottom w:val="nil"/>
              <w:right w:val="single" w:sz="4" w:space="0" w:color="auto"/>
            </w:tcBorders>
          </w:tcPr>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（農産物検査の受付の条件）</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第</w:t>
            </w:r>
            <w:r w:rsidRPr="009E383B">
              <w:rPr>
                <w:rFonts w:ascii="ＭＳ 明朝" w:eastAsia="ＭＳ 明朝" w:hAnsi="ＭＳ 明朝" w:cs="ＭＳ 明朝"/>
                <w:color w:val="000000"/>
                <w:kern w:val="0"/>
                <w:sz w:val="20"/>
                <w:szCs w:val="20"/>
              </w:rPr>
              <w:t>13</w:t>
            </w:r>
            <w:r w:rsidRPr="009E383B">
              <w:rPr>
                <w:rFonts w:ascii="ＭＳ 明朝" w:eastAsia="ＭＳ 明朝" w:hAnsi="ＭＳ 明朝" w:cs="ＭＳ 明朝" w:hint="eastAsia"/>
                <w:color w:val="000000"/>
                <w:kern w:val="0"/>
                <w:sz w:val="20"/>
                <w:szCs w:val="20"/>
              </w:rPr>
              <w:t>条　本会は、次に掲げる場合を除き、農産物検査員があらかじめ量目、荷造り及び包装についての規格に相当すると認めた農産物（包装されていないものにあっては、○○キログラム以上のものに限る。）でなければ、農産物検査を行わない。</w:t>
            </w:r>
          </w:p>
          <w:p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一　量目についての条件を欠く米穀について、法第５条第</w:t>
            </w:r>
            <w:r w:rsidRPr="009E383B">
              <w:rPr>
                <w:rFonts w:ascii="ＭＳ 明朝" w:eastAsia="ＭＳ 明朝" w:hAnsi="ＭＳ 明朝" w:cs="ＭＳ 明朝" w:hint="eastAsia"/>
                <w:color w:val="000000"/>
                <w:kern w:val="0"/>
                <w:sz w:val="20"/>
                <w:szCs w:val="20"/>
              </w:rPr>
              <w:lastRenderedPageBreak/>
              <w:t>２項（法第</w:t>
            </w:r>
            <w:r w:rsidRPr="009E383B">
              <w:rPr>
                <w:rFonts w:ascii="ＭＳ 明朝" w:eastAsia="ＭＳ 明朝" w:hAnsi="ＭＳ 明朝" w:cs="ＭＳ 明朝"/>
                <w:color w:val="000000"/>
                <w:kern w:val="0"/>
                <w:sz w:val="20"/>
                <w:szCs w:val="20"/>
              </w:rPr>
              <w:t>34</w:t>
            </w:r>
            <w:r w:rsidRPr="009E383B">
              <w:rPr>
                <w:rFonts w:ascii="ＭＳ 明朝" w:eastAsia="ＭＳ 明朝" w:hAnsi="ＭＳ 明朝" w:cs="ＭＳ 明朝" w:hint="eastAsia"/>
                <w:color w:val="000000"/>
                <w:kern w:val="0"/>
                <w:sz w:val="20"/>
                <w:szCs w:val="20"/>
              </w:rPr>
              <w:t>条第３項において準用する場合を含む。）の品位等検査を受ける場合</w:t>
            </w:r>
          </w:p>
          <w:p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二　法第</w:t>
            </w:r>
            <w:r w:rsidRPr="009E383B">
              <w:rPr>
                <w:rFonts w:ascii="ＭＳ 明朝" w:eastAsia="ＭＳ 明朝" w:hAnsi="ＭＳ 明朝" w:cs="ＭＳ 明朝"/>
                <w:color w:val="000000"/>
                <w:kern w:val="0"/>
                <w:sz w:val="20"/>
                <w:szCs w:val="20"/>
              </w:rPr>
              <w:t>15</w:t>
            </w:r>
            <w:r w:rsidRPr="009E383B">
              <w:rPr>
                <w:rFonts w:ascii="ＭＳ 明朝" w:eastAsia="ＭＳ 明朝" w:hAnsi="ＭＳ 明朝" w:cs="ＭＳ 明朝" w:hint="eastAsia"/>
                <w:color w:val="000000"/>
                <w:kern w:val="0"/>
                <w:sz w:val="20"/>
                <w:szCs w:val="20"/>
              </w:rPr>
              <w:t>条第２項の品位等検査を受ける場合</w:t>
            </w:r>
          </w:p>
          <w:p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三　法第</w:t>
            </w:r>
            <w:r w:rsidRPr="009E383B">
              <w:rPr>
                <w:rFonts w:ascii="ＭＳ 明朝" w:eastAsia="ＭＳ 明朝" w:hAnsi="ＭＳ 明朝" w:cs="ＭＳ 明朝"/>
                <w:color w:val="000000"/>
                <w:kern w:val="0"/>
                <w:sz w:val="20"/>
                <w:szCs w:val="20"/>
              </w:rPr>
              <w:t>34</w:t>
            </w:r>
            <w:r w:rsidRPr="009E383B">
              <w:rPr>
                <w:rFonts w:ascii="ＭＳ 明朝" w:eastAsia="ＭＳ 明朝" w:hAnsi="ＭＳ 明朝" w:cs="ＭＳ 明朝" w:hint="eastAsia"/>
                <w:color w:val="000000"/>
                <w:kern w:val="0"/>
                <w:sz w:val="20"/>
                <w:szCs w:val="20"/>
              </w:rPr>
              <w:t>条第１項の品位等検査を行う場合</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２　「農産物検査に関する基本要領」（平成</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年５月</w:t>
            </w:r>
            <w:r w:rsidRPr="009E383B">
              <w:rPr>
                <w:rFonts w:ascii="ＭＳ 明朝" w:eastAsia="ＭＳ 明朝" w:hAnsi="ＭＳ 明朝" w:cs="ＭＳ 明朝"/>
                <w:color w:val="000000"/>
                <w:kern w:val="0"/>
                <w:sz w:val="20"/>
                <w:szCs w:val="20"/>
              </w:rPr>
              <w:t>29</w:t>
            </w:r>
            <w:r w:rsidRPr="009E383B">
              <w:rPr>
                <w:rFonts w:ascii="ＭＳ 明朝" w:eastAsia="ＭＳ 明朝" w:hAnsi="ＭＳ 明朝" w:cs="ＭＳ 明朝" w:hint="eastAsia"/>
                <w:color w:val="000000"/>
                <w:kern w:val="0"/>
                <w:sz w:val="20"/>
                <w:szCs w:val="20"/>
              </w:rPr>
              <w:t>日付け</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総食第</w:t>
            </w:r>
            <w:r w:rsidRPr="009E383B">
              <w:rPr>
                <w:rFonts w:ascii="ＭＳ 明朝" w:eastAsia="ＭＳ 明朝" w:hAnsi="ＭＳ 明朝" w:cs="ＭＳ 明朝"/>
                <w:color w:val="000000"/>
                <w:kern w:val="0"/>
                <w:sz w:val="20"/>
                <w:szCs w:val="20"/>
              </w:rPr>
              <w:t>213</w:t>
            </w:r>
            <w:r w:rsidRPr="009E383B">
              <w:rPr>
                <w:rFonts w:ascii="ＭＳ 明朝" w:eastAsia="ＭＳ 明朝" w:hAnsi="ＭＳ 明朝" w:cs="ＭＳ 明朝" w:hint="eastAsia"/>
                <w:color w:val="000000"/>
                <w:kern w:val="0"/>
                <w:sz w:val="20"/>
                <w:szCs w:val="20"/>
              </w:rPr>
              <w:t>号総合食料局長通知）Ⅰの第２の１の</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hint="eastAsia"/>
                <w:color w:val="000000"/>
                <w:kern w:val="0"/>
                <w:sz w:val="20"/>
                <w:szCs w:val="20"/>
              </w:rPr>
              <w:t>に規定する米穀の産地品種銘柄の選択銘柄は、次（別表○）のとおりとする。</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（水稲うるちもみ及び水稲うるち玄米）</w:t>
            </w:r>
          </w:p>
        </w:tc>
        <w:tc>
          <w:tcPr>
            <w:tcW w:w="4938" w:type="dxa"/>
            <w:gridSpan w:val="5"/>
            <w:vMerge w:val="restart"/>
            <w:tcBorders>
              <w:top w:val="nil"/>
              <w:left w:val="single" w:sz="4" w:space="0" w:color="auto"/>
              <w:bottom w:val="nil"/>
              <w:right w:val="single" w:sz="4" w:space="0" w:color="auto"/>
            </w:tcBorders>
          </w:tcPr>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lastRenderedPageBreak/>
              <w:t>（品位等検査の受付の条件）</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品位等検査の受付の条件を付す場合は、品位等検査を円滑かつ効率的に行う観点から設定されたものであること。</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9E383B">
              <w:rPr>
                <w:rFonts w:ascii="ＭＳ 明朝" w:eastAsia="ＭＳ 明朝" w:hAnsi="ＭＳ 明朝" w:cs="ＭＳ 明朝" w:hint="eastAsia"/>
                <w:color w:val="000000"/>
                <w:kern w:val="0"/>
                <w:sz w:val="20"/>
                <w:szCs w:val="20"/>
              </w:rPr>
              <w:t>２　特定の者に対して差別的な取扱いをするものでないこと。</w:t>
            </w:r>
          </w:p>
          <w:p w:rsid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rsidR="009E383B" w:rsidRP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9E383B" w:rsidRP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（産地品種銘柄の銘柄検査の受付の条件）</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農産物検査に関する基本要領（平成</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年５月</w:t>
            </w:r>
            <w:r w:rsidRPr="009E383B">
              <w:rPr>
                <w:rFonts w:ascii="ＭＳ 明朝" w:eastAsia="ＭＳ 明朝" w:hAnsi="ＭＳ 明朝" w:cs="ＭＳ 明朝"/>
                <w:color w:val="000000"/>
                <w:kern w:val="0"/>
                <w:sz w:val="20"/>
                <w:szCs w:val="20"/>
              </w:rPr>
              <w:t>29</w:t>
            </w:r>
            <w:r w:rsidRPr="009E383B">
              <w:rPr>
                <w:rFonts w:ascii="ＭＳ 明朝" w:eastAsia="ＭＳ 明朝" w:hAnsi="ＭＳ 明朝" w:cs="ＭＳ 明朝" w:hint="eastAsia"/>
                <w:color w:val="000000"/>
                <w:kern w:val="0"/>
                <w:sz w:val="20"/>
                <w:szCs w:val="20"/>
              </w:rPr>
              <w:t>日付け</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総食第</w:t>
            </w:r>
            <w:r w:rsidRPr="009E383B">
              <w:rPr>
                <w:rFonts w:ascii="ＭＳ 明朝" w:eastAsia="ＭＳ 明朝" w:hAnsi="ＭＳ 明朝" w:cs="ＭＳ 明朝"/>
                <w:color w:val="000000"/>
                <w:kern w:val="0"/>
                <w:sz w:val="20"/>
                <w:szCs w:val="20"/>
              </w:rPr>
              <w:t>213</w:t>
            </w:r>
            <w:r w:rsidRPr="009E383B">
              <w:rPr>
                <w:rFonts w:ascii="ＭＳ 明朝" w:eastAsia="ＭＳ 明朝" w:hAnsi="ＭＳ 明朝" w:cs="ＭＳ 明朝" w:hint="eastAsia"/>
                <w:color w:val="000000"/>
                <w:kern w:val="0"/>
                <w:sz w:val="20"/>
                <w:szCs w:val="20"/>
              </w:rPr>
              <w:t>号総合食料局長通知）Ⅰの第２の１の</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hint="eastAsia"/>
                <w:color w:val="000000"/>
                <w:kern w:val="0"/>
                <w:sz w:val="20"/>
                <w:szCs w:val="20"/>
              </w:rPr>
              <w:t>に規定する選択銘柄を記載すること。</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３　選択銘柄については、ホームページに掲載する等関係者が随時縦覧できるよう必要な措置を講じること。</w:t>
            </w:r>
          </w:p>
          <w:p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４　ホームページの掲載等に当たっては、当該選択銘柄の初検査実施見込み時期の約１か月前に掲載し、関係者に周知することに努めること。</w:t>
            </w:r>
          </w:p>
          <w:p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rsidR="00717ADE" w:rsidRPr="009E383B"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【例】</w:t>
            </w:r>
            <w:r w:rsidRPr="009E383B">
              <w:rPr>
                <w:rFonts w:ascii="ＭＳ 明朝" w:eastAsia="ＭＳ 明朝" w:hAnsi="ＭＳ 明朝" w:cs="ＭＳ 明朝"/>
                <w:color w:val="000000"/>
                <w:kern w:val="0"/>
                <w:sz w:val="20"/>
                <w:szCs w:val="20"/>
              </w:rPr>
              <w:t xml:space="preserve">  </w:t>
            </w:r>
            <w:r w:rsidRPr="009E383B">
              <w:rPr>
                <w:rFonts w:ascii="ＭＳ 明朝" w:eastAsia="ＭＳ 明朝" w:hAnsi="ＭＳ 明朝" w:cs="ＭＳ 明朝" w:hint="eastAsia"/>
                <w:color w:val="000000"/>
                <w:kern w:val="0"/>
                <w:sz w:val="20"/>
                <w:szCs w:val="20"/>
              </w:rPr>
              <w:t>登録検査機関住所：○○県</w:t>
            </w:r>
            <w:r w:rsidRPr="009E383B">
              <w:rPr>
                <w:rFonts w:ascii="ＭＳ 明朝" w:eastAsia="ＭＳ 明朝" w:hAnsi="ＭＳ 明朝" w:cs="ＭＳ 明朝"/>
                <w:color w:val="000000"/>
                <w:kern w:val="0"/>
                <w:sz w:val="20"/>
                <w:szCs w:val="20"/>
              </w:rPr>
              <w:t xml:space="preserve"> </w:t>
            </w:r>
            <w:r w:rsidRPr="009E383B">
              <w:rPr>
                <w:rFonts w:ascii="ＭＳ 明朝" w:eastAsia="ＭＳ 明朝" w:hAnsi="ＭＳ 明朝" w:cs="ＭＳ 明朝" w:hint="eastAsia"/>
                <w:color w:val="000000"/>
                <w:kern w:val="0"/>
                <w:sz w:val="20"/>
                <w:szCs w:val="20"/>
              </w:rPr>
              <w:t>、隣接：△△県</w:t>
            </w:r>
          </w:p>
        </w:tc>
      </w:tr>
      <w:tr w:rsidR="00381C2D" w:rsidRPr="009E383B" w:rsidTr="00651026">
        <w:trPr>
          <w:gridAfter w:val="1"/>
          <w:wAfter w:w="81" w:type="dxa"/>
        </w:trPr>
        <w:tc>
          <w:tcPr>
            <w:tcW w:w="4939" w:type="dxa"/>
            <w:gridSpan w:val="27"/>
            <w:tcBorders>
              <w:top w:val="nil"/>
              <w:left w:val="single" w:sz="4" w:space="0" w:color="000000"/>
              <w:bottom w:val="nil"/>
              <w:right w:val="single" w:sz="4" w:space="0" w:color="auto"/>
            </w:tcBorders>
          </w:tcPr>
          <w:p w:rsidR="00381C2D" w:rsidRPr="009E383B"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c>
          <w:tcPr>
            <w:tcW w:w="4938" w:type="dxa"/>
            <w:gridSpan w:val="5"/>
            <w:vMerge/>
            <w:tcBorders>
              <w:top w:val="nil"/>
              <w:left w:val="single" w:sz="4" w:space="0" w:color="auto"/>
              <w:bottom w:val="nil"/>
              <w:right w:val="single" w:sz="4" w:space="0" w:color="auto"/>
            </w:tcBorders>
          </w:tcPr>
          <w:p w:rsidR="00381C2D" w:rsidRPr="009E383B"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r>
      <w:tr w:rsidR="00717ADE" w:rsidRPr="00717ADE" w:rsidTr="00651026">
        <w:trPr>
          <w:gridAfter w:val="1"/>
          <w:wAfter w:w="81" w:type="dxa"/>
        </w:trPr>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0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0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（水稲もちもみ及び水稲もち玄米）</w:t>
            </w:r>
          </w:p>
        </w:tc>
        <w:tc>
          <w:tcPr>
            <w:tcW w:w="4938"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0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0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（醸造用玄米）</w:t>
            </w:r>
          </w:p>
        </w:tc>
        <w:tc>
          <w:tcPr>
            <w:tcW w:w="4938"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0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06" w:type="dxa"/>
            <w:gridSpan w:val="8"/>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28" w:type="dxa"/>
            <w:gridSpan w:val="17"/>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0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Height w:val="316"/>
        </w:trPr>
        <w:tc>
          <w:tcPr>
            <w:tcW w:w="4939" w:type="dxa"/>
            <w:gridSpan w:val="27"/>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なお、上記事項を設定（変更を含む。）した場合、速やかにホームページに掲載するとともに、○○県知事に報告するものとする。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vMerge/>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42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42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426"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△△県の銘柄の検査は、○○県に居住する生産者が生産した農産物に限る。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６　「次」を「別表○」とすることで、農産物検査業務規程の本文と別記することが可能とする。</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14</w:t>
            </w:r>
            <w:r w:rsidRPr="00717ADE">
              <w:rPr>
                <w:rFonts w:ascii="ＭＳ 明朝" w:eastAsia="ＭＳ 明朝" w:hAnsi="ＭＳ 明朝" w:cs="ＭＳ 明朝" w:hint="eastAsia"/>
                <w:color w:val="000000"/>
                <w:kern w:val="0"/>
                <w:sz w:val="20"/>
                <w:szCs w:val="20"/>
              </w:rPr>
              <w:t>条　本会は、請求者から検査請求書が提出されたときは、農産物検査を円滑かつ効率的に行う観点から、請求者に対して、次に掲げる受検のための準備を求めるものとする。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受検品に関する情報の提供（品種別作付面積等）</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検査ロット編成時の必要な荷役労働力の提供等</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条第３項の様式の添付及び生産者記入欄の記載</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請求者に対する要求が、検査を円滑かつ効率的に行う観点から妥当なものであること。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（成分検査業務の委託）</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　本会は、法第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条の規定に基づき、成分検査に関する業務のうち次に掲げる業務を他の登録検査機関に委託することができるものとし、当該委託する業務については、本会が示す準則に基づき行わせるものとする。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二　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検査試料の採取、検査証明の業務及び試料の送付</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（成分検査業務の委託）</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成分検査に関する業務を受託する登録検査機関にあって</w:t>
            </w:r>
            <w:r w:rsidRPr="00717ADE">
              <w:rPr>
                <w:rFonts w:ascii="ＭＳ 明朝" w:eastAsia="ＭＳ 明朝" w:hAnsi="ＭＳ 明朝" w:cs="ＭＳ 明朝" w:hint="eastAsia"/>
                <w:color w:val="000000"/>
                <w:kern w:val="0"/>
                <w:sz w:val="20"/>
                <w:szCs w:val="20"/>
              </w:rPr>
              <w:lastRenderedPageBreak/>
              <w:t>は、受託して行う業務の範囲を明確にするとともに、当該業務を委託する者が示す準則に基づき当該業務を行うことを規定していること。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（検査試料の採取）</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16</w:t>
            </w:r>
            <w:r w:rsidRPr="00717ADE">
              <w:rPr>
                <w:rFonts w:ascii="ＭＳ 明朝" w:eastAsia="ＭＳ 明朝" w:hAnsi="ＭＳ 明朝" w:cs="ＭＳ 明朝" w:hint="eastAsia"/>
                <w:color w:val="000000"/>
                <w:kern w:val="0"/>
                <w:sz w:val="20"/>
                <w:szCs w:val="20"/>
              </w:rPr>
              <w:t>条　検査試料の採取は、農林水産大臣が定める標準抽出方法に従って行うものとする。</w:t>
            </w:r>
          </w:p>
        </w:tc>
        <w:tc>
          <w:tcPr>
            <w:tcW w:w="4938" w:type="dxa"/>
            <w:gridSpan w:val="5"/>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標準抽出方法に従って行うことを規定していること。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外国産農産物に係る品位等検査及び成分検査の場合、採取した検査試料の保管管理について規定していること。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104" w:type="dxa"/>
            <w:tcBorders>
              <w:top w:val="nil"/>
              <w:left w:val="single" w:sz="4" w:space="0" w:color="000000"/>
              <w:bottom w:val="nil"/>
              <w:right w:val="dashed"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34" w:type="dxa"/>
            <w:gridSpan w:val="25"/>
            <w:tcBorders>
              <w:top w:val="dashed" w:sz="4" w:space="0" w:color="000000"/>
              <w:left w:val="dashed" w:sz="4" w:space="0" w:color="000000"/>
              <w:bottom w:val="dashed" w:sz="4" w:space="0" w:color="000000"/>
              <w:right w:val="dashed"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〔外国産農産物に係る品位等検査及び成分検査を行う場合〕</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採取した試料は、本会が検査後○年間保存するものとする。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保管期間を経過した採取試料は、検査請求者の不利益とならない範囲内で、本会において処分するものとする。</w:t>
            </w:r>
          </w:p>
        </w:tc>
        <w:tc>
          <w:tcPr>
            <w:tcW w:w="104" w:type="dxa"/>
            <w:tcBorders>
              <w:top w:val="nil"/>
              <w:left w:val="dashed"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5" w:type="dxa"/>
            <w:gridSpan w:val="5"/>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（農産物検査の業務の実施方法）</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　農産物検査員は</w:t>
            </w:r>
            <w:r w:rsidRPr="004C3515">
              <w:rPr>
                <w:rFonts w:ascii="ＭＳ 明朝" w:eastAsia="ＭＳ 明朝" w:hAnsi="ＭＳ 明朝" w:cs="ＭＳ 明朝" w:hint="eastAsia"/>
                <w:kern w:val="0"/>
                <w:sz w:val="20"/>
                <w:szCs w:val="20"/>
              </w:rPr>
              <w:t>、</w:t>
            </w:r>
            <w:r w:rsidR="00A139AF" w:rsidRPr="004C3515">
              <w:rPr>
                <w:rFonts w:asciiTheme="minorEastAsia" w:hAnsiTheme="minorEastAsia" w:hint="eastAsia"/>
                <w:sz w:val="20"/>
                <w:szCs w:val="20"/>
              </w:rPr>
              <w:t>検査場所の環境が第</w:t>
            </w:r>
            <w:r w:rsidR="00A139AF" w:rsidRPr="004C3515">
              <w:rPr>
                <w:rFonts w:asciiTheme="minorEastAsia" w:hAnsiTheme="minorEastAsia"/>
                <w:sz w:val="20"/>
                <w:szCs w:val="20"/>
              </w:rPr>
              <w:t>35</w:t>
            </w:r>
            <w:r w:rsidR="00A139AF" w:rsidRPr="004C3515">
              <w:rPr>
                <w:rFonts w:asciiTheme="minorEastAsia" w:hAnsiTheme="minorEastAsia" w:hint="eastAsia"/>
                <w:sz w:val="20"/>
                <w:szCs w:val="20"/>
              </w:rPr>
              <w:t>条第２項の環境点検により適切に維持・管理されていることを確認した上で、</w:t>
            </w:r>
            <w:r w:rsidRPr="004C3515">
              <w:rPr>
                <w:rFonts w:asciiTheme="minorEastAsia" w:hAnsiTheme="minorEastAsia" w:cs="ＭＳ 明朝" w:hint="eastAsia"/>
                <w:kern w:val="0"/>
                <w:sz w:val="20"/>
                <w:szCs w:val="20"/>
              </w:rPr>
              <w:t>規則第</w:t>
            </w:r>
            <w:r w:rsidRPr="004C3515">
              <w:rPr>
                <w:rFonts w:asciiTheme="minorEastAsia" w:hAnsiTheme="minorEastAsia" w:cs="ＭＳ 明朝"/>
                <w:kern w:val="0"/>
                <w:sz w:val="20"/>
                <w:szCs w:val="20"/>
              </w:rPr>
              <w:t>16</w:t>
            </w:r>
            <w:r w:rsidRPr="004C3515">
              <w:rPr>
                <w:rFonts w:asciiTheme="minorEastAsia" w:hAnsiTheme="minorEastAsia" w:cs="ＭＳ 明朝" w:hint="eastAsia"/>
                <w:kern w:val="0"/>
                <w:sz w:val="20"/>
                <w:szCs w:val="20"/>
              </w:rPr>
              <w:t>条に規定する機械器具その他の</w:t>
            </w:r>
            <w:r w:rsidRPr="004C3515">
              <w:rPr>
                <w:rFonts w:ascii="ＭＳ 明朝" w:eastAsia="ＭＳ 明朝" w:hAnsi="ＭＳ 明朝" w:cs="ＭＳ 明朝" w:hint="eastAsia"/>
                <w:kern w:val="0"/>
                <w:sz w:val="20"/>
                <w:szCs w:val="20"/>
              </w:rPr>
              <w:t>設備（第</w:t>
            </w:r>
            <w:r w:rsidRPr="004C3515">
              <w:rPr>
                <w:rFonts w:ascii="ＭＳ 明朝" w:eastAsia="ＭＳ 明朝" w:hAnsi="ＭＳ 明朝" w:cs="ＭＳ 明朝"/>
                <w:kern w:val="0"/>
                <w:sz w:val="20"/>
                <w:szCs w:val="20"/>
              </w:rPr>
              <w:t>35</w:t>
            </w:r>
            <w:r w:rsidRPr="004C3515">
              <w:rPr>
                <w:rFonts w:ascii="ＭＳ 明朝" w:eastAsia="ＭＳ 明朝" w:hAnsi="ＭＳ 明朝" w:cs="ＭＳ 明朝" w:hint="eastAsia"/>
                <w:kern w:val="0"/>
                <w:sz w:val="20"/>
                <w:szCs w:val="20"/>
              </w:rPr>
              <w:t>条において「機械器具等」</w:t>
            </w:r>
            <w:r w:rsidRPr="00717ADE">
              <w:rPr>
                <w:rFonts w:ascii="ＭＳ 明朝" w:eastAsia="ＭＳ 明朝" w:hAnsi="ＭＳ 明朝" w:cs="ＭＳ 明朝" w:hint="eastAsia"/>
                <w:color w:val="000000"/>
                <w:kern w:val="0"/>
                <w:sz w:val="20"/>
                <w:szCs w:val="20"/>
              </w:rPr>
              <w:t>という。）を用い、農林水産大臣が定める鑑定方法及び標準計測方法に定めるところにより、検査を適正かつ円滑に行うものとする。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（農産物検査の業務の実施方法）</w:t>
            </w:r>
          </w:p>
          <w:p w:rsidR="00717ADE" w:rsidRPr="00A139A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鑑定方法及び標準計測方法に従って適正に行うことを規定してい</w:t>
            </w:r>
            <w:r w:rsidRPr="00A139AF">
              <w:rPr>
                <w:rFonts w:ascii="ＭＳ 明朝" w:eastAsia="ＭＳ 明朝" w:hAnsi="ＭＳ 明朝" w:cs="ＭＳ 明朝" w:hint="eastAsia"/>
                <w:color w:val="000000"/>
                <w:kern w:val="0"/>
                <w:sz w:val="20"/>
                <w:szCs w:val="20"/>
              </w:rPr>
              <w:t>ること。</w:t>
            </w:r>
          </w:p>
          <w:p w:rsidR="00717ADE" w:rsidRPr="004C3515" w:rsidRDefault="00A139A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A139AF">
              <w:rPr>
                <w:rFonts w:hint="eastAsia"/>
                <w:sz w:val="20"/>
                <w:szCs w:val="20"/>
              </w:rPr>
              <w:t xml:space="preserve">　</w:t>
            </w:r>
            <w:r w:rsidRPr="004C3515">
              <w:rPr>
                <w:rFonts w:hint="eastAsia"/>
                <w:sz w:val="20"/>
                <w:szCs w:val="20"/>
              </w:rPr>
              <w:t>国内産農産物の品位等検査を行う登録検査機関にあっては、検査場所（飼料用もみ又は飼料用玄米のみに限られる場合を除く。以下同じ。）の環境点検の確認を行うことを規定するとともに、実施方法を別に規定していること。</w:t>
            </w:r>
          </w:p>
          <w:p w:rsidR="00717ADE" w:rsidRPr="00A139A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18</w:t>
            </w:r>
            <w:r w:rsidRPr="00717ADE">
              <w:rPr>
                <w:rFonts w:ascii="ＭＳ 明朝" w:eastAsia="ＭＳ 明朝" w:hAnsi="ＭＳ 明朝" w:cs="ＭＳ 明朝" w:hint="eastAsia"/>
                <w:color w:val="000000"/>
                <w:kern w:val="0"/>
                <w:sz w:val="20"/>
                <w:szCs w:val="20"/>
              </w:rPr>
              <w:t>条　検査証明は、法第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条第１項及び規則第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条の規定に従って行うものとする。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検査証明は、法令の定めるところにより行うことを規定していること。</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（農産物検査の結果の通知）</w:t>
            </w:r>
          </w:p>
          <w:p w:rsidR="00717ADE" w:rsidRPr="00717ADE" w:rsidRDefault="00717ADE" w:rsidP="00381C2D">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19</w:t>
            </w:r>
            <w:r w:rsidR="00381C2D">
              <w:rPr>
                <w:rFonts w:ascii="ＭＳ 明朝" w:eastAsia="ＭＳ 明朝" w:hAnsi="ＭＳ 明朝" w:cs="ＭＳ 明朝" w:hint="eastAsia"/>
                <w:color w:val="000000"/>
                <w:kern w:val="0"/>
                <w:sz w:val="20"/>
                <w:szCs w:val="20"/>
              </w:rPr>
              <w:t>条　農産物検査員は、様式○号により農産物検査の実施</w:t>
            </w:r>
            <w:r w:rsidRPr="00717ADE">
              <w:rPr>
                <w:rFonts w:ascii="ＭＳ 明朝" w:eastAsia="ＭＳ 明朝" w:hAnsi="ＭＳ 明朝" w:cs="ＭＳ 明朝" w:hint="eastAsia"/>
                <w:color w:val="000000"/>
                <w:kern w:val="0"/>
                <w:sz w:val="20"/>
                <w:szCs w:val="20"/>
              </w:rPr>
              <w:t>後すみやかに検査結果を請求者に通知するものとする。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（農産物検査の結果の通知等）</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農産物検査結果の通知を行う場合には、発行様式及び農産物検査員の認印の使用等定めること。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なお、農産物検査結果の通知には、最低限次に掲げる事項が記載されていることが望ましい。</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Pr="00717ADE">
              <w:rPr>
                <w:rFonts w:ascii="ＭＳ 明朝" w:eastAsia="ＭＳ 明朝" w:hAnsi="ＭＳ 明朝" w:cs="ＭＳ 明朝"/>
                <w:color w:val="000000"/>
                <w:kern w:val="0"/>
                <w:sz w:val="20"/>
                <w:szCs w:val="20"/>
              </w:rPr>
              <w:t>(1)</w:t>
            </w:r>
            <w:r w:rsidRPr="00717ADE">
              <w:rPr>
                <w:rFonts w:ascii="ＭＳ 明朝" w:eastAsia="ＭＳ 明朝" w:hAnsi="ＭＳ 明朝" w:cs="ＭＳ 明朝" w:hint="eastAsia"/>
                <w:color w:val="000000"/>
                <w:kern w:val="0"/>
                <w:sz w:val="20"/>
                <w:szCs w:val="20"/>
              </w:rPr>
              <w:t xml:space="preserve">　請求者氏名及び住所</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Pr="00717ADE">
              <w:rPr>
                <w:rFonts w:ascii="ＭＳ 明朝" w:eastAsia="ＭＳ 明朝" w:hAnsi="ＭＳ 明朝" w:cs="ＭＳ 明朝"/>
                <w:color w:val="000000"/>
                <w:kern w:val="0"/>
                <w:sz w:val="20"/>
                <w:szCs w:val="20"/>
              </w:rPr>
              <w:t>(2)</w:t>
            </w:r>
            <w:r w:rsidRPr="00717ADE">
              <w:rPr>
                <w:rFonts w:ascii="ＭＳ 明朝" w:eastAsia="ＭＳ 明朝" w:hAnsi="ＭＳ 明朝" w:cs="ＭＳ 明朝" w:hint="eastAsia"/>
                <w:color w:val="000000"/>
                <w:kern w:val="0"/>
                <w:sz w:val="20"/>
                <w:szCs w:val="20"/>
              </w:rPr>
              <w:t xml:space="preserve">　農産物検査を行った農産物検査員の氏名</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Pr="00717ADE">
              <w:rPr>
                <w:rFonts w:ascii="ＭＳ 明朝" w:eastAsia="ＭＳ 明朝" w:hAnsi="ＭＳ 明朝" w:cs="ＭＳ 明朝"/>
                <w:color w:val="000000"/>
                <w:kern w:val="0"/>
                <w:sz w:val="20"/>
                <w:szCs w:val="20"/>
              </w:rPr>
              <w:t>(3)</w:t>
            </w:r>
            <w:r w:rsidRPr="00717ADE">
              <w:rPr>
                <w:rFonts w:ascii="ＭＳ 明朝" w:eastAsia="ＭＳ 明朝" w:hAnsi="ＭＳ 明朝" w:cs="ＭＳ 明朝" w:hint="eastAsia"/>
                <w:color w:val="000000"/>
                <w:kern w:val="0"/>
                <w:sz w:val="20"/>
                <w:szCs w:val="20"/>
              </w:rPr>
              <w:t xml:space="preserve">　検査結果別数量</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Pr="00717ADE">
              <w:rPr>
                <w:rFonts w:ascii="ＭＳ 明朝" w:eastAsia="ＭＳ 明朝" w:hAnsi="ＭＳ 明朝" w:cs="ＭＳ 明朝"/>
                <w:color w:val="000000"/>
                <w:kern w:val="0"/>
                <w:sz w:val="20"/>
                <w:szCs w:val="20"/>
              </w:rPr>
              <w:t>(4)</w:t>
            </w:r>
            <w:r w:rsidRPr="00717ADE">
              <w:rPr>
                <w:rFonts w:ascii="ＭＳ 明朝" w:eastAsia="ＭＳ 明朝" w:hAnsi="ＭＳ 明朝" w:cs="ＭＳ 明朝" w:hint="eastAsia"/>
                <w:color w:val="000000"/>
                <w:kern w:val="0"/>
                <w:sz w:val="20"/>
                <w:szCs w:val="20"/>
              </w:rPr>
              <w:t xml:space="preserve">　格付理由</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Pr="00717ADE">
              <w:rPr>
                <w:rFonts w:ascii="ＭＳ 明朝" w:eastAsia="ＭＳ 明朝" w:hAnsi="ＭＳ 明朝" w:cs="ＭＳ 明朝"/>
                <w:color w:val="000000"/>
                <w:kern w:val="0"/>
                <w:sz w:val="20"/>
                <w:szCs w:val="20"/>
              </w:rPr>
              <w:t>(5)</w:t>
            </w:r>
            <w:r w:rsidRPr="00717ADE">
              <w:rPr>
                <w:rFonts w:ascii="ＭＳ 明朝" w:eastAsia="ＭＳ 明朝" w:hAnsi="ＭＳ 明朝" w:cs="ＭＳ 明朝" w:hint="eastAsia"/>
                <w:color w:val="000000"/>
                <w:kern w:val="0"/>
                <w:sz w:val="20"/>
                <w:szCs w:val="20"/>
              </w:rPr>
              <w:t xml:space="preserve">　検査年月日</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（帳簿の作成及び保存）</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20</w:t>
            </w:r>
            <w:r w:rsidRPr="00717ADE">
              <w:rPr>
                <w:rFonts w:ascii="ＭＳ 明朝" w:eastAsia="ＭＳ 明朝" w:hAnsi="ＭＳ 明朝" w:cs="ＭＳ 明朝" w:hint="eastAsia"/>
                <w:color w:val="000000"/>
                <w:kern w:val="0"/>
                <w:sz w:val="20"/>
                <w:szCs w:val="20"/>
              </w:rPr>
              <w:t>条　本会は、様式○号の帳簿を作成し、５年間保存するものとする。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（帳簿の作成及び保存）</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帳簿の様式は、法令に定める事項が網羅されていること。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帳簿が必要な期間適正に保存されるものであること。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電子媒体により保存する場合は、その旨記載されていること。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本マニュアル中の様式に囚わられず実際に保存される様式であること。</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第５章　検査手数料等</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21</w:t>
            </w:r>
            <w:r w:rsidRPr="00717ADE">
              <w:rPr>
                <w:rFonts w:ascii="ＭＳ 明朝" w:eastAsia="ＭＳ 明朝" w:hAnsi="ＭＳ 明朝" w:cs="ＭＳ 明朝" w:hint="eastAsia"/>
                <w:color w:val="000000"/>
                <w:kern w:val="0"/>
                <w:sz w:val="20"/>
                <w:szCs w:val="20"/>
              </w:rPr>
              <w:t>条　検査手数料の額は、それぞれ次の各号に掲げる農産物の区分に応じ、当該各区分に掲げる額とする。</w:t>
            </w:r>
          </w:p>
          <w:p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イ　　キログラムを超え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ロ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イ及びロに掲げるもの以外のもの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p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イ　　キログラムを超え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ロ　　キログラム以下の包装のもの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イ及びロに掲げるもの以外のもの</w:t>
            </w:r>
          </w:p>
          <w:p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検査手数料が、農産物検査に係る実費を適切に反映したものであること。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単純な算定方法以外の算定方法を用いて検査手数料の額を決定する場合、その算定方法を記載すること。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（検査手数料の収納方法）</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22</w:t>
            </w:r>
            <w:r w:rsidRPr="00717ADE">
              <w:rPr>
                <w:rFonts w:ascii="ＭＳ 明朝" w:eastAsia="ＭＳ 明朝" w:hAnsi="ＭＳ 明朝" w:cs="ＭＳ 明朝" w:hint="eastAsia"/>
                <w:color w:val="000000"/>
                <w:kern w:val="0"/>
                <w:sz w:val="20"/>
                <w:szCs w:val="20"/>
              </w:rPr>
              <w:t>条　検査手数料は、○○により収納することを原則とする。ただし、やむを得ない場合は、○○、○○若しくは○○又は○○により収納することができる。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収納した検査手数料は、特別の事由がない限り、返還しないものとする。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（検査手数料の納入方法）</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収納の方法が、検査手数料を明朗かつ確実に収納できるものであること。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納入方法は、一般的に行える納入方法とし、一部の受検者のみが行える収納方法は、原則としていないこと。</w:t>
            </w:r>
          </w:p>
          <w:p w:rsidR="00717ADE" w:rsidRPr="00717AD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Times New Roman" w:cs="ＭＳ 明朝" w:hint="eastAsia"/>
                <w:color w:val="000000"/>
                <w:kern w:val="0"/>
                <w:sz w:val="20"/>
                <w:szCs w:val="20"/>
              </w:rPr>
              <w:t>３　流通経費、共同計算等の当該業務規程のなかで</w:t>
            </w:r>
            <w:r w:rsidRPr="00717ADE">
              <w:rPr>
                <w:rFonts w:ascii="ＭＳ 明朝" w:eastAsia="ＭＳ 明朝" w:hAnsi="ＭＳ 明朝" w:cs="ＭＳ 明朝" w:hint="eastAsia"/>
                <w:color w:val="000000"/>
                <w:kern w:val="0"/>
                <w:sz w:val="20"/>
                <w:szCs w:val="20"/>
              </w:rPr>
              <w:t>なじまない</w:t>
            </w:r>
            <w:r w:rsidRPr="00717ADE">
              <w:rPr>
                <w:rFonts w:ascii="ＭＳ 明朝" w:eastAsia="ＭＳ 明朝" w:hAnsi="Times New Roman" w:cs="ＭＳ 明朝" w:hint="eastAsia"/>
                <w:color w:val="000000"/>
                <w:kern w:val="0"/>
                <w:sz w:val="20"/>
                <w:szCs w:val="20"/>
              </w:rPr>
              <w:t>用語が使用されていないこと。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条　本会は、請求者に対して、検査試料の無償提供、農産物検査を行うために必要な農産物の積替え、運搬、開装又は改装に要する費用を要求するものとする。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請求者に対して過大な負担を求めるものでないこと。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第６章　農産物検査を行う組織</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24</w:t>
            </w:r>
            <w:r w:rsidRPr="00717ADE">
              <w:rPr>
                <w:rFonts w:ascii="ＭＳ 明朝" w:eastAsia="ＭＳ 明朝" w:hAnsi="ＭＳ 明朝" w:cs="ＭＳ 明朝" w:hint="eastAsia"/>
                <w:color w:val="000000"/>
                <w:kern w:val="0"/>
                <w:sz w:val="20"/>
                <w:szCs w:val="20"/>
              </w:rPr>
              <w:t>条　本会の農産物検査を行う組織は、別紙○のとおりとする。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組織規程等により組織の権限、責任及び業務分担がわかること。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最高責任者（会長）からの指示系統が明確に示されていること。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農産物検査員の氏名、農産物検査を行う種類及び区域について整理されていること。</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　会長は、農産物検査に係る経営資源の確保、運営方針の策定、農産物検査の実施及び農産物検査の監督について責任を負うものとする。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１　農産物検査における会長の役割及び責任を規定していること。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必要に応じて会長の代理者を置いていること。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備考：経営資源とは、人、物、財をいう。</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条　会長は、その責任において、権限委譲規程に基づき農産物検査の実施及び監督に係る権限を代理の者に委譲できるものとする。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権限を委譲する場合は、権限委譲の範囲、方法等を権限委譲規程により規定していること。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27</w:t>
            </w:r>
            <w:r w:rsidRPr="00717ADE">
              <w:rPr>
                <w:rFonts w:ascii="ＭＳ 明朝" w:eastAsia="ＭＳ 明朝" w:hAnsi="ＭＳ 明朝" w:cs="ＭＳ 明朝" w:hint="eastAsia"/>
                <w:color w:val="000000"/>
                <w:kern w:val="0"/>
                <w:sz w:val="20"/>
                <w:szCs w:val="20"/>
              </w:rPr>
              <w:t>条　会長は、本会に所属し、規則第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条第１項の農林水産大臣が作成する名簿に登載された者を農産物検査員として任命する。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会長は、前項の任命に際して、農産物検査員に対し法若しくは法に基づく命令の規定を遵守する旨の宣誓書を求めるものとする。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会長は、前項で任命した農産物検査員の中から指導的農産物検査員を任命する。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任命の基準が登録要件と整合していること。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農産物検査員は、農産物検査法、農産物規格その他関係法令に精通していること。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宣誓書を交わしていること。</w:t>
            </w:r>
          </w:p>
          <w:p w:rsidR="00717ADE" w:rsidRPr="00717AD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指導的農産物検査員は、地方農政局長が行う程度統一会等に参加するとともに、農産物検査員を指導できる者を指名する。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　農産物検査員の職務は、検査のための試料の採取、試料の検査、法第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条第１項の検査証明の業務とする。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農産物検査員は、会長及び職制により定められた上長の命に従い、公正かつ誠実に職務を行うものとする。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農産物検査員は、適確な農産物検査を行うため、検査技術等の維持・向上に努めるものとし、このため、会長が指定する研修を受講しなければならない。</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農産物検査員は、職務上知り得た秘密を漏らし、又は自己の利益のために使用してはならない。</w:t>
            </w:r>
          </w:p>
        </w:tc>
        <w:tc>
          <w:tcPr>
            <w:tcW w:w="4938" w:type="dxa"/>
            <w:gridSpan w:val="5"/>
            <w:tcBorders>
              <w:top w:val="nil"/>
              <w:left w:val="single" w:sz="4" w:space="0" w:color="auto"/>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農産物検査員の職務の範囲を明確にしていること。</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381C2D" w:rsidRPr="00717ADE" w:rsidRDefault="00381C2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農産物検査員が登録検査機関の指揮命令下で公正に職務を行うことが明確にされていること。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必要に応じて訓練を行っていること。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機密保持の取り決めがあること。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auto"/>
              <w:bottom w:val="nil"/>
              <w:right w:val="single" w:sz="4" w:space="0" w:color="auto"/>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1004" w:right="200" w:hanging="1004"/>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第７章　農産物検査の公正な実施のために必要な事項</w:t>
            </w:r>
          </w:p>
        </w:tc>
        <w:tc>
          <w:tcPr>
            <w:tcW w:w="4938" w:type="dxa"/>
            <w:gridSpan w:val="5"/>
            <w:tcBorders>
              <w:top w:val="nil"/>
              <w:left w:val="single" w:sz="4" w:space="0" w:color="auto"/>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（農産物検査員の教育及び訓練）</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　会長は、検査精度の維持及び検査技術の向上を図るため、農産物検査員の教育及び訓練を行うものとする。</w:t>
            </w:r>
          </w:p>
        </w:tc>
        <w:tc>
          <w:tcPr>
            <w:tcW w:w="4938" w:type="dxa"/>
            <w:gridSpan w:val="5"/>
            <w:tcBorders>
              <w:top w:val="nil"/>
              <w:left w:val="single" w:sz="4" w:space="0" w:color="auto"/>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（農産物検査員の教育及び訓練）</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登録検査機関としての農産物検査員の教育及び訓練に関する取組が明記されていること。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（内部監査）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30</w:t>
            </w:r>
            <w:r w:rsidRPr="00717ADE">
              <w:rPr>
                <w:rFonts w:ascii="ＭＳ 明朝" w:eastAsia="ＭＳ 明朝" w:hAnsi="ＭＳ 明朝" w:cs="ＭＳ 明朝" w:hint="eastAsia"/>
                <w:color w:val="000000"/>
                <w:kern w:val="0"/>
                <w:sz w:val="20"/>
                <w:szCs w:val="20"/>
              </w:rPr>
              <w:t>条　会長は、農産物検査に係るすべての事務所及び農産物検査員に対する内部監査を定期的に実施するものとする。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内部監査の手順は、別途定める内部監査規程による。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（内部監査）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計画的かつ定期的に内部監査を実施していること。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内部監査規程においては、監査の方法、頻度、内部監査員の資格、監査結果の改善手順等について規定すること。</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（不適切な行為の防止等）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31</w:t>
            </w:r>
            <w:r w:rsidRPr="00717ADE">
              <w:rPr>
                <w:rFonts w:ascii="ＭＳ 明朝" w:eastAsia="ＭＳ 明朝" w:hAnsi="ＭＳ 明朝" w:cs="ＭＳ 明朝" w:hint="eastAsia"/>
                <w:color w:val="000000"/>
                <w:kern w:val="0"/>
                <w:sz w:val="20"/>
                <w:szCs w:val="20"/>
              </w:rPr>
              <w:t>条　会長は、関係法令及び関係通達に抵触する等農産物</w:t>
            </w:r>
            <w:r w:rsidRPr="00717ADE">
              <w:rPr>
                <w:rFonts w:ascii="ＭＳ 明朝" w:eastAsia="ＭＳ 明朝" w:hAnsi="ＭＳ 明朝" w:cs="ＭＳ 明朝" w:hint="eastAsia"/>
                <w:color w:val="000000"/>
                <w:kern w:val="0"/>
                <w:sz w:val="20"/>
                <w:szCs w:val="20"/>
              </w:rPr>
              <w:lastRenderedPageBreak/>
              <w:t>検査の業務の実施主体である登録検査機関として不適切な行為の予防に努めなければならない。</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会長は、不適切な行為を発見し</w:t>
            </w:r>
            <w:r w:rsidR="00FA7D75">
              <w:rPr>
                <w:rFonts w:ascii="ＭＳ 明朝" w:eastAsia="ＭＳ 明朝" w:hAnsi="ＭＳ 明朝" w:cs="ＭＳ 明朝" w:hint="eastAsia"/>
                <w:color w:val="000000"/>
                <w:kern w:val="0"/>
                <w:sz w:val="20"/>
                <w:szCs w:val="20"/>
              </w:rPr>
              <w:t>たときは、直ちにこれを是正するとともに、速やかに沖縄県</w:t>
            </w:r>
            <w:r w:rsidRPr="00717ADE">
              <w:rPr>
                <w:rFonts w:ascii="ＭＳ 明朝" w:eastAsia="ＭＳ 明朝" w:hAnsi="ＭＳ 明朝" w:cs="ＭＳ 明朝" w:hint="eastAsia"/>
                <w:color w:val="000000"/>
                <w:kern w:val="0"/>
                <w:sz w:val="20"/>
                <w:szCs w:val="20"/>
              </w:rPr>
              <w:t>知事（以下「知事」という。）に不適切な行為があった事実及び是正のために講じた措置を報告しなければならない。</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（不適切な行為の防止等）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不適切な行為の予防及び是正についての取り決めがある</w:t>
            </w:r>
            <w:r w:rsidRPr="00717ADE">
              <w:rPr>
                <w:rFonts w:ascii="ＭＳ 明朝" w:eastAsia="ＭＳ 明朝" w:hAnsi="ＭＳ 明朝" w:cs="ＭＳ 明朝" w:hint="eastAsia"/>
                <w:color w:val="000000"/>
                <w:kern w:val="0"/>
                <w:sz w:val="20"/>
                <w:szCs w:val="20"/>
              </w:rPr>
              <w:lastRenderedPageBreak/>
              <w:t>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不適切な行為が見つかった場合、直ちに是正するとともに、知事へ報告することを明記していること。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罰則規定を設ける場合は、定款等と整合性がとれていること。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（知事又は国による調査の受け入れ）</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条　本会は、知事又は国による調査があったときは、これを受け入れ、協力するものとする。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（県又は国による調査の受け入れ）</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県又は国が行う調査を受け入れること。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33</w:t>
            </w:r>
            <w:r w:rsidRPr="00717ADE">
              <w:rPr>
                <w:rFonts w:ascii="ＭＳ 明朝" w:eastAsia="ＭＳ 明朝" w:hAnsi="ＭＳ 明朝" w:cs="ＭＳ 明朝" w:hint="eastAsia"/>
                <w:color w:val="000000"/>
                <w:kern w:val="0"/>
                <w:sz w:val="20"/>
                <w:szCs w:val="20"/>
              </w:rPr>
              <w:t>条　本会は、国が主催する会議等への参加要請があったときは、要請内容に応じて職員又は指導的農産物検査員を参加させるものとする。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指導的農産物検査員は、第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条で定める検査精度の維持及び検査技術の向上を図るため、農産物検査員の教育及び訓練で会長を補佐する。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国が主催する会議等へ参加することを明記すること。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（異議申立て、苦情及び紛争の処理）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34</w:t>
            </w:r>
            <w:r w:rsidRPr="00717ADE">
              <w:rPr>
                <w:rFonts w:ascii="ＭＳ 明朝" w:eastAsia="ＭＳ 明朝" w:hAnsi="ＭＳ 明朝" w:cs="ＭＳ 明朝" w:hint="eastAsia"/>
                <w:color w:val="000000"/>
                <w:kern w:val="0"/>
                <w:sz w:val="20"/>
                <w:szCs w:val="20"/>
              </w:rPr>
              <w:t>条　本会は、請求者又はその他の者から持ち込まれる異議申立て、苦情又は紛争について、誠意をもって適切に処理するものとする。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（異議申立て、苦情及び紛争の処理）</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請求者又はその他の者から持ち込まれる異議申立て、苦情又は紛争について、誠意をもって適切に処理することが規定されていること。</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（機械器具等</w:t>
            </w:r>
            <w:r w:rsidR="00A139AF" w:rsidRPr="004C3515">
              <w:rPr>
                <w:rFonts w:hint="eastAsia"/>
                <w:sz w:val="20"/>
                <w:szCs w:val="20"/>
              </w:rPr>
              <w:t>及び検査場所</w:t>
            </w:r>
            <w:r w:rsidRPr="00717ADE">
              <w:rPr>
                <w:rFonts w:ascii="ＭＳ 明朝" w:eastAsia="ＭＳ 明朝" w:hAnsi="ＭＳ 明朝" w:cs="ＭＳ 明朝" w:hint="eastAsia"/>
                <w:color w:val="000000"/>
                <w:kern w:val="0"/>
                <w:sz w:val="20"/>
                <w:szCs w:val="20"/>
              </w:rPr>
              <w:t>の点検）</w:t>
            </w:r>
          </w:p>
          <w:p w:rsidR="008D418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35</w:t>
            </w:r>
            <w:r w:rsidRPr="00717ADE">
              <w:rPr>
                <w:rFonts w:ascii="ＭＳ 明朝" w:eastAsia="ＭＳ 明朝" w:hAnsi="ＭＳ 明朝" w:cs="ＭＳ 明朝" w:hint="eastAsia"/>
                <w:color w:val="000000"/>
                <w:kern w:val="0"/>
                <w:sz w:val="20"/>
                <w:szCs w:val="20"/>
              </w:rPr>
              <w:t>条　本会は、農産物検査の円滑かつ適正な実施のため、毎年度機械器具等の保守点検を実施するものとする。</w:t>
            </w:r>
          </w:p>
          <w:p w:rsidR="008D418F" w:rsidRPr="008D418F" w:rsidRDefault="008D418F" w:rsidP="008D418F">
            <w:pPr>
              <w:rPr>
                <w:rFonts w:ascii="ＭＳ 明朝" w:eastAsia="ＭＳ 明朝" w:hAnsi="Times New Roman" w:cs="Times New Roman"/>
                <w:sz w:val="20"/>
                <w:szCs w:val="20"/>
              </w:rPr>
            </w:pPr>
          </w:p>
          <w:p w:rsidR="008D418F" w:rsidRPr="008D418F" w:rsidRDefault="008D418F" w:rsidP="008D418F">
            <w:pPr>
              <w:rPr>
                <w:rFonts w:ascii="ＭＳ 明朝" w:eastAsia="ＭＳ 明朝" w:hAnsi="Times New Roman" w:cs="Times New Roman"/>
                <w:sz w:val="20"/>
                <w:szCs w:val="20"/>
              </w:rPr>
            </w:pPr>
          </w:p>
          <w:p w:rsidR="008D418F" w:rsidRPr="008D418F" w:rsidRDefault="008D418F" w:rsidP="008D418F">
            <w:pPr>
              <w:rPr>
                <w:rFonts w:ascii="ＭＳ 明朝" w:eastAsia="ＭＳ 明朝" w:hAnsi="Times New Roman" w:cs="Times New Roman"/>
                <w:sz w:val="20"/>
                <w:szCs w:val="20"/>
              </w:rPr>
            </w:pPr>
          </w:p>
          <w:p w:rsidR="008D418F" w:rsidRPr="008D418F" w:rsidRDefault="008D418F" w:rsidP="008D418F">
            <w:pPr>
              <w:rPr>
                <w:rFonts w:ascii="ＭＳ 明朝" w:eastAsia="ＭＳ 明朝" w:hAnsi="Times New Roman" w:cs="Times New Roman"/>
                <w:sz w:val="20"/>
                <w:szCs w:val="20"/>
              </w:rPr>
            </w:pPr>
          </w:p>
          <w:p w:rsidR="008D418F" w:rsidRPr="008D418F" w:rsidRDefault="008D418F" w:rsidP="008D418F">
            <w:pPr>
              <w:rPr>
                <w:rFonts w:ascii="ＭＳ 明朝" w:eastAsia="ＭＳ 明朝" w:hAnsi="Times New Roman" w:cs="Times New Roman"/>
                <w:sz w:val="20"/>
                <w:szCs w:val="20"/>
              </w:rPr>
            </w:pPr>
          </w:p>
          <w:p w:rsidR="008D418F" w:rsidRDefault="008D418F" w:rsidP="008D418F">
            <w:pPr>
              <w:rPr>
                <w:rFonts w:ascii="ＭＳ 明朝" w:eastAsia="ＭＳ 明朝" w:hAnsi="Times New Roman" w:cs="Times New Roman"/>
                <w:sz w:val="20"/>
                <w:szCs w:val="20"/>
              </w:rPr>
            </w:pPr>
          </w:p>
          <w:p w:rsidR="008D418F" w:rsidRPr="004C3515" w:rsidRDefault="008D418F" w:rsidP="008D418F">
            <w:pPr>
              <w:overflowPunct w:val="0"/>
              <w:ind w:left="183" w:hangingChars="100" w:hanging="183"/>
              <w:textAlignment w:val="baseline"/>
              <w:rPr>
                <w:rFonts w:ascii="ＭＳ 明朝" w:eastAsia="ＭＳ 明朝" w:hAnsi="Times New Roman" w:cs="Times New Roman"/>
                <w:kern w:val="0"/>
                <w:sz w:val="20"/>
                <w:szCs w:val="20"/>
              </w:rPr>
            </w:pPr>
            <w:r w:rsidRPr="004C3515">
              <w:rPr>
                <w:rFonts w:ascii="ＭＳ 明朝" w:eastAsia="ＭＳ 明朝" w:hAnsi="ＭＳ 明朝" w:cs="ＭＳ 明朝" w:hint="eastAsia"/>
                <w:kern w:val="0"/>
                <w:sz w:val="20"/>
                <w:szCs w:val="20"/>
              </w:rPr>
              <w:t>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記様式）を作成し、確認日及び確認者を記録及び保管しておくこととする。</w:t>
            </w:r>
          </w:p>
          <w:p w:rsidR="008D418F" w:rsidRPr="004C3515" w:rsidRDefault="008D418F" w:rsidP="00A10920">
            <w:pPr>
              <w:overflowPunct w:val="0"/>
              <w:ind w:leftChars="100" w:left="379" w:hangingChars="102" w:hanging="186"/>
              <w:textAlignment w:val="baseline"/>
              <w:rPr>
                <w:rFonts w:ascii="ＭＳ 明朝" w:eastAsia="ＭＳ 明朝" w:hAnsi="Times New Roman" w:cs="Times New Roman"/>
                <w:kern w:val="0"/>
                <w:sz w:val="20"/>
                <w:szCs w:val="20"/>
              </w:rPr>
            </w:pPr>
            <w:r w:rsidRPr="004C3515">
              <w:rPr>
                <w:rFonts w:ascii="ＭＳ 明朝" w:eastAsia="ＭＳ 明朝" w:hAnsi="ＭＳ 明朝" w:cs="ＭＳ 明朝" w:hint="eastAsia"/>
                <w:kern w:val="0"/>
                <w:sz w:val="20"/>
                <w:szCs w:val="20"/>
              </w:rPr>
              <w:t>一　登録検査機関が所有する施設（ＣＥや倉庫等）を検査場所として使用する場合</w:t>
            </w:r>
          </w:p>
          <w:p w:rsidR="008D418F" w:rsidRPr="004C3515" w:rsidRDefault="008D418F" w:rsidP="00A10920">
            <w:pPr>
              <w:overflowPunct w:val="0"/>
              <w:ind w:leftChars="100" w:left="376" w:hangingChars="100" w:hanging="183"/>
              <w:textAlignment w:val="baseline"/>
              <w:rPr>
                <w:rFonts w:ascii="ＭＳ 明朝" w:eastAsia="ＭＳ 明朝" w:hAnsi="Times New Roman" w:cs="Times New Roman"/>
                <w:kern w:val="0"/>
                <w:sz w:val="20"/>
                <w:szCs w:val="20"/>
              </w:rPr>
            </w:pPr>
            <w:r w:rsidRPr="004C3515">
              <w:rPr>
                <w:rFonts w:ascii="ＭＳ 明朝" w:eastAsia="ＭＳ 明朝" w:hAnsi="ＭＳ 明朝" w:cs="ＭＳ 明朝" w:hint="eastAsia"/>
                <w:kern w:val="0"/>
                <w:sz w:val="20"/>
                <w:szCs w:val="20"/>
              </w:rPr>
              <w:t xml:space="preserve">　</w:t>
            </w:r>
            <w:r w:rsidR="00A10920" w:rsidRPr="004C3515">
              <w:rPr>
                <w:rFonts w:ascii="ＭＳ 明朝" w:eastAsia="ＭＳ 明朝" w:hAnsi="ＭＳ 明朝" w:cs="ＭＳ 明朝" w:hint="eastAsia"/>
                <w:kern w:val="0"/>
                <w:sz w:val="20"/>
                <w:szCs w:val="20"/>
              </w:rPr>
              <w:t xml:space="preserve">　</w:t>
            </w:r>
            <w:r w:rsidRPr="004C3515">
              <w:rPr>
                <w:rFonts w:ascii="ＭＳ 明朝" w:eastAsia="ＭＳ 明朝" w:hAnsi="ＭＳ 明朝" w:cs="ＭＳ 明朝" w:hint="eastAsia"/>
                <w:kern w:val="0"/>
                <w:sz w:val="20"/>
                <w:szCs w:val="20"/>
              </w:rPr>
              <w:t>施設の担当部局が環境点検を定期的に実施することによって、検査場所の環境が適切に維持及び管理されていることを確認する。</w:t>
            </w:r>
          </w:p>
          <w:p w:rsidR="008D418F" w:rsidRPr="004C3515" w:rsidRDefault="008D418F" w:rsidP="00A10920">
            <w:pPr>
              <w:ind w:leftChars="100" w:left="376" w:hangingChars="100" w:hanging="183"/>
              <w:rPr>
                <w:rFonts w:ascii="ＭＳ 明朝" w:eastAsia="ＭＳ 明朝" w:hAnsi="Times New Roman" w:cs="Times New Roman"/>
                <w:kern w:val="0"/>
                <w:sz w:val="20"/>
                <w:szCs w:val="20"/>
              </w:rPr>
            </w:pPr>
            <w:r w:rsidRPr="004C3515">
              <w:rPr>
                <w:rFonts w:ascii="ＭＳ 明朝" w:eastAsia="ＭＳ 明朝" w:hAnsi="ＭＳ 明朝" w:cs="ＭＳ 明朝" w:hint="eastAsia"/>
                <w:kern w:val="0"/>
                <w:sz w:val="20"/>
                <w:szCs w:val="20"/>
              </w:rPr>
              <w:t xml:space="preserve">　　ただし、登録検査機関が所有</w:t>
            </w:r>
            <w:r w:rsidRPr="004C3515">
              <w:rPr>
                <w:rFonts w:hint="eastAsia"/>
                <w:sz w:val="20"/>
                <w:szCs w:val="20"/>
              </w:rPr>
              <w:t>する施設が、食品安全や衛生管</w:t>
            </w:r>
            <w:r w:rsidRPr="004C3515">
              <w:rPr>
                <w:rFonts w:ascii="ＭＳ 明朝" w:eastAsia="ＭＳ 明朝" w:hAnsi="ＭＳ 明朝" w:cs="ＭＳ 明朝" w:hint="eastAsia"/>
                <w:kern w:val="0"/>
                <w:sz w:val="20"/>
                <w:szCs w:val="20"/>
              </w:rPr>
              <w:t>理に関する第三者認証を受けているなど適切に管理されていることが明確である場合は、そのことを証明する書類をもって、環境点検を省略することができ</w:t>
            </w:r>
            <w:r w:rsidRPr="004C3515">
              <w:rPr>
                <w:rFonts w:ascii="ＭＳ 明朝" w:eastAsia="ＭＳ 明朝" w:hAnsi="ＭＳ 明朝" w:cs="ＭＳ 明朝" w:hint="eastAsia"/>
                <w:kern w:val="0"/>
                <w:sz w:val="20"/>
                <w:szCs w:val="20"/>
              </w:rPr>
              <w:lastRenderedPageBreak/>
              <w:t>る。</w:t>
            </w:r>
          </w:p>
          <w:p w:rsidR="008D418F" w:rsidRPr="004C3515" w:rsidRDefault="008D418F" w:rsidP="00A10920">
            <w:pPr>
              <w:overflowPunct w:val="0"/>
              <w:ind w:leftChars="100" w:left="393" w:hanging="200"/>
              <w:textAlignment w:val="baseline"/>
              <w:rPr>
                <w:rFonts w:ascii="ＭＳ 明朝" w:eastAsia="ＭＳ 明朝" w:hAnsi="Times New Roman" w:cs="Times New Roman"/>
                <w:kern w:val="0"/>
                <w:sz w:val="20"/>
                <w:szCs w:val="20"/>
              </w:rPr>
            </w:pPr>
            <w:r w:rsidRPr="004C3515">
              <w:rPr>
                <w:rFonts w:ascii="ＭＳ 明朝" w:eastAsia="ＭＳ 明朝" w:hAnsi="ＭＳ 明朝" w:cs="ＭＳ 明朝" w:hint="eastAsia"/>
                <w:kern w:val="0"/>
                <w:sz w:val="20"/>
                <w:szCs w:val="20"/>
              </w:rPr>
              <w:t>二　登録検査機関が、第三者との間での賃貸借契約を結ぶ又は承諾を得ることによって使用する場所（生産者の庭先等）を検査場所とする場合</w:t>
            </w:r>
          </w:p>
          <w:p w:rsidR="00717ADE" w:rsidRPr="00D565B6" w:rsidRDefault="008D418F" w:rsidP="00A10920">
            <w:pPr>
              <w:ind w:leftChars="7" w:left="379" w:hangingChars="200" w:hanging="366"/>
              <w:rPr>
                <w:rFonts w:ascii="ＭＳ 明朝" w:eastAsia="ＭＳ 明朝" w:hAnsi="Times New Roman" w:cs="Times New Roman"/>
                <w:sz w:val="20"/>
                <w:szCs w:val="20"/>
              </w:rPr>
            </w:pPr>
            <w:r w:rsidRPr="004C3515">
              <w:rPr>
                <w:rFonts w:ascii="ＭＳ 明朝" w:eastAsia="ＭＳ 明朝" w:hAnsi="ＭＳ 明朝" w:cs="ＭＳ 明朝" w:hint="eastAsia"/>
                <w:kern w:val="0"/>
                <w:sz w:val="20"/>
                <w:szCs w:val="20"/>
              </w:rPr>
              <w:t xml:space="preserve">　　</w:t>
            </w:r>
            <w:r w:rsidR="00903ADE" w:rsidRPr="004C3515">
              <w:rPr>
                <w:rFonts w:ascii="ＭＳ 明朝" w:eastAsia="ＭＳ 明朝" w:hAnsi="ＭＳ 明朝" w:cs="ＭＳ 明朝" w:hint="eastAsia"/>
                <w:kern w:val="0"/>
                <w:sz w:val="20"/>
                <w:szCs w:val="20"/>
              </w:rPr>
              <w:t xml:space="preserve">　</w:t>
            </w:r>
            <w:r w:rsidRPr="004C3515">
              <w:rPr>
                <w:rFonts w:ascii="ＭＳ 明朝" w:eastAsia="ＭＳ 明朝" w:hAnsi="ＭＳ 明朝" w:cs="ＭＳ 明朝" w:hint="eastAsia"/>
                <w:kern w:val="0"/>
                <w:sz w:val="20"/>
                <w:szCs w:val="20"/>
              </w:rPr>
              <w:t>農産物検査を実施するごとに、検査場所の環境が適切に維持及び管理されていることを確認する。</w:t>
            </w:r>
          </w:p>
        </w:tc>
        <w:tc>
          <w:tcPr>
            <w:tcW w:w="4938" w:type="dxa"/>
            <w:gridSpan w:val="5"/>
            <w:tcBorders>
              <w:top w:val="nil"/>
              <w:left w:val="single" w:sz="4" w:space="0" w:color="000000"/>
              <w:bottom w:val="nil"/>
              <w:right w:val="single" w:sz="4" w:space="0" w:color="000000"/>
            </w:tcBorders>
          </w:tcPr>
          <w:p w:rsidR="00717ADE" w:rsidRPr="00D565B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D565B6"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D565B6">
              <w:rPr>
                <w:rFonts w:ascii="ＭＳ 明朝" w:eastAsia="ＭＳ 明朝" w:hAnsi="ＭＳ 明朝" w:cs="ＭＳ 明朝" w:hint="eastAsia"/>
                <w:color w:val="000000"/>
                <w:kern w:val="0"/>
                <w:sz w:val="20"/>
                <w:szCs w:val="20"/>
              </w:rPr>
              <w:t>（機械器具等</w:t>
            </w:r>
            <w:r w:rsidR="00A139AF" w:rsidRPr="004C3515">
              <w:rPr>
                <w:rFonts w:hint="eastAsia"/>
                <w:sz w:val="20"/>
                <w:szCs w:val="20"/>
              </w:rPr>
              <w:t>及び検査場所</w:t>
            </w:r>
            <w:r w:rsidRPr="00D565B6">
              <w:rPr>
                <w:rFonts w:ascii="ＭＳ 明朝" w:eastAsia="ＭＳ 明朝" w:hAnsi="ＭＳ 明朝" w:cs="ＭＳ 明朝" w:hint="eastAsia"/>
                <w:color w:val="000000"/>
                <w:kern w:val="0"/>
                <w:sz w:val="20"/>
                <w:szCs w:val="20"/>
              </w:rPr>
              <w:t>の点検）</w:t>
            </w:r>
          </w:p>
          <w:p w:rsidR="00717ADE" w:rsidRPr="004C3515" w:rsidRDefault="008D418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C3515">
              <w:rPr>
                <w:rFonts w:hint="eastAsia"/>
                <w:sz w:val="20"/>
                <w:szCs w:val="20"/>
              </w:rPr>
              <w:t>１</w:t>
            </w:r>
            <w:r w:rsidR="00A10920" w:rsidRPr="004C3515">
              <w:rPr>
                <w:rFonts w:hint="eastAsia"/>
                <w:sz w:val="20"/>
                <w:szCs w:val="20"/>
              </w:rPr>
              <w:t xml:space="preserve">　</w:t>
            </w:r>
            <w:r w:rsidR="00717ADE" w:rsidRPr="004C3515">
              <w:rPr>
                <w:rFonts w:ascii="ＭＳ 明朝" w:eastAsia="ＭＳ 明朝" w:hAnsi="ＭＳ 明朝" w:cs="ＭＳ 明朝" w:hint="eastAsia"/>
                <w:kern w:val="0"/>
                <w:sz w:val="20"/>
                <w:szCs w:val="20"/>
              </w:rPr>
              <w:t>機械器具等の保守点検を定期的に実施することを規定していること。</w:t>
            </w:r>
          </w:p>
          <w:p w:rsidR="008D418F" w:rsidRPr="004C3515" w:rsidRDefault="008D418F" w:rsidP="008D418F">
            <w:pPr>
              <w:overflowPunct w:val="0"/>
              <w:ind w:left="183" w:hangingChars="100" w:hanging="183"/>
              <w:textAlignment w:val="baseline"/>
              <w:rPr>
                <w:rFonts w:ascii="ＭＳ 明朝" w:eastAsia="ＭＳ 明朝" w:hAnsi="Times New Roman" w:cs="Times New Roman"/>
                <w:kern w:val="0"/>
                <w:sz w:val="20"/>
                <w:szCs w:val="20"/>
              </w:rPr>
            </w:pPr>
            <w:r w:rsidRPr="004C3515">
              <w:rPr>
                <w:rFonts w:ascii="ＭＳ 明朝" w:eastAsia="ＭＳ 明朝" w:hAnsi="ＭＳ 明朝" w:cs="ＭＳ 明朝" w:hint="eastAsia"/>
                <w:kern w:val="0"/>
                <w:sz w:val="20"/>
                <w:szCs w:val="20"/>
              </w:rPr>
              <w:t>２　国内産農産物の品位等検査を行う登録検査機関にあっては、検査場所（農産物検査の対象が飼料用もみ又は飼料用玄米のみに限られる検査場所を除く。以下同じ。）の環境を以下により適切に維持・管理が行われていることを確認した上で農産物検査を実施するものであることを規定していること。</w:t>
            </w:r>
          </w:p>
          <w:p w:rsidR="008D418F" w:rsidRPr="004C3515" w:rsidRDefault="008D418F" w:rsidP="00A10920">
            <w:pPr>
              <w:overflowPunct w:val="0"/>
              <w:ind w:leftChars="18" w:left="459" w:hangingChars="232" w:hanging="424"/>
              <w:textAlignment w:val="baseline"/>
              <w:rPr>
                <w:rFonts w:ascii="ＭＳ 明朝" w:eastAsia="ＭＳ 明朝" w:hAnsi="Times New Roman" w:cs="Times New Roman"/>
                <w:kern w:val="0"/>
                <w:sz w:val="20"/>
                <w:szCs w:val="20"/>
              </w:rPr>
            </w:pPr>
            <w:r w:rsidRPr="004C3515">
              <w:rPr>
                <w:rFonts w:ascii="ＭＳ 明朝" w:eastAsia="ＭＳ 明朝" w:hAnsi="ＭＳ 明朝" w:cs="ＭＳ 明朝" w:hint="eastAsia"/>
                <w:kern w:val="0"/>
                <w:sz w:val="20"/>
                <w:szCs w:val="20"/>
              </w:rPr>
              <w:t>（１）登録検査機関が所有する施設（ＣＥや倉庫等）を検査場所として使用している場合は、施設の担当部局が環境点検を定期的に実施し、検査場所の環境が適切に維持及び管理されていることを確認した上で農産物検査を実施することを規定していること。</w:t>
            </w:r>
          </w:p>
          <w:p w:rsidR="008D418F" w:rsidRPr="004C3515" w:rsidRDefault="008D418F" w:rsidP="00A10920">
            <w:pPr>
              <w:ind w:leftChars="218" w:left="420" w:firstLineChars="100" w:firstLine="183"/>
              <w:rPr>
                <w:rFonts w:ascii="ＭＳ 明朝" w:eastAsia="ＭＳ 明朝" w:hAnsi="Times New Roman" w:cs="Times New Roman"/>
                <w:kern w:val="0"/>
                <w:sz w:val="20"/>
                <w:szCs w:val="20"/>
              </w:rPr>
            </w:pPr>
            <w:r w:rsidRPr="004C3515">
              <w:rPr>
                <w:rFonts w:ascii="ＭＳ 明朝" w:eastAsia="ＭＳ 明朝" w:hAnsi="ＭＳ 明朝" w:cs="ＭＳ 明朝" w:hint="eastAsia"/>
                <w:kern w:val="0"/>
                <w:sz w:val="20"/>
                <w:szCs w:val="20"/>
              </w:rPr>
              <w:t>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rsidR="008D418F" w:rsidRPr="004C3515" w:rsidRDefault="008D418F" w:rsidP="00A10920">
            <w:pPr>
              <w:overflowPunct w:val="0"/>
              <w:ind w:leftChars="218" w:left="478" w:hangingChars="32" w:hanging="58"/>
              <w:textAlignment w:val="baseline"/>
              <w:rPr>
                <w:rFonts w:ascii="ＭＳ 明朝" w:eastAsia="ＭＳ 明朝" w:hAnsi="Times New Roman" w:cs="Times New Roman"/>
                <w:kern w:val="0"/>
                <w:sz w:val="20"/>
                <w:szCs w:val="20"/>
              </w:rPr>
            </w:pPr>
            <w:r w:rsidRPr="004C3515">
              <w:rPr>
                <w:rFonts w:ascii="ＭＳ 明朝" w:eastAsia="ＭＳ 明朝" w:hAnsi="ＭＳ 明朝" w:cs="ＭＳ 明朝" w:hint="eastAsia"/>
                <w:kern w:val="0"/>
                <w:sz w:val="20"/>
                <w:szCs w:val="20"/>
              </w:rPr>
              <w:t>＜環境点検の主な項目＞</w:t>
            </w:r>
          </w:p>
          <w:p w:rsidR="004C3515" w:rsidRPr="004C3515" w:rsidRDefault="008D418F" w:rsidP="00A10920">
            <w:pPr>
              <w:ind w:leftChars="218" w:left="478" w:hangingChars="32" w:hanging="58"/>
              <w:rPr>
                <w:rFonts w:ascii="ＭＳ 明朝" w:eastAsia="ＭＳ 明朝" w:hAnsi="ＭＳ 明朝" w:cs="ＭＳ 明朝"/>
                <w:kern w:val="0"/>
                <w:sz w:val="20"/>
                <w:szCs w:val="20"/>
              </w:rPr>
            </w:pPr>
            <w:r w:rsidRPr="004C3515">
              <w:rPr>
                <w:rFonts w:ascii="ＭＳ 明朝" w:eastAsia="ＭＳ 明朝" w:hAnsi="ＭＳ 明朝" w:cs="ＭＳ 明朝" w:hint="eastAsia"/>
                <w:kern w:val="0"/>
                <w:sz w:val="20"/>
                <w:szCs w:val="20"/>
              </w:rPr>
              <w:t>・　５Ｓ（整理、整頓、清掃、清潔、習慣）によるそ族昆虫等の防除の徹底</w:t>
            </w:r>
          </w:p>
          <w:p w:rsidR="008D418F" w:rsidRPr="004C3515" w:rsidRDefault="008D418F" w:rsidP="00A10920">
            <w:pPr>
              <w:ind w:leftChars="218" w:left="478" w:hangingChars="32" w:hanging="58"/>
              <w:rPr>
                <w:rFonts w:ascii="ＭＳ 明朝" w:eastAsia="ＭＳ 明朝" w:hAnsi="Times New Roman" w:cs="Times New Roman"/>
                <w:kern w:val="0"/>
                <w:sz w:val="20"/>
                <w:szCs w:val="20"/>
              </w:rPr>
            </w:pPr>
            <w:r w:rsidRPr="004C3515">
              <w:rPr>
                <w:rFonts w:ascii="ＭＳ 明朝" w:eastAsia="ＭＳ 明朝" w:hAnsi="ＭＳ 明朝" w:cs="ＭＳ 明朝" w:hint="eastAsia"/>
                <w:kern w:val="0"/>
                <w:sz w:val="20"/>
                <w:szCs w:val="20"/>
              </w:rPr>
              <w:t>・　環境点検シートによる保管施設の環境改善。</w:t>
            </w:r>
          </w:p>
          <w:p w:rsidR="008D418F" w:rsidRPr="004C3515" w:rsidRDefault="008D418F" w:rsidP="00A10920">
            <w:pPr>
              <w:overflowPunct w:val="0"/>
              <w:ind w:leftChars="218" w:left="478" w:hangingChars="32" w:hanging="58"/>
              <w:textAlignment w:val="baseline"/>
              <w:rPr>
                <w:rFonts w:ascii="ＭＳ 明朝" w:eastAsia="ＭＳ 明朝" w:hAnsi="ＭＳ 明朝" w:cs="ＭＳ 明朝"/>
                <w:kern w:val="0"/>
                <w:sz w:val="20"/>
                <w:szCs w:val="20"/>
              </w:rPr>
            </w:pPr>
            <w:r w:rsidRPr="004C3515">
              <w:rPr>
                <w:rFonts w:ascii="ＭＳ 明朝" w:eastAsia="ＭＳ 明朝" w:hAnsi="ＭＳ 明朝" w:cs="ＭＳ 明朝" w:hint="eastAsia"/>
                <w:kern w:val="0"/>
                <w:sz w:val="20"/>
                <w:szCs w:val="20"/>
              </w:rPr>
              <w:t>・　清掃、防虫・防そ対策等の実施日及び実施者等の記録作成及び保存（施設の管理日誌等）。</w:t>
            </w:r>
          </w:p>
          <w:p w:rsidR="00651026" w:rsidRDefault="00651026" w:rsidP="00A10920">
            <w:pPr>
              <w:overflowPunct w:val="0"/>
              <w:ind w:leftChars="18" w:left="459" w:hangingChars="232" w:hanging="424"/>
              <w:textAlignment w:val="baseline"/>
              <w:rPr>
                <w:rFonts w:ascii="ＭＳ 明朝" w:eastAsia="ＭＳ 明朝" w:hAnsi="ＭＳ 明朝" w:cs="ＭＳ 明朝"/>
                <w:color w:val="FF0000"/>
                <w:kern w:val="0"/>
                <w:sz w:val="20"/>
                <w:szCs w:val="20"/>
                <w:u w:val="single" w:color="FF0000"/>
              </w:rPr>
            </w:pPr>
          </w:p>
          <w:p w:rsidR="00717ADE" w:rsidRPr="004C3515" w:rsidRDefault="008D418F" w:rsidP="00A10920">
            <w:pPr>
              <w:overflowPunct w:val="0"/>
              <w:ind w:leftChars="18" w:left="459" w:hangingChars="232" w:hanging="424"/>
              <w:textAlignment w:val="baseline"/>
              <w:rPr>
                <w:rFonts w:ascii="ＭＳ 明朝" w:eastAsia="ＭＳ 明朝" w:hAnsi="Times New Roman" w:cs="Times New Roman"/>
                <w:color w:val="000000"/>
                <w:kern w:val="0"/>
                <w:sz w:val="20"/>
                <w:szCs w:val="20"/>
              </w:rPr>
            </w:pPr>
            <w:r w:rsidRPr="004C3515">
              <w:rPr>
                <w:rFonts w:ascii="ＭＳ 明朝" w:eastAsia="ＭＳ 明朝" w:hAnsi="ＭＳ 明朝" w:cs="ＭＳ 明朝" w:hint="eastAsia"/>
                <w:kern w:val="0"/>
                <w:sz w:val="20"/>
                <w:szCs w:val="20"/>
              </w:rPr>
              <w:t xml:space="preserve">（２）登録検査機関が、第三者との間での賃貸借契約又は承諾を得ることによって使用する場所（生産者の庭先等）を検査場所とする場合は、５Ｓ（整理、整頓、清掃、清潔、習慣）の観点から、農産物検査を実施するごとに、検査場所の環境が適切に維持及び管理されていることを確認することを規定していること。　</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（等級証印及び農産物検査員の認印の管理）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36</w:t>
            </w:r>
            <w:r w:rsidRPr="00717ADE">
              <w:rPr>
                <w:rFonts w:ascii="ＭＳ 明朝" w:eastAsia="ＭＳ 明朝" w:hAnsi="ＭＳ 明朝" w:cs="ＭＳ 明朝" w:hint="eastAsia"/>
                <w:color w:val="000000"/>
                <w:kern w:val="0"/>
                <w:sz w:val="20"/>
                <w:szCs w:val="20"/>
              </w:rPr>
              <w:t>条　等級証印及び農産物検査員の認印を適切に管理するものとする。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（等級証印及び農産物検査員の認印の管理）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等級証印及び農産物検査員の認印の保管場所を特定し、許可なく持ち出せないように厳重に保管していること。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農産物検査員の認印の使用を明確にしておくこと。</w:t>
            </w: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（等級証印及び農産物検査員の認印の不正使用等）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37</w:t>
            </w:r>
            <w:r w:rsidRPr="00717ADE">
              <w:rPr>
                <w:rFonts w:ascii="ＭＳ 明朝" w:eastAsia="ＭＳ 明朝" w:hAnsi="ＭＳ 明朝" w:cs="ＭＳ 明朝" w:hint="eastAsia"/>
                <w:color w:val="000000"/>
                <w:kern w:val="0"/>
                <w:sz w:val="20"/>
                <w:szCs w:val="20"/>
              </w:rPr>
              <w:t>条　本会の役職員は、等級証印及び農産物検査員の認印の不正使用を発見したときは、直ちに会長に報告するものとする。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会長は、前項の報告があった場合は</w:t>
            </w:r>
            <w:r w:rsidR="00843D19">
              <w:rPr>
                <w:rFonts w:ascii="ＭＳ 明朝" w:eastAsia="ＭＳ 明朝" w:hAnsi="ＭＳ 明朝" w:cs="ＭＳ 明朝" w:hint="eastAsia"/>
                <w:color w:val="000000"/>
                <w:kern w:val="0"/>
                <w:sz w:val="20"/>
                <w:szCs w:val="20"/>
              </w:rPr>
              <w:t>、速やかに知事に報告する等適切な措置を講じるとともに、内閣府沖縄総合事務局長</w:t>
            </w:r>
            <w:r w:rsidRPr="00717ADE">
              <w:rPr>
                <w:rFonts w:ascii="ＭＳ 明朝" w:eastAsia="ＭＳ 明朝" w:hAnsi="ＭＳ 明朝" w:cs="ＭＳ 明朝" w:hint="eastAsia"/>
                <w:color w:val="000000"/>
                <w:kern w:val="0"/>
                <w:sz w:val="20"/>
                <w:szCs w:val="20"/>
              </w:rPr>
              <w:t>又は知事の要請による調査等に協力するものとする。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（等級証印及び農産物検査員の認印の不正使用等）</w:t>
            </w:r>
          </w:p>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１　不正使用に対して適切な対応をしていること。</w:t>
            </w:r>
          </w:p>
          <w:p w:rsidR="00824283" w:rsidRPr="00717ADE" w:rsidRDefault="0082428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不正使用を発見したときは、適切な措置を講じるとともに、知事の要請による調査等に協力すること。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（農産物検査の結果の報告）</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38</w:t>
            </w:r>
            <w:r w:rsidRPr="00717ADE">
              <w:rPr>
                <w:rFonts w:ascii="ＭＳ 明朝" w:eastAsia="ＭＳ 明朝" w:hAnsi="ＭＳ 明朝" w:cs="ＭＳ 明朝" w:hint="eastAsia"/>
                <w:color w:val="000000"/>
                <w:kern w:val="0"/>
                <w:sz w:val="20"/>
                <w:szCs w:val="20"/>
              </w:rPr>
              <w:t>条　会長は、法又は法に基づく命令の定めるところにより知事へ必要な報告を遅滞なく提出するものとする。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（農産物検査の結果の報告）</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検査数量その他必要な報告を期限までに実施すること。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（その他）</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39</w:t>
            </w:r>
            <w:r w:rsidRPr="00717ADE">
              <w:rPr>
                <w:rFonts w:ascii="ＭＳ 明朝" w:eastAsia="ＭＳ 明朝" w:hAnsi="ＭＳ 明朝" w:cs="ＭＳ 明朝" w:hint="eastAsia"/>
                <w:color w:val="000000"/>
                <w:kern w:val="0"/>
                <w:sz w:val="20"/>
                <w:szCs w:val="20"/>
              </w:rPr>
              <w:t>条　この規程に定めるもののほか、農産物検査に関し必要な事項は、別に会長が定めるものとする。</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（その他）</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適切に文書化されており、内容がこの規程と矛盾しないこと。</w:t>
            </w:r>
          </w:p>
        </w:tc>
      </w:tr>
      <w:tr w:rsidR="00717ADE" w:rsidRPr="00717ADE" w:rsidTr="005F3B82">
        <w:trPr>
          <w:gridAfter w:val="1"/>
          <w:wAfter w:w="81" w:type="dxa"/>
          <w:trHeight w:val="4865"/>
        </w:trPr>
        <w:tc>
          <w:tcPr>
            <w:tcW w:w="4939" w:type="dxa"/>
            <w:gridSpan w:val="27"/>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制　　定　平成○○年○月○日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一部改正　平成○○年○月○日</w:t>
            </w:r>
          </w:p>
        </w:tc>
        <w:tc>
          <w:tcPr>
            <w:tcW w:w="4938" w:type="dxa"/>
            <w:gridSpan w:val="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4939"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A947AF" w:rsidRDefault="00A947A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A64890" w:rsidRDefault="00A64890"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A947AF" w:rsidRPr="00717ADE" w:rsidRDefault="00A947A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別記様式</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（品位等検査（生産者））</w:t>
            </w:r>
          </w:p>
        </w:tc>
        <w:tc>
          <w:tcPr>
            <w:tcW w:w="4938" w:type="dxa"/>
            <w:gridSpan w:val="5"/>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rsidTr="00651026">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34" w:type="dxa"/>
            <w:gridSpan w:val="25"/>
            <w:tcBorders>
              <w:top w:val="single" w:sz="4" w:space="0" w:color="000000"/>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824283" w:rsidRDefault="00824283" w:rsidP="00824283">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検査請求書</w:t>
            </w:r>
          </w:p>
          <w:p w:rsidR="00824283" w:rsidRDefault="00824283"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824283" w:rsidRPr="00A85865" w:rsidRDefault="00A85865"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10"/>
                <w:szCs w:val="10"/>
              </w:rPr>
            </w:pPr>
            <w:r w:rsidRPr="00A85865">
              <w:rPr>
                <w:rFonts w:ascii="ＭＳ 明朝" w:eastAsia="ＭＳ 明朝" w:hAnsi="Times New Roman" w:cs="Times New Roman" w:hint="eastAsia"/>
                <w:color w:val="000000"/>
                <w:kern w:val="0"/>
                <w:sz w:val="10"/>
                <w:szCs w:val="10"/>
              </w:rPr>
              <w:t>１</w:t>
            </w:r>
            <w:r w:rsidRPr="00A85865">
              <w:rPr>
                <w:rFonts w:ascii="ＭＳ 明朝" w:eastAsia="ＭＳ 明朝" w:hAnsi="Times New Roman" w:cs="Times New Roman"/>
                <w:color w:val="000000"/>
                <w:kern w:val="0"/>
                <w:sz w:val="10"/>
                <w:szCs w:val="10"/>
              </w:rPr>
              <w:t xml:space="preserve">　</w:t>
            </w:r>
            <w:r>
              <w:rPr>
                <w:rFonts w:ascii="ＭＳ 明朝" w:eastAsia="ＭＳ 明朝" w:hAnsi="Times New Roman" w:cs="Times New Roman" w:hint="eastAsia"/>
                <w:color w:val="000000"/>
                <w:kern w:val="0"/>
                <w:sz w:val="10"/>
                <w:szCs w:val="10"/>
              </w:rPr>
              <w:t>品等検査</w:t>
            </w:r>
            <w:r>
              <w:rPr>
                <w:rFonts w:ascii="ＭＳ 明朝" w:eastAsia="ＭＳ 明朝" w:hAnsi="Times New Roman" w:cs="Times New Roman"/>
                <w:color w:val="000000"/>
                <w:kern w:val="0"/>
                <w:sz w:val="10"/>
                <w:szCs w:val="10"/>
              </w:rPr>
              <w:t>を受けようとする農産物</w:t>
            </w:r>
          </w:p>
        </w:tc>
        <w:tc>
          <w:tcPr>
            <w:tcW w:w="10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5" w:type="dxa"/>
            <w:gridSpan w:val="6"/>
            <w:vMerge/>
            <w:tcBorders>
              <w:left w:val="single" w:sz="4" w:space="0" w:color="auto"/>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A85865" w:rsidRDefault="00717ADE" w:rsidP="00A85865">
            <w:pPr>
              <w:suppressAutoHyphens/>
              <w:kinsoku w:val="0"/>
              <w:wordWrap w:val="0"/>
              <w:overflowPunct w:val="0"/>
              <w:autoSpaceDE w:val="0"/>
              <w:autoSpaceDN w:val="0"/>
              <w:adjustRightInd w:val="0"/>
              <w:spacing w:line="196" w:lineRule="exact"/>
              <w:jc w:val="center"/>
              <w:textAlignment w:val="baseline"/>
              <w:rPr>
                <w:rFonts w:ascii="ＭＳ 明朝" w:eastAsia="ＭＳ 明朝" w:hAnsi="ＭＳ 明朝" w:cs="ＭＳ 明朝"/>
                <w:color w:val="000000"/>
                <w:kern w:val="0"/>
                <w:sz w:val="10"/>
                <w:szCs w:val="10"/>
              </w:rPr>
            </w:pPr>
            <w:r w:rsidRPr="00717ADE">
              <w:rPr>
                <w:rFonts w:ascii="ＭＳ 明朝" w:eastAsia="ＭＳ 明朝" w:hAnsi="ＭＳ 明朝" w:cs="ＭＳ 明朝" w:hint="eastAsia"/>
                <w:color w:val="000000"/>
                <w:kern w:val="0"/>
                <w:sz w:val="10"/>
                <w:szCs w:val="10"/>
              </w:rPr>
              <w:t>生産年度</w:t>
            </w: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824283"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 xml:space="preserve">数　</w:t>
            </w:r>
            <w:r w:rsidR="00717ADE" w:rsidRPr="00717ADE">
              <w:rPr>
                <w:rFonts w:ascii="ＭＳ 明朝" w:eastAsia="ＭＳ 明朝" w:hAnsi="ＭＳ 明朝" w:cs="ＭＳ 明朝" w:hint="eastAsia"/>
                <w:color w:val="000000"/>
                <w:kern w:val="0"/>
                <w:sz w:val="10"/>
                <w:szCs w:val="10"/>
              </w:rPr>
              <w:t>量</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　考</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nil"/>
            </w:tcBorders>
          </w:tcPr>
          <w:p w:rsidR="00CD164F" w:rsidRPr="00717ADE" w:rsidRDefault="00CD164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top w:val="nil"/>
              <w:left w:val="nil"/>
              <w:bottom w:val="nil"/>
              <w:right w:val="nil"/>
            </w:tcBorders>
          </w:tcPr>
          <w:p w:rsid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p w:rsidR="00273573" w:rsidRPr="00717ADE" w:rsidRDefault="00273573"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34" w:type="dxa"/>
            <w:gridSpan w:val="25"/>
            <w:tcBorders>
              <w:top w:val="nil"/>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希望受検場所</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717ADE" w:rsidRPr="00717ADE" w:rsidRDefault="00CD164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59264" behindDoc="0" locked="0" layoutInCell="0" allowOverlap="1" wp14:anchorId="034F0ADA" wp14:editId="0A600219">
                      <wp:simplePos x="0" y="0"/>
                      <wp:positionH relativeFrom="column">
                        <wp:posOffset>2253532</wp:posOffset>
                      </wp:positionH>
                      <wp:positionV relativeFrom="paragraph">
                        <wp:posOffset>124902</wp:posOffset>
                      </wp:positionV>
                      <wp:extent cx="20320" cy="364490"/>
                      <wp:effectExtent l="7620" t="5715" r="10160" b="1079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364490"/>
                              </a:xfrm>
                              <a:custGeom>
                                <a:avLst/>
                                <a:gdLst>
                                  <a:gd name="T0" fmla="*/ 0 w 32"/>
                                  <a:gd name="T1" fmla="*/ 574 h 574"/>
                                  <a:gd name="T2" fmla="*/ 32 w 32"/>
                                  <a:gd name="T3" fmla="*/ 544 h 574"/>
                                  <a:gd name="T4" fmla="*/ 32 w 32"/>
                                  <a:gd name="T5" fmla="*/ 30 h 574"/>
                                  <a:gd name="T6" fmla="*/ 0 w 32"/>
                                  <a:gd name="T7" fmla="*/ 0 h 574"/>
                                </a:gdLst>
                                <a:ahLst/>
                                <a:cxnLst>
                                  <a:cxn ang="0">
                                    <a:pos x="T0" y="T1"/>
                                  </a:cxn>
                                  <a:cxn ang="0">
                                    <a:pos x="T2" y="T3"/>
                                  </a:cxn>
                                  <a:cxn ang="0">
                                    <a:pos x="T4" y="T5"/>
                                  </a:cxn>
                                  <a:cxn ang="0">
                                    <a:pos x="T6" y="T7"/>
                                  </a:cxn>
                                </a:cxnLst>
                                <a:rect l="0" t="0" r="r" b="b"/>
                                <a:pathLst>
                                  <a:path w="32" h="574">
                                    <a:moveTo>
                                      <a:pt x="0" y="574"/>
                                    </a:moveTo>
                                    <a:lnTo>
                                      <a:pt x="32" y="544"/>
                                    </a:lnTo>
                                    <a:lnTo>
                                      <a:pt x="32" y="3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55879" id="フリーフォーム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7.45pt,38.55pt,179.05pt,37.05pt,179.05pt,11.35pt,177.45pt,9.85pt" coordsize="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" o:allowincell="f" filled="f" strokeweight=".2mm">
                      <v:path o:connecttype="custom" o:connectlocs="0,364490;20320,345440;20320,19050;0,0" o:connectangles="0,0,0,0"/>
                    </v:polyline>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0288" behindDoc="0" locked="0" layoutInCell="0" allowOverlap="1" wp14:anchorId="203D35B4" wp14:editId="674202D6">
                      <wp:simplePos x="0" y="0"/>
                      <wp:positionH relativeFrom="column">
                        <wp:posOffset>652780</wp:posOffset>
                      </wp:positionH>
                      <wp:positionV relativeFrom="paragraph">
                        <wp:posOffset>133102</wp:posOffset>
                      </wp:positionV>
                      <wp:extent cx="43180" cy="360680"/>
                      <wp:effectExtent l="0" t="0" r="13970" b="2032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360680"/>
                              </a:xfrm>
                              <a:prstGeom prst="leftBrace">
                                <a:avLst>
                                  <a:gd name="adj1" fmla="val 41765"/>
                                  <a:gd name="adj2" fmla="val 52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2A2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51.4pt;margin-top:10.5pt;width:3.4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" o:allowincell="f" adj="1080,11232" strokeweight=".2mm"/>
                  </w:pict>
                </mc:Fallback>
              </mc:AlternateContent>
            </w:r>
          </w:p>
          <w:p w:rsidR="00717ADE" w:rsidRPr="00717ADE" w:rsidRDefault="00A85865"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color w:val="000000"/>
                <w:kern w:val="0"/>
                <w:sz w:val="10"/>
                <w:szCs w:val="10"/>
              </w:rPr>
              <w:t xml:space="preserve">　</w:t>
            </w:r>
            <w:r w:rsidR="00717ADE" w:rsidRPr="00717ADE">
              <w:rPr>
                <w:rFonts w:ascii="ＭＳ 明朝" w:eastAsia="ＭＳ 明朝" w:hAnsi="ＭＳ 明朝" w:cs="ＭＳ 明朝" w:hint="eastAsia"/>
                <w:color w:val="000000"/>
                <w:kern w:val="0"/>
                <w:sz w:val="10"/>
                <w:szCs w:val="10"/>
              </w:rPr>
              <w:t>第３条の品位等検査（米穀の品位等検査）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上記により、農産物検査法　</w:t>
            </w:r>
            <w:r w:rsidR="00CD164F">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第６条の品位等検査（麦の品位等検査）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hint="eastAsia"/>
                <w:color w:val="000000"/>
                <w:kern w:val="0"/>
                <w:sz w:val="10"/>
                <w:szCs w:val="10"/>
              </w:rPr>
              <w:t xml:space="preserve">　</w:t>
            </w:r>
            <w:r w:rsidR="00CD164F">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を受けたいので、請求します。</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年　　月　　日</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sidR="003A40FC">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6"/>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4939"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CD164F" w:rsidRPr="00717ADE" w:rsidRDefault="00CD164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（品位等検査（輸入者））</w:t>
            </w:r>
          </w:p>
        </w:tc>
        <w:tc>
          <w:tcPr>
            <w:tcW w:w="4938" w:type="dxa"/>
            <w:gridSpan w:val="6"/>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rsidTr="00651026">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34" w:type="dxa"/>
            <w:gridSpan w:val="2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5" w:type="dxa"/>
            <w:gridSpan w:val="6"/>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34" w:type="dxa"/>
            <w:gridSpan w:val="25"/>
            <w:tcBorders>
              <w:top w:val="nil"/>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輸入船名、港名及び入港年月日</w:t>
            </w:r>
          </w:p>
          <w:p w:rsidR="00717ADE" w:rsidRPr="00717ADE" w:rsidRDefault="00717ADE" w:rsidP="00717ADE">
            <w:pPr>
              <w:suppressAutoHyphens/>
              <w:kinsoku w:val="0"/>
              <w:wordWrap w:val="0"/>
              <w:overflowPunct w:val="0"/>
              <w:autoSpaceDE w:val="0"/>
              <w:autoSpaceDN w:val="0"/>
              <w:adjustRightInd w:val="0"/>
              <w:spacing w:line="196" w:lineRule="exact"/>
              <w:ind w:left="3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船　名　　　　　　　　港　名　　　　　　　　　　　　　年　　月　　日</w:t>
            </w:r>
            <w:r w:rsidRPr="00717ADE">
              <w:rPr>
                <w:rFonts w:ascii="ＭＳ 明朝" w:eastAsia="ＭＳ 明朝" w:hAnsi="ＭＳ 明朝" w:cs="ＭＳ 明朝"/>
                <w:color w:val="000000"/>
                <w:kern w:val="0"/>
                <w:sz w:val="10"/>
                <w:szCs w:val="10"/>
              </w:rPr>
              <w:t xml:space="preserve"> </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rsidR="00717ADE" w:rsidRPr="00717ADE" w:rsidRDefault="0027357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1312" behindDoc="0" locked="0" layoutInCell="0" allowOverlap="1" wp14:anchorId="6A73AF22" wp14:editId="73129659">
                      <wp:simplePos x="0" y="0"/>
                      <wp:positionH relativeFrom="column">
                        <wp:posOffset>2424099</wp:posOffset>
                      </wp:positionH>
                      <wp:positionV relativeFrom="paragraph">
                        <wp:posOffset>16620</wp:posOffset>
                      </wp:positionV>
                      <wp:extent cx="24130" cy="466090"/>
                      <wp:effectExtent l="0" t="0" r="13970" b="1016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66090"/>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9269D" id="フリーフォーム 4" o:spid="_x0000_s1026" style="position:absolute;left:0;text-align:left;margin-left:190.85pt;margin-top:1.3pt;width:1.9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" o:allowincell="f" path="m,732l38,694,38,38,,e" filled="f" strokeweight=".2mm">
                      <v:path o:connecttype="custom" o:connectlocs="0,466090;24130,441894;24130,24196;0,0" o:connectangles="0,0,0,0"/>
                    </v:shape>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2336" behindDoc="0" locked="0" layoutInCell="0" allowOverlap="1" wp14:anchorId="2B1EBCDC" wp14:editId="55400662">
                      <wp:simplePos x="0" y="0"/>
                      <wp:positionH relativeFrom="column">
                        <wp:posOffset>699135</wp:posOffset>
                      </wp:positionH>
                      <wp:positionV relativeFrom="paragraph">
                        <wp:posOffset>56515</wp:posOffset>
                      </wp:positionV>
                      <wp:extent cx="43180" cy="472440"/>
                      <wp:effectExtent l="0" t="0" r="13970" b="2286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72440"/>
                              </a:xfrm>
                              <a:prstGeom prst="leftBrace">
                                <a:avLst>
                                  <a:gd name="adj1" fmla="val 54149"/>
                                  <a:gd name="adj2" fmla="val 64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30023" id="左中かっこ 3" o:spid="_x0000_s1026" type="#_x0000_t87" style="position:absolute;left:0;text-align:left;margin-left:55.05pt;margin-top:4.45pt;width:3.4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" o:allowincell="f" adj="1069,13824" strokeweight=".2mm"/>
                  </w:pict>
                </mc:Fallback>
              </mc:AlternateContent>
            </w:r>
            <w:r w:rsidR="00717ADE" w:rsidRPr="00717ADE">
              <w:rPr>
                <w:rFonts w:ascii="ＭＳ 明朝" w:eastAsia="ＭＳ 明朝" w:hAnsi="ＭＳ 明朝" w:cs="ＭＳ 明朝" w:hint="eastAsia"/>
                <w:color w:val="000000"/>
                <w:kern w:val="0"/>
                <w:sz w:val="10"/>
                <w:szCs w:val="10"/>
              </w:rPr>
              <w:t xml:space="preserve">　　　　　　　　　　　　　　　第４条の品位等検査</w:t>
            </w:r>
            <w:r w:rsidR="00717ADE" w:rsidRPr="00717ADE">
              <w:rPr>
                <w:rFonts w:ascii="ＭＳ 明朝" w:eastAsia="ＭＳ 明朝" w:hAnsi="ＭＳ 明朝" w:cs="ＭＳ 明朝"/>
                <w:color w:val="000000"/>
                <w:kern w:val="0"/>
                <w:sz w:val="10"/>
                <w:szCs w:val="10"/>
              </w:rPr>
              <w:t>(</w:t>
            </w:r>
            <w:r w:rsidR="00717ADE" w:rsidRPr="00717ADE">
              <w:rPr>
                <w:rFonts w:ascii="ＭＳ 明朝" w:eastAsia="ＭＳ 明朝" w:hAnsi="ＭＳ 明朝" w:cs="ＭＳ 明朝" w:hint="eastAsia"/>
                <w:color w:val="000000"/>
                <w:kern w:val="0"/>
                <w:sz w:val="10"/>
                <w:szCs w:val="10"/>
              </w:rPr>
              <w:t>輸入米穀の品位等検査）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第７条の品位等検査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輸入麦の品位等検査）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　　　第９条の品位等検査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米麦以外の輸入農産物の品位等検査</w:t>
            </w:r>
            <w:r w:rsidRPr="00717ADE">
              <w:rPr>
                <w:rFonts w:ascii="ＭＳ 明朝" w:eastAsia="ＭＳ 明朝" w:hAnsi="ＭＳ 明朝" w:cs="ＭＳ 明朝"/>
                <w:color w:val="000000"/>
                <w:kern w:val="0"/>
                <w:sz w:val="10"/>
                <w:szCs w:val="10"/>
              </w:rPr>
              <w:t>)</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w:t>
            </w:r>
            <w:r w:rsidRPr="00717ADE">
              <w:rPr>
                <w:rFonts w:ascii="ＭＳ 明朝" w:eastAsia="ＭＳ 明朝" w:hAnsi="ＭＳ 明朝" w:cs="ＭＳ 明朝"/>
                <w:color w:val="000000"/>
                <w:kern w:val="0"/>
                <w:sz w:val="10"/>
                <w:szCs w:val="10"/>
              </w:rPr>
              <w:t>34</w:t>
            </w:r>
            <w:r w:rsidRPr="00717ADE">
              <w:rPr>
                <w:rFonts w:ascii="ＭＳ 明朝" w:eastAsia="ＭＳ 明朝" w:hAnsi="ＭＳ 明朝" w:cs="ＭＳ 明朝" w:hint="eastAsia"/>
                <w:color w:val="000000"/>
                <w:kern w:val="0"/>
                <w:sz w:val="10"/>
                <w:szCs w:val="10"/>
              </w:rPr>
              <w:t>条第１項の品位等検査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政府が輸入する麦の品位等検査）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を受けたいので、請求します。</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sidR="003A40FC">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6"/>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4939" w:type="dxa"/>
            <w:gridSpan w:val="27"/>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392733" w:rsidRPr="00717ADE"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（品位等検査（売買取引業者</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w:t>
            </w:r>
          </w:p>
        </w:tc>
        <w:tc>
          <w:tcPr>
            <w:tcW w:w="4938" w:type="dxa"/>
            <w:gridSpan w:val="6"/>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rsidTr="00651026">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34" w:type="dxa"/>
            <w:gridSpan w:val="2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5" w:type="dxa"/>
            <w:gridSpan w:val="6"/>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34" w:type="dxa"/>
            <w:gridSpan w:val="25"/>
            <w:tcBorders>
              <w:top w:val="nil"/>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輸入船名、港名及び入港年月日</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船　名　　　　　　　　港　名　　　　　　　　　　　　　年　　月　　日</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rsidR="00717ADE" w:rsidRPr="00717ADE" w:rsidRDefault="003A40F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4384" behindDoc="0" locked="0" layoutInCell="0" allowOverlap="1" wp14:anchorId="1441BBDD" wp14:editId="38D0D418">
                      <wp:simplePos x="0" y="0"/>
                      <wp:positionH relativeFrom="column">
                        <wp:posOffset>678952</wp:posOffset>
                      </wp:positionH>
                      <wp:positionV relativeFrom="paragraph">
                        <wp:posOffset>95637</wp:posOffset>
                      </wp:positionV>
                      <wp:extent cx="45719" cy="720338"/>
                      <wp:effectExtent l="0" t="0" r="12065" b="2286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720338"/>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BE6AD" id="左中かっこ 1" o:spid="_x0000_s1026" type="#_x0000_t87" style="position:absolute;left:0;text-align:left;margin-left:53.45pt;margin-top:7.55pt;width:3.6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" o:allowincell="f" adj="1086,9251" strokeweight=".2mm"/>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3360" behindDoc="0" locked="0" layoutInCell="0" allowOverlap="1" wp14:anchorId="3E656925" wp14:editId="537F94C5">
                      <wp:simplePos x="0" y="0"/>
                      <wp:positionH relativeFrom="column">
                        <wp:posOffset>2676497</wp:posOffset>
                      </wp:positionH>
                      <wp:positionV relativeFrom="paragraph">
                        <wp:posOffset>81308</wp:posOffset>
                      </wp:positionV>
                      <wp:extent cx="24130" cy="736600"/>
                      <wp:effectExtent l="10795" t="10795" r="12700" b="508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736600"/>
                              </a:xfrm>
                              <a:custGeom>
                                <a:avLst/>
                                <a:gdLst>
                                  <a:gd name="T0" fmla="*/ 0 w 38"/>
                                  <a:gd name="T1" fmla="*/ 1160 h 1160"/>
                                  <a:gd name="T2" fmla="*/ 38 w 38"/>
                                  <a:gd name="T3" fmla="*/ 1130 h 1160"/>
                                  <a:gd name="T4" fmla="*/ 38 w 38"/>
                                  <a:gd name="T5" fmla="*/ 32 h 1160"/>
                                  <a:gd name="T6" fmla="*/ 0 w 38"/>
                                  <a:gd name="T7" fmla="*/ 0 h 1160"/>
                                </a:gdLst>
                                <a:ahLst/>
                                <a:cxnLst>
                                  <a:cxn ang="0">
                                    <a:pos x="T0" y="T1"/>
                                  </a:cxn>
                                  <a:cxn ang="0">
                                    <a:pos x="T2" y="T3"/>
                                  </a:cxn>
                                  <a:cxn ang="0">
                                    <a:pos x="T4" y="T5"/>
                                  </a:cxn>
                                  <a:cxn ang="0">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040E9C" id="フリーフォーム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75pt,64.4pt,212.65pt,62.9pt,212.65pt,8pt,210.75pt,6.4pt"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" o:allowincell="f" filled="f" strokeweight=".2mm">
                      <v:path o:connecttype="custom" o:connectlocs="0,736600;24130,717550;24130,20320;0,0" o:connectangles="0,0,0,0"/>
                    </v:polyline>
                  </w:pict>
                </mc:Fallback>
              </mc:AlternateConten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第５条第１項の品位等検査（検査を受けていない米穀の品位等検査）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第５条第２項の品位等検査（期間経過米検査）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上記により、農産物検査法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第８条において準用する同法第５条第１項の品位等検査（麦の品位等</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w:t>
            </w:r>
            <w:r w:rsidRPr="00717ADE">
              <w:rPr>
                <w:rFonts w:ascii="ＭＳ 明朝" w:eastAsia="ＭＳ 明朝" w:hAnsi="ＭＳ 明朝" w:cs="ＭＳ 明朝"/>
                <w:color w:val="000000"/>
                <w:kern w:val="0"/>
                <w:sz w:val="10"/>
                <w:szCs w:val="10"/>
              </w:rPr>
              <w:t>15</w:t>
            </w:r>
            <w:r w:rsidRPr="00717ADE">
              <w:rPr>
                <w:rFonts w:ascii="ＭＳ 明朝" w:eastAsia="ＭＳ 明朝" w:hAnsi="ＭＳ 明朝" w:cs="ＭＳ 明朝" w:hint="eastAsia"/>
                <w:color w:val="000000"/>
                <w:kern w:val="0"/>
                <w:sz w:val="10"/>
                <w:szCs w:val="10"/>
              </w:rPr>
              <w:t>条第２項の品位等検査（検査が失効した麦の品位等検査）</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を受けたいので、請求します。</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6"/>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5F3B82">
        <w:tc>
          <w:tcPr>
            <w:tcW w:w="4939" w:type="dxa"/>
            <w:gridSpan w:val="27"/>
            <w:tcBorders>
              <w:top w:val="nil"/>
              <w:left w:val="single" w:sz="4" w:space="0" w:color="000000"/>
              <w:bottom w:val="nil"/>
              <w:right w:val="single" w:sz="4" w:space="0" w:color="auto"/>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717AD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4938" w:type="dxa"/>
            <w:gridSpan w:val="6"/>
            <w:vMerge w:val="restart"/>
            <w:tcBorders>
              <w:top w:val="nil"/>
              <w:left w:val="single" w:sz="4" w:space="0" w:color="auto"/>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rsidTr="005F3B82">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34" w:type="dxa"/>
            <w:gridSpan w:val="2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成分検査を受けようとする農産物１　品位等検査を受けようとする農産物</w:t>
            </w:r>
          </w:p>
        </w:tc>
        <w:tc>
          <w:tcPr>
            <w:tcW w:w="10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5" w:type="dxa"/>
            <w:gridSpan w:val="6"/>
            <w:vMerge/>
            <w:tcBorders>
              <w:left w:val="single" w:sz="4" w:space="0" w:color="auto"/>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銘柄</w:t>
            </w:r>
          </w:p>
        </w:tc>
        <w:tc>
          <w:tcPr>
            <w:tcW w:w="6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数量</w:t>
            </w:r>
          </w:p>
        </w:tc>
        <w:tc>
          <w:tcPr>
            <w:tcW w:w="7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成分検の項目</w:t>
            </w: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0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c>
          <w:tcPr>
            <w:tcW w:w="10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04"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2" w:type="dxa"/>
            <w:gridSpan w:val="5"/>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Pr>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34" w:type="dxa"/>
            <w:gridSpan w:val="25"/>
            <w:tcBorders>
              <w:top w:val="nil"/>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sidR="00392733">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0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5" w:type="dxa"/>
            <w:gridSpan w:val="5"/>
            <w:vMerge/>
            <w:tcBorders>
              <w:left w:val="single" w:sz="4" w:space="0" w:color="000000"/>
              <w:right w:val="single" w:sz="4" w:space="0" w:color="000000"/>
            </w:tcBorders>
          </w:tcPr>
          <w:p w:rsidR="00717ADE" w:rsidRPr="00392733"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651026">
        <w:trPr>
          <w:gridAfter w:val="1"/>
          <w:wAfter w:w="81" w:type="dxa"/>
          <w:trHeight w:val="275"/>
        </w:trPr>
        <w:tc>
          <w:tcPr>
            <w:tcW w:w="4939" w:type="dxa"/>
            <w:gridSpan w:val="27"/>
            <w:tcBorders>
              <w:top w:val="nil"/>
              <w:left w:val="single" w:sz="4" w:space="0" w:color="000000"/>
              <w:bottom w:val="single" w:sz="4" w:space="0" w:color="000000"/>
              <w:right w:val="single" w:sz="4" w:space="0" w:color="000000"/>
            </w:tcBorders>
          </w:tcPr>
          <w:p w:rsidR="00A947AF" w:rsidRDefault="00A947AF" w:rsidP="00A947A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A947AF" w:rsidRDefault="00A947AF" w:rsidP="00A947A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A64890" w:rsidRDefault="00A64890" w:rsidP="00A947A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A64890" w:rsidRDefault="00A64890" w:rsidP="00A947A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A947AF" w:rsidRDefault="00A947AF" w:rsidP="00A947AF">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20"/>
                <w:szCs w:val="20"/>
              </w:rPr>
            </w:pPr>
          </w:p>
          <w:p w:rsidR="00A947AF" w:rsidRPr="00A947AF" w:rsidRDefault="00A947AF" w:rsidP="00A947AF">
            <w:pPr>
              <w:suppressAutoHyphens/>
              <w:kinsoku w:val="0"/>
              <w:wordWrap w:val="0"/>
              <w:overflowPunct w:val="0"/>
              <w:autoSpaceDE w:val="0"/>
              <w:autoSpaceDN w:val="0"/>
              <w:adjustRightInd w:val="0"/>
              <w:spacing w:line="196" w:lineRule="exact"/>
              <w:jc w:val="left"/>
              <w:textAlignment w:val="baseline"/>
              <w:rPr>
                <w:color w:val="FF0000"/>
                <w:sz w:val="20"/>
                <w:szCs w:val="20"/>
                <w:u w:val="single" w:color="FF0000"/>
              </w:rPr>
            </w:pPr>
            <w:r w:rsidRPr="00717ADE">
              <w:rPr>
                <w:rFonts w:ascii="ＭＳ 明朝" w:eastAsia="ＭＳ 明朝" w:hAnsi="ＭＳ 明朝" w:cs="ＭＳ 明朝" w:hint="eastAsia"/>
                <w:color w:val="000000"/>
                <w:kern w:val="0"/>
                <w:sz w:val="20"/>
                <w:szCs w:val="20"/>
              </w:rPr>
              <w:t>（</w:t>
            </w:r>
            <w:r w:rsidRPr="004C3515">
              <w:rPr>
                <w:rFonts w:hint="eastAsia"/>
                <w:sz w:val="20"/>
                <w:szCs w:val="20"/>
              </w:rPr>
              <w:t>環境点検実施状況確認簿</w:t>
            </w:r>
            <w:r w:rsidRPr="00717ADE">
              <w:rPr>
                <w:rFonts w:ascii="ＭＳ 明朝" w:eastAsia="ＭＳ 明朝" w:hAnsi="ＭＳ 明朝" w:cs="ＭＳ 明朝" w:hint="eastAsia"/>
                <w:color w:val="000000"/>
                <w:kern w:val="0"/>
                <w:sz w:val="20"/>
                <w:szCs w:val="20"/>
              </w:rPr>
              <w:t>）</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5"/>
            </w:tblGrid>
            <w:tr w:rsidR="00A947AF" w:rsidTr="00A947AF">
              <w:trPr>
                <w:trHeight w:val="6629"/>
              </w:trPr>
              <w:tc>
                <w:tcPr>
                  <w:tcW w:w="4795" w:type="dxa"/>
                </w:tcPr>
                <w:p w:rsidR="00A947AF" w:rsidRDefault="00A947AF"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20"/>
                      <w:szCs w:val="20"/>
                    </w:rPr>
                  </w:pPr>
                </w:p>
                <w:p w:rsidR="00A947AF" w:rsidRDefault="00A947AF"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20"/>
                      <w:szCs w:val="20"/>
                    </w:rPr>
                  </w:pPr>
                </w:p>
                <w:p w:rsidR="00A947AF" w:rsidRPr="00A947AF" w:rsidRDefault="00A947AF" w:rsidP="00A947AF">
                  <w:pPr>
                    <w:suppressAutoHyphens/>
                    <w:kinsoku w:val="0"/>
                    <w:overflowPunct w:val="0"/>
                    <w:autoSpaceDE w:val="0"/>
                    <w:autoSpaceDN w:val="0"/>
                    <w:adjustRightInd w:val="0"/>
                    <w:spacing w:line="196" w:lineRule="exact"/>
                    <w:ind w:left="-70"/>
                    <w:jc w:val="center"/>
                    <w:textAlignment w:val="baseline"/>
                    <w:rPr>
                      <w:rFonts w:ascii="ＭＳ 明朝" w:eastAsia="ＭＳ 明朝" w:hAnsi="ＭＳ 明朝" w:cs="ＭＳ 明朝"/>
                      <w:color w:val="000000"/>
                      <w:kern w:val="0"/>
                      <w:sz w:val="16"/>
                      <w:szCs w:val="16"/>
                    </w:rPr>
                  </w:pPr>
                  <w:r w:rsidRPr="00A947AF">
                    <w:rPr>
                      <w:rFonts w:ascii="ＭＳ 明朝" w:eastAsia="ＭＳ 明朝" w:hAnsi="ＭＳ 明朝" w:cs="ＭＳ 明朝" w:hint="eastAsia"/>
                      <w:color w:val="000000"/>
                      <w:kern w:val="0"/>
                      <w:sz w:val="16"/>
                      <w:szCs w:val="16"/>
                    </w:rPr>
                    <w:t>環境点検実施状況確認簿</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6"/>
                    <w:gridCol w:w="1053"/>
                    <w:gridCol w:w="1057"/>
                    <w:gridCol w:w="1062"/>
                  </w:tblGrid>
                  <w:tr w:rsidR="008843C9" w:rsidRPr="008843C9" w:rsidTr="008843C9">
                    <w:trPr>
                      <w:trHeight w:val="203"/>
                    </w:trPr>
                    <w:tc>
                      <w:tcPr>
                        <w:tcW w:w="2119" w:type="dxa"/>
                        <w:gridSpan w:val="2"/>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r w:rsidRPr="008843C9">
                          <w:rPr>
                            <w:rFonts w:ascii="ＭＳ 明朝" w:eastAsia="ＭＳ 明朝" w:hAnsi="ＭＳ 明朝" w:cs="ＭＳ 明朝" w:hint="eastAsia"/>
                            <w:color w:val="000000"/>
                            <w:kern w:val="0"/>
                            <w:sz w:val="10"/>
                            <w:szCs w:val="10"/>
                          </w:rPr>
                          <w:t>検査場所：</w:t>
                        </w:r>
                      </w:p>
                    </w:tc>
                    <w:tc>
                      <w:tcPr>
                        <w:tcW w:w="2119" w:type="dxa"/>
                        <w:gridSpan w:val="2"/>
                      </w:tcPr>
                      <w:p w:rsidR="008843C9" w:rsidRPr="008843C9" w:rsidRDefault="008843C9" w:rsidP="008843C9">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r w:rsidRPr="008843C9">
                          <w:rPr>
                            <w:rFonts w:ascii="ＭＳ 明朝" w:eastAsia="ＭＳ 明朝" w:hAnsi="ＭＳ 明朝" w:cs="ＭＳ 明朝" w:hint="eastAsia"/>
                            <w:color w:val="000000"/>
                            <w:kern w:val="0"/>
                            <w:sz w:val="10"/>
                            <w:szCs w:val="10"/>
                          </w:rPr>
                          <w:t>検査場所：</w:t>
                        </w:r>
                      </w:p>
                    </w:tc>
                  </w:tr>
                  <w:tr w:rsidR="008843C9" w:rsidRPr="008843C9" w:rsidTr="008843C9">
                    <w:trPr>
                      <w:trHeight w:val="175"/>
                    </w:trPr>
                    <w:tc>
                      <w:tcPr>
                        <w:tcW w:w="1066" w:type="dxa"/>
                      </w:tcPr>
                      <w:p w:rsidR="008843C9" w:rsidRPr="008843C9" w:rsidRDefault="008843C9" w:rsidP="008843C9">
                        <w:pPr>
                          <w:suppressAutoHyphens/>
                          <w:kinsoku w:val="0"/>
                          <w:overflowPunct w:val="0"/>
                          <w:autoSpaceDE w:val="0"/>
                          <w:autoSpaceDN w:val="0"/>
                          <w:adjustRightInd w:val="0"/>
                          <w:spacing w:line="196" w:lineRule="exact"/>
                          <w:ind w:left="-70"/>
                          <w:jc w:val="center"/>
                          <w:textAlignment w:val="baseline"/>
                          <w:rPr>
                            <w:rFonts w:ascii="ＭＳ 明朝" w:eastAsia="ＭＳ 明朝" w:hAnsi="ＭＳ 明朝" w:cs="ＭＳ 明朝"/>
                            <w:color w:val="000000"/>
                            <w:kern w:val="0"/>
                            <w:sz w:val="10"/>
                            <w:szCs w:val="10"/>
                          </w:rPr>
                        </w:pPr>
                        <w:r>
                          <w:rPr>
                            <w:rFonts w:ascii="ＭＳ 明朝" w:eastAsia="ＭＳ 明朝" w:hAnsi="ＭＳ 明朝" w:cs="ＭＳ 明朝" w:hint="eastAsia"/>
                            <w:color w:val="000000"/>
                            <w:kern w:val="0"/>
                            <w:sz w:val="10"/>
                            <w:szCs w:val="10"/>
                          </w:rPr>
                          <w:t>確　認　日</w:t>
                        </w:r>
                      </w:p>
                    </w:tc>
                    <w:tc>
                      <w:tcPr>
                        <w:tcW w:w="1053" w:type="dxa"/>
                      </w:tcPr>
                      <w:p w:rsidR="008843C9" w:rsidRPr="008843C9" w:rsidRDefault="008843C9" w:rsidP="008843C9">
                        <w:pPr>
                          <w:suppressAutoHyphens/>
                          <w:kinsoku w:val="0"/>
                          <w:overflowPunct w:val="0"/>
                          <w:autoSpaceDE w:val="0"/>
                          <w:autoSpaceDN w:val="0"/>
                          <w:adjustRightInd w:val="0"/>
                          <w:spacing w:line="196" w:lineRule="exact"/>
                          <w:ind w:left="-70"/>
                          <w:jc w:val="center"/>
                          <w:textAlignment w:val="baseline"/>
                          <w:rPr>
                            <w:rFonts w:ascii="ＭＳ 明朝" w:eastAsia="ＭＳ 明朝" w:hAnsi="ＭＳ 明朝" w:cs="ＭＳ 明朝"/>
                            <w:color w:val="000000"/>
                            <w:kern w:val="0"/>
                            <w:sz w:val="10"/>
                            <w:szCs w:val="10"/>
                          </w:rPr>
                        </w:pPr>
                        <w:r>
                          <w:rPr>
                            <w:rFonts w:ascii="ＭＳ 明朝" w:eastAsia="ＭＳ 明朝" w:hAnsi="ＭＳ 明朝" w:cs="ＭＳ 明朝" w:hint="eastAsia"/>
                            <w:color w:val="000000"/>
                            <w:kern w:val="0"/>
                            <w:sz w:val="10"/>
                            <w:szCs w:val="10"/>
                          </w:rPr>
                          <w:t>確　認　者</w:t>
                        </w:r>
                      </w:p>
                    </w:tc>
                    <w:tc>
                      <w:tcPr>
                        <w:tcW w:w="1057" w:type="dxa"/>
                      </w:tcPr>
                      <w:p w:rsidR="008843C9" w:rsidRPr="008843C9" w:rsidRDefault="008843C9" w:rsidP="008843C9">
                        <w:pPr>
                          <w:suppressAutoHyphens/>
                          <w:kinsoku w:val="0"/>
                          <w:overflowPunct w:val="0"/>
                          <w:autoSpaceDE w:val="0"/>
                          <w:autoSpaceDN w:val="0"/>
                          <w:adjustRightInd w:val="0"/>
                          <w:spacing w:line="196" w:lineRule="exact"/>
                          <w:jc w:val="center"/>
                          <w:textAlignment w:val="baseline"/>
                          <w:rPr>
                            <w:rFonts w:ascii="ＭＳ 明朝" w:eastAsia="ＭＳ 明朝" w:hAnsi="ＭＳ 明朝" w:cs="ＭＳ 明朝"/>
                            <w:color w:val="000000"/>
                            <w:kern w:val="0"/>
                            <w:sz w:val="10"/>
                            <w:szCs w:val="10"/>
                          </w:rPr>
                        </w:pPr>
                        <w:r>
                          <w:rPr>
                            <w:rFonts w:ascii="ＭＳ 明朝" w:eastAsia="ＭＳ 明朝" w:hAnsi="ＭＳ 明朝" w:cs="ＭＳ 明朝" w:hint="eastAsia"/>
                            <w:color w:val="000000"/>
                            <w:kern w:val="0"/>
                            <w:sz w:val="10"/>
                            <w:szCs w:val="10"/>
                          </w:rPr>
                          <w:t>確　認　日</w:t>
                        </w:r>
                      </w:p>
                    </w:tc>
                    <w:tc>
                      <w:tcPr>
                        <w:tcW w:w="1062" w:type="dxa"/>
                      </w:tcPr>
                      <w:p w:rsidR="008843C9" w:rsidRPr="008843C9" w:rsidRDefault="008843C9" w:rsidP="008843C9">
                        <w:pPr>
                          <w:suppressAutoHyphens/>
                          <w:kinsoku w:val="0"/>
                          <w:wordWrap w:val="0"/>
                          <w:overflowPunct w:val="0"/>
                          <w:autoSpaceDE w:val="0"/>
                          <w:autoSpaceDN w:val="0"/>
                          <w:adjustRightInd w:val="0"/>
                          <w:spacing w:line="196" w:lineRule="exact"/>
                          <w:jc w:val="center"/>
                          <w:textAlignment w:val="baseline"/>
                          <w:rPr>
                            <w:rFonts w:ascii="ＭＳ 明朝" w:eastAsia="ＭＳ 明朝" w:hAnsi="ＭＳ 明朝" w:cs="ＭＳ 明朝"/>
                            <w:color w:val="000000"/>
                            <w:kern w:val="0"/>
                            <w:sz w:val="10"/>
                            <w:szCs w:val="10"/>
                          </w:rPr>
                        </w:pPr>
                        <w:r>
                          <w:rPr>
                            <w:rFonts w:ascii="ＭＳ 明朝" w:eastAsia="ＭＳ 明朝" w:hAnsi="ＭＳ 明朝" w:cs="ＭＳ 明朝" w:hint="eastAsia"/>
                            <w:color w:val="000000"/>
                            <w:kern w:val="0"/>
                            <w:sz w:val="10"/>
                            <w:szCs w:val="10"/>
                          </w:rPr>
                          <w:t>確　認　者</w:t>
                        </w:r>
                      </w:p>
                    </w:tc>
                  </w:tr>
                  <w:tr w:rsidR="008843C9" w:rsidRPr="008843C9" w:rsidTr="008843C9">
                    <w:trPr>
                      <w:trHeight w:val="217"/>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97"/>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87"/>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99"/>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85"/>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93"/>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207"/>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207"/>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78"/>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214"/>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85"/>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78"/>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71"/>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64"/>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71"/>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93"/>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57"/>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64"/>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85"/>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57"/>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r w:rsidR="008843C9" w:rsidRPr="008843C9" w:rsidTr="008843C9">
                    <w:trPr>
                      <w:trHeight w:val="114"/>
                    </w:trPr>
                    <w:tc>
                      <w:tcPr>
                        <w:tcW w:w="1066" w:type="dxa"/>
                      </w:tcPr>
                      <w:p w:rsidR="008843C9" w:rsidRPr="008843C9" w:rsidRDefault="008843C9"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ＭＳ 明朝" w:cs="ＭＳ 明朝"/>
                            <w:color w:val="000000"/>
                            <w:kern w:val="0"/>
                            <w:sz w:val="10"/>
                            <w:szCs w:val="10"/>
                          </w:rPr>
                        </w:pPr>
                      </w:p>
                    </w:tc>
                    <w:tc>
                      <w:tcPr>
                        <w:tcW w:w="1053"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57" w:type="dxa"/>
                      </w:tcPr>
                      <w:p w:rsidR="008843C9" w:rsidRP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c>
                      <w:tcPr>
                        <w:tcW w:w="1062" w:type="dxa"/>
                      </w:tcPr>
                      <w:p w:rsidR="008843C9" w:rsidRDefault="008843C9" w:rsidP="008843C9">
                        <w:pPr>
                          <w:suppressAutoHyphens/>
                          <w:kinsoku w:val="0"/>
                          <w:wordWrap w:val="0"/>
                          <w:overflowPunct w:val="0"/>
                          <w:autoSpaceDE w:val="0"/>
                          <w:autoSpaceDN w:val="0"/>
                          <w:adjustRightInd w:val="0"/>
                          <w:spacing w:line="196" w:lineRule="exact"/>
                          <w:jc w:val="left"/>
                          <w:textAlignment w:val="baseline"/>
                          <w:rPr>
                            <w:rFonts w:ascii="ＭＳ 明朝" w:eastAsia="ＭＳ 明朝" w:hAnsi="ＭＳ 明朝" w:cs="ＭＳ 明朝"/>
                            <w:color w:val="000000"/>
                            <w:kern w:val="0"/>
                            <w:sz w:val="10"/>
                            <w:szCs w:val="10"/>
                          </w:rPr>
                        </w:pPr>
                      </w:p>
                    </w:tc>
                  </w:tr>
                </w:tbl>
                <w:p w:rsidR="00A947AF" w:rsidRDefault="00A947AF" w:rsidP="00A947AF">
                  <w:pPr>
                    <w:suppressAutoHyphens/>
                    <w:kinsoku w:val="0"/>
                    <w:wordWrap w:val="0"/>
                    <w:overflowPunct w:val="0"/>
                    <w:autoSpaceDE w:val="0"/>
                    <w:autoSpaceDN w:val="0"/>
                    <w:adjustRightInd w:val="0"/>
                    <w:spacing w:line="196" w:lineRule="exact"/>
                    <w:ind w:left="-70"/>
                    <w:jc w:val="left"/>
                    <w:textAlignment w:val="baseline"/>
                    <w:rPr>
                      <w:rFonts w:ascii="ＭＳ 明朝" w:eastAsia="ＭＳ 明朝" w:hAnsi="Times New Roman" w:cs="Times New Roman"/>
                      <w:color w:val="000000"/>
                      <w:kern w:val="0"/>
                      <w:sz w:val="20"/>
                      <w:szCs w:val="20"/>
                    </w:rPr>
                  </w:pPr>
                </w:p>
              </w:tc>
            </w:tr>
          </w:tbl>
          <w:p w:rsidR="00A947AF" w:rsidRDefault="00A947AF" w:rsidP="00717ADE">
            <w:pPr>
              <w:suppressAutoHyphens/>
              <w:kinsoku w:val="0"/>
              <w:wordWrap w:val="0"/>
              <w:overflowPunct w:val="0"/>
              <w:autoSpaceDE w:val="0"/>
              <w:autoSpaceDN w:val="0"/>
              <w:adjustRightInd w:val="0"/>
              <w:spacing w:line="196" w:lineRule="exact"/>
              <w:jc w:val="left"/>
              <w:textAlignment w:val="baseline"/>
              <w:rPr>
                <w:color w:val="FF0000"/>
                <w:u w:val="single" w:color="FF0000"/>
              </w:rPr>
            </w:pPr>
          </w:p>
          <w:p w:rsidR="00A947AF" w:rsidRDefault="00A947AF" w:rsidP="00717ADE">
            <w:pPr>
              <w:suppressAutoHyphens/>
              <w:kinsoku w:val="0"/>
              <w:wordWrap w:val="0"/>
              <w:overflowPunct w:val="0"/>
              <w:autoSpaceDE w:val="0"/>
              <w:autoSpaceDN w:val="0"/>
              <w:adjustRightInd w:val="0"/>
              <w:spacing w:line="196" w:lineRule="exact"/>
              <w:jc w:val="left"/>
              <w:textAlignment w:val="baseline"/>
              <w:rPr>
                <w:color w:val="FF0000"/>
                <w:u w:val="single" w:color="FF0000"/>
              </w:rPr>
            </w:pPr>
          </w:p>
          <w:p w:rsidR="00651026" w:rsidRDefault="00651026" w:rsidP="00717ADE">
            <w:pPr>
              <w:suppressAutoHyphens/>
              <w:kinsoku w:val="0"/>
              <w:wordWrap w:val="0"/>
              <w:overflowPunct w:val="0"/>
              <w:autoSpaceDE w:val="0"/>
              <w:autoSpaceDN w:val="0"/>
              <w:adjustRightInd w:val="0"/>
              <w:spacing w:line="196" w:lineRule="exact"/>
              <w:jc w:val="left"/>
              <w:textAlignment w:val="baseline"/>
              <w:rPr>
                <w:color w:val="FF0000"/>
                <w:sz w:val="20"/>
                <w:szCs w:val="20"/>
                <w:u w:val="single" w:color="FF0000"/>
              </w:rPr>
            </w:pPr>
          </w:p>
          <w:p w:rsidR="00651026" w:rsidRDefault="00651026" w:rsidP="00717ADE">
            <w:pPr>
              <w:suppressAutoHyphens/>
              <w:kinsoku w:val="0"/>
              <w:wordWrap w:val="0"/>
              <w:overflowPunct w:val="0"/>
              <w:autoSpaceDE w:val="0"/>
              <w:autoSpaceDN w:val="0"/>
              <w:adjustRightInd w:val="0"/>
              <w:spacing w:line="196" w:lineRule="exact"/>
              <w:jc w:val="left"/>
              <w:textAlignment w:val="baseline"/>
              <w:rPr>
                <w:color w:val="FF0000"/>
                <w:sz w:val="20"/>
                <w:szCs w:val="20"/>
                <w:u w:val="single" w:color="FF0000"/>
              </w:rPr>
            </w:pPr>
          </w:p>
          <w:p w:rsidR="00651026" w:rsidRDefault="00651026" w:rsidP="00717ADE">
            <w:pPr>
              <w:suppressAutoHyphens/>
              <w:kinsoku w:val="0"/>
              <w:wordWrap w:val="0"/>
              <w:overflowPunct w:val="0"/>
              <w:autoSpaceDE w:val="0"/>
              <w:autoSpaceDN w:val="0"/>
              <w:adjustRightInd w:val="0"/>
              <w:spacing w:line="196" w:lineRule="exact"/>
              <w:jc w:val="left"/>
              <w:textAlignment w:val="baseline"/>
              <w:rPr>
                <w:color w:val="FF0000"/>
                <w:sz w:val="20"/>
                <w:szCs w:val="20"/>
                <w:u w:val="single" w:color="FF0000"/>
              </w:rPr>
            </w:pPr>
          </w:p>
          <w:p w:rsidR="00651026" w:rsidRDefault="00651026" w:rsidP="00717ADE">
            <w:pPr>
              <w:suppressAutoHyphens/>
              <w:kinsoku w:val="0"/>
              <w:wordWrap w:val="0"/>
              <w:overflowPunct w:val="0"/>
              <w:autoSpaceDE w:val="0"/>
              <w:autoSpaceDN w:val="0"/>
              <w:adjustRightInd w:val="0"/>
              <w:spacing w:line="196" w:lineRule="exact"/>
              <w:jc w:val="left"/>
              <w:textAlignment w:val="baseline"/>
              <w:rPr>
                <w:color w:val="FF0000"/>
                <w:sz w:val="20"/>
                <w:szCs w:val="20"/>
                <w:u w:val="single" w:color="FF0000"/>
              </w:rPr>
            </w:pPr>
          </w:p>
          <w:p w:rsidR="00651026" w:rsidRDefault="00651026" w:rsidP="00717ADE">
            <w:pPr>
              <w:suppressAutoHyphens/>
              <w:kinsoku w:val="0"/>
              <w:wordWrap w:val="0"/>
              <w:overflowPunct w:val="0"/>
              <w:autoSpaceDE w:val="0"/>
              <w:autoSpaceDN w:val="0"/>
              <w:adjustRightInd w:val="0"/>
              <w:spacing w:line="196" w:lineRule="exact"/>
              <w:jc w:val="left"/>
              <w:textAlignment w:val="baseline"/>
              <w:rPr>
                <w:color w:val="FF0000"/>
                <w:sz w:val="20"/>
                <w:szCs w:val="20"/>
                <w:u w:val="single" w:color="FF0000"/>
              </w:rPr>
            </w:pPr>
          </w:p>
          <w:p w:rsidR="00651026" w:rsidRDefault="00651026" w:rsidP="00717ADE">
            <w:pPr>
              <w:suppressAutoHyphens/>
              <w:kinsoku w:val="0"/>
              <w:wordWrap w:val="0"/>
              <w:overflowPunct w:val="0"/>
              <w:autoSpaceDE w:val="0"/>
              <w:autoSpaceDN w:val="0"/>
              <w:adjustRightInd w:val="0"/>
              <w:spacing w:line="196" w:lineRule="exact"/>
              <w:jc w:val="left"/>
              <w:textAlignment w:val="baseline"/>
              <w:rPr>
                <w:color w:val="FF0000"/>
                <w:sz w:val="20"/>
                <w:szCs w:val="20"/>
                <w:u w:val="single" w:color="FF0000"/>
              </w:rPr>
            </w:pPr>
          </w:p>
          <w:p w:rsidR="00651026" w:rsidRDefault="00651026" w:rsidP="00717ADE">
            <w:pPr>
              <w:suppressAutoHyphens/>
              <w:kinsoku w:val="0"/>
              <w:wordWrap w:val="0"/>
              <w:overflowPunct w:val="0"/>
              <w:autoSpaceDE w:val="0"/>
              <w:autoSpaceDN w:val="0"/>
              <w:adjustRightInd w:val="0"/>
              <w:spacing w:line="196" w:lineRule="exact"/>
              <w:jc w:val="left"/>
              <w:textAlignment w:val="baseline"/>
              <w:rPr>
                <w:color w:val="FF0000"/>
                <w:sz w:val="20"/>
                <w:szCs w:val="20"/>
                <w:u w:val="single" w:color="FF0000"/>
              </w:rPr>
            </w:pPr>
          </w:p>
          <w:p w:rsidR="00651026" w:rsidRDefault="00651026" w:rsidP="00717ADE">
            <w:pPr>
              <w:suppressAutoHyphens/>
              <w:kinsoku w:val="0"/>
              <w:wordWrap w:val="0"/>
              <w:overflowPunct w:val="0"/>
              <w:autoSpaceDE w:val="0"/>
              <w:autoSpaceDN w:val="0"/>
              <w:adjustRightInd w:val="0"/>
              <w:spacing w:line="196" w:lineRule="exact"/>
              <w:jc w:val="left"/>
              <w:textAlignment w:val="baseline"/>
              <w:rPr>
                <w:color w:val="FF0000"/>
                <w:sz w:val="20"/>
                <w:szCs w:val="20"/>
                <w:u w:val="single" w:color="FF0000"/>
              </w:rPr>
            </w:pPr>
          </w:p>
          <w:p w:rsidR="00651026" w:rsidRDefault="00651026" w:rsidP="00717ADE">
            <w:pPr>
              <w:suppressAutoHyphens/>
              <w:kinsoku w:val="0"/>
              <w:wordWrap w:val="0"/>
              <w:overflowPunct w:val="0"/>
              <w:autoSpaceDE w:val="0"/>
              <w:autoSpaceDN w:val="0"/>
              <w:adjustRightInd w:val="0"/>
              <w:spacing w:line="196" w:lineRule="exact"/>
              <w:jc w:val="left"/>
              <w:textAlignment w:val="baseline"/>
              <w:rPr>
                <w:color w:val="FF0000"/>
                <w:sz w:val="20"/>
                <w:szCs w:val="20"/>
                <w:u w:val="single" w:color="FF0000"/>
              </w:rPr>
            </w:pPr>
          </w:p>
          <w:p w:rsidR="00651026" w:rsidRDefault="00651026" w:rsidP="00717ADE">
            <w:pPr>
              <w:suppressAutoHyphens/>
              <w:kinsoku w:val="0"/>
              <w:wordWrap w:val="0"/>
              <w:overflowPunct w:val="0"/>
              <w:autoSpaceDE w:val="0"/>
              <w:autoSpaceDN w:val="0"/>
              <w:adjustRightInd w:val="0"/>
              <w:spacing w:line="196" w:lineRule="exact"/>
              <w:jc w:val="left"/>
              <w:textAlignment w:val="baseline"/>
              <w:rPr>
                <w:color w:val="FF0000"/>
                <w:sz w:val="20"/>
                <w:szCs w:val="20"/>
                <w:u w:val="single" w:color="FF0000"/>
              </w:rPr>
            </w:pPr>
          </w:p>
          <w:p w:rsidR="00651026" w:rsidRDefault="00651026" w:rsidP="00717ADE">
            <w:pPr>
              <w:suppressAutoHyphens/>
              <w:kinsoku w:val="0"/>
              <w:wordWrap w:val="0"/>
              <w:overflowPunct w:val="0"/>
              <w:autoSpaceDE w:val="0"/>
              <w:autoSpaceDN w:val="0"/>
              <w:adjustRightInd w:val="0"/>
              <w:spacing w:line="196" w:lineRule="exact"/>
              <w:jc w:val="left"/>
              <w:textAlignment w:val="baseline"/>
              <w:rPr>
                <w:color w:val="FF0000"/>
                <w:sz w:val="20"/>
                <w:szCs w:val="20"/>
                <w:u w:val="single" w:color="FF0000"/>
              </w:rPr>
            </w:pPr>
          </w:p>
          <w:p w:rsidR="00651026" w:rsidRPr="00717ADE" w:rsidRDefault="00651026"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38" w:type="dxa"/>
            <w:gridSpan w:val="5"/>
            <w:vMerge/>
            <w:tcBorders>
              <w:left w:val="single" w:sz="4" w:space="0" w:color="000000"/>
              <w:bottom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bl>
    <w:p w:rsidR="008843C9" w:rsidRDefault="008843C9" w:rsidP="00717ADE">
      <w:pPr>
        <w:autoSpaceDE w:val="0"/>
        <w:autoSpaceDN w:val="0"/>
        <w:adjustRightInd w:val="0"/>
        <w:jc w:val="left"/>
        <w:rPr>
          <w:rFonts w:ascii="ＭＳ 明朝" w:eastAsia="ＭＳ 明朝" w:hAnsi="Times New Roman" w:cs="Times New Roman"/>
          <w:kern w:val="0"/>
          <w:sz w:val="24"/>
          <w:szCs w:val="24"/>
        </w:rPr>
      </w:pPr>
    </w:p>
    <w:p w:rsidR="00A64890" w:rsidRDefault="00A64890" w:rsidP="00717ADE">
      <w:pPr>
        <w:autoSpaceDE w:val="0"/>
        <w:autoSpaceDN w:val="0"/>
        <w:adjustRightInd w:val="0"/>
        <w:jc w:val="left"/>
        <w:rPr>
          <w:rFonts w:ascii="ＭＳ 明朝" w:eastAsia="ＭＳ 明朝" w:hAnsi="Times New Roman" w:cs="Times New Roman"/>
          <w:kern w:val="0"/>
          <w:sz w:val="24"/>
          <w:szCs w:val="24"/>
        </w:rPr>
      </w:pPr>
    </w:p>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r w:rsidRPr="00717ADE">
        <w:rPr>
          <w:rFonts w:ascii="ＭＳ 明朝" w:eastAsia="ＭＳ 明朝" w:hAnsi="Times New Roman" w:cs="Times New Roman"/>
          <w:kern w:val="0"/>
          <w:sz w:val="24"/>
          <w:szCs w:val="24"/>
        </w:rPr>
        <w:br w:type="page"/>
      </w:r>
    </w:p>
    <w:p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 xml:space="preserve">　様式例第２号</w:t>
      </w:r>
    </w:p>
    <w:tbl>
      <w:tblPr>
        <w:tblW w:w="996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5"/>
        <w:gridCol w:w="564"/>
        <w:gridCol w:w="4373"/>
      </w:tblGrid>
      <w:tr w:rsidR="00717ADE" w:rsidRPr="00717ADE" w:rsidTr="00717ADE">
        <w:tc>
          <w:tcPr>
            <w:tcW w:w="5025" w:type="dxa"/>
            <w:gridSpan w:val="1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成分検査委託業務規程記載事項（例）</w:t>
            </w:r>
          </w:p>
        </w:tc>
        <w:tc>
          <w:tcPr>
            <w:tcW w:w="4938" w:type="dxa"/>
            <w:gridSpan w:val="2"/>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rsidTr="00717ADE">
        <w:tc>
          <w:tcPr>
            <w:tcW w:w="5025" w:type="dxa"/>
            <w:gridSpan w:val="1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成分検査委託業務規程</w:t>
            </w:r>
          </w:p>
          <w:p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4938" w:type="dxa"/>
            <w:gridSpan w:val="2"/>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4938" w:type="dxa"/>
            <w:gridSpan w:val="2"/>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第２条第５項の登録検査機関として行う同条第４項の成分検査（以下「成分検査」という。）に関する業務のうち、法第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gridSpan w:val="2"/>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成分検査委託業務規程が適用される範囲を示していること。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成分検査委託業務規程に定められていない事項（検査の方針、検査を行う時間等）については、受託者の農産物検査業務規程によることが明記されていること。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受託者は、委託業務を適正かつ円滑に誠実をもって行うとともに、委託業務の実施に責任を負うものとする。</w:t>
            </w:r>
          </w:p>
        </w:tc>
        <w:tc>
          <w:tcPr>
            <w:tcW w:w="4938" w:type="dxa"/>
            <w:gridSpan w:val="2"/>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受託者の責任の範囲を明確にしていること。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第３条　本会は、委託業務のうち○○、○○に係る業務を委託する。</w:t>
            </w:r>
          </w:p>
          <w:p w:rsidR="00392733" w:rsidRPr="00717ADE" w:rsidRDefault="00392733"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委託業務の内容は次のとおりとする。</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検査試料の採取及び送付</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4938" w:type="dxa"/>
            <w:gridSpan w:val="2"/>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委託業務に係る農産物の種類の範囲を明確にしていること。</w:t>
            </w:r>
          </w:p>
          <w:p w:rsidR="00392733" w:rsidRPr="00717AD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成分検査の請求の受付場所は、受託者の農産物検査業務規程に定める検査請求の受付場所とする。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成分検査の請求の受付場所を明確にしていること。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成分検査の請求の受付場所の設置が、受検者の利便に資するものであること。</w:t>
            </w: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受託者は、成分検査の検査の請求をしようとする者（以下「検査請求者」という。）から別記様式による成分検査の検査請求書（以下「検査請求書」という。）が提出されたときは、これを受理し、委託業務を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２　受託者は、請求の受理に当たっては、その内容を十分に確認するとともに、検査請求者に対して成分検査に要する日数、受検準備、検査手数料単価及び支払方法その他必要な事項を説明するものとする。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938" w:type="dxa"/>
            <w:gridSpan w:val="2"/>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２　検査請求者に対して、成分検査について十分な説明が行われていること。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検査請求書の回付先を明らかにしていること。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電話番号</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受託者は、検査請求書を受理した時は、検査手数料の請求書に明細書を付して検査請求者に請求し、本会が定める手数料を検査請求者から徴収するものとする。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938" w:type="dxa"/>
            <w:gridSpan w:val="2"/>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検査手数料の支払方法等が適正に行われるものであること。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検査手数料の取扱い</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受託者から本会への検査手数料の支払方法、本会から受託者への業務委託手数料の支払方法及び本会への試料送付料の支払方法）、支払方法を明確にすること。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受託者は、委託業務を円滑かつ効率的に行う観点から、検査請求者に対して、次に示す受検のための準備を指示するものとする。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受検ロットの編成</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農産物検査法施行規則（昭和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年農林省令第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号。以下「規則」という。）第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条第５項の表示の添付</w:t>
            </w:r>
          </w:p>
        </w:tc>
        <w:tc>
          <w:tcPr>
            <w:tcW w:w="4938" w:type="dxa"/>
            <w:gridSpan w:val="2"/>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検査請求者に対する指示が、検査を円滑かつ効率的に行う観点から妥当なものであること。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（検査試料の採取・送付等）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検査試料の採取は、受託者に属する農産物検査員が、受検ロットごとに農林水産大臣が定める標準抽出法に従って行うものとする。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条第１項第６号において「農産物検査員」という。）は、自ら指示するところにより試料の採取を補助者に行わせることができる。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採取した試料については、１キログラムに合成縮分し、そのうち</w:t>
            </w:r>
            <w:r w:rsidRPr="00717ADE">
              <w:rPr>
                <w:rFonts w:ascii="ＭＳ 明朝" w:eastAsia="ＭＳ 明朝" w:hAnsi="ＭＳ 明朝" w:cs="ＭＳ 明朝"/>
                <w:color w:val="000000"/>
                <w:kern w:val="0"/>
                <w:sz w:val="20"/>
                <w:szCs w:val="20"/>
              </w:rPr>
              <w:t>500</w:t>
            </w:r>
            <w:r w:rsidRPr="00717ADE">
              <w:rPr>
                <w:rFonts w:ascii="ＭＳ 明朝" w:eastAsia="ＭＳ 明朝" w:hAnsi="ＭＳ 明朝" w:cs="ＭＳ 明朝" w:hint="eastAsia"/>
                <w:color w:val="000000"/>
                <w:kern w:val="0"/>
                <w:sz w:val="20"/>
                <w:szCs w:val="20"/>
              </w:rPr>
              <w:t>グラムを別紙様式による試料採取調書を添付の上、本会の指定する検査場所（測定所）に送付するもの</w:t>
            </w:r>
            <w:r w:rsidRPr="00717ADE">
              <w:rPr>
                <w:rFonts w:ascii="ＭＳ 明朝" w:eastAsia="ＭＳ 明朝" w:hAnsi="ＭＳ 明朝" w:cs="ＭＳ 明朝" w:hint="eastAsia"/>
                <w:color w:val="000000"/>
                <w:kern w:val="0"/>
                <w:sz w:val="20"/>
                <w:szCs w:val="20"/>
              </w:rPr>
              <w:lastRenderedPageBreak/>
              <w:t>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受託者は、本会に送付した残りの試料については品質の劣化防止に留意の上、当該試料に係る検査証明書の発行後○日間は保管するものとし、その後は廃棄するものとする。</w:t>
            </w:r>
          </w:p>
        </w:tc>
        <w:tc>
          <w:tcPr>
            <w:tcW w:w="4938" w:type="dxa"/>
            <w:gridSpan w:val="2"/>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（検査試料の採取・送付等）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農産物検査員が標準抽出法に従って行うことを規定していること。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試料の取扱を明確にしていること。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試料採取における留意事項を明確にしていること。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tc>
        <w:tc>
          <w:tcPr>
            <w:tcW w:w="4938" w:type="dxa"/>
            <w:gridSpan w:val="2"/>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検査証明書の交付状況等について明確に記録しておくこと。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受託者は、委託に係る業務について次に掲げる事項を記載した帳簿を備え、他の業務との区別を明確にしておくものとする。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証明番号</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検査請求者名</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検査受付年月日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試料採取年月日及び試料採取者名</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五　種類、生産年度、銘柄、包装、量目及び検査数量</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六　成分項目別測定結果及び農産物検査員の氏名</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七　検査証明年月日及び交付年月日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八　検査手数料の単価及び手数料の額、委託手数料の額及び控除後の検査手数料の額</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帳簿については、業務完了後５年間保存しておくものとする。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帳簿については、電子記録媒体に記録した電磁的記録として、保存することも差し支えないものとする。</w:t>
            </w:r>
          </w:p>
        </w:tc>
        <w:tc>
          <w:tcPr>
            <w:tcW w:w="4938" w:type="dxa"/>
            <w:gridSpan w:val="2"/>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業務内容が明確に整理されるよう規定すること。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帳簿が必要な期間適正に保存されるよう規定すること。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帳簿が必要な期間適正に保存されるよう規定すること。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392733">
        <w:tc>
          <w:tcPr>
            <w:tcW w:w="5025" w:type="dxa"/>
            <w:gridSpan w:val="15"/>
            <w:tcBorders>
              <w:top w:val="nil"/>
              <w:left w:val="single" w:sz="4" w:space="0" w:color="000000"/>
              <w:bottom w:val="nil"/>
              <w:right w:val="single" w:sz="4" w:space="0" w:color="000000"/>
            </w:tcBorders>
          </w:tcPr>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392733" w:rsidRP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別記様式</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4938" w:type="dxa"/>
            <w:gridSpan w:val="2"/>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392733">
        <w:trPr>
          <w:trHeight w:val="1474"/>
        </w:trPr>
        <w:tc>
          <w:tcPr>
            <w:tcW w:w="124" w:type="dxa"/>
            <w:vMerge w:val="restart"/>
            <w:tcBorders>
              <w:top w:val="nil"/>
              <w:left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13"/>
            <w:tcBorders>
              <w:top w:val="single" w:sz="4" w:space="0" w:color="000000"/>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w:t>
            </w:r>
          </w:p>
        </w:tc>
        <w:tc>
          <w:tcPr>
            <w:tcW w:w="124" w:type="dxa"/>
            <w:tcBorders>
              <w:top w:val="nil"/>
              <w:left w:val="single" w:sz="4" w:space="0" w:color="auto"/>
              <w:bottom w:val="nil"/>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5F3B82" w:rsidRPr="00717ADE" w:rsidTr="005F3B82">
        <w:tc>
          <w:tcPr>
            <w:tcW w:w="124" w:type="dxa"/>
            <w:vMerge/>
            <w:tcBorders>
              <w:left w:val="single" w:sz="4" w:space="0" w:color="000000"/>
              <w:right w:val="single" w:sz="4" w:space="0" w:color="auto"/>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rsidR="005F3B82" w:rsidRPr="00717ADE" w:rsidRDefault="005F3B82"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auto"/>
              <w:bottom w:val="nil"/>
              <w:right w:val="single" w:sz="4" w:space="0" w:color="auto"/>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5" w:type="dxa"/>
            <w:vMerge w:val="restart"/>
            <w:tcBorders>
              <w:top w:val="nil"/>
              <w:left w:val="single" w:sz="4" w:space="0" w:color="auto"/>
              <w:bottom w:val="nil"/>
              <w:right w:val="nil"/>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64" w:type="dxa"/>
            <w:vMerge w:val="restart"/>
            <w:tcBorders>
              <w:top w:val="nil"/>
              <w:left w:val="single" w:sz="4" w:space="0" w:color="auto"/>
              <w:bottom w:val="nil"/>
              <w:right w:val="nil"/>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val="restart"/>
            <w:tcBorders>
              <w:top w:val="nil"/>
              <w:left w:val="nil"/>
              <w:bottom w:val="nil"/>
              <w:right w:val="single" w:sz="4" w:space="0" w:color="auto"/>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r>
      <w:tr w:rsidR="005F3B82" w:rsidRPr="00717ADE" w:rsidTr="005F3B82">
        <w:tc>
          <w:tcPr>
            <w:tcW w:w="124" w:type="dxa"/>
            <w:vMerge/>
            <w:tcBorders>
              <w:left w:val="single" w:sz="4" w:space="0" w:color="000000"/>
              <w:right w:val="single" w:sz="4" w:space="0" w:color="auto"/>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5" w:type="dxa"/>
            <w:vMerge/>
            <w:tcBorders>
              <w:top w:val="nil"/>
              <w:left w:val="single" w:sz="4" w:space="0" w:color="auto"/>
              <w:bottom w:val="nil"/>
              <w:right w:val="nil"/>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64" w:type="dxa"/>
            <w:vMerge/>
            <w:tcBorders>
              <w:top w:val="nil"/>
              <w:left w:val="single" w:sz="4" w:space="0" w:color="auto"/>
              <w:bottom w:val="nil"/>
              <w:right w:val="nil"/>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r>
      <w:tr w:rsidR="005F3B82" w:rsidRPr="00717ADE" w:rsidTr="005F3B82">
        <w:tc>
          <w:tcPr>
            <w:tcW w:w="124" w:type="dxa"/>
            <w:vMerge/>
            <w:tcBorders>
              <w:left w:val="single" w:sz="4" w:space="0" w:color="000000"/>
              <w:right w:val="single" w:sz="4" w:space="0" w:color="auto"/>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5" w:type="dxa"/>
            <w:vMerge/>
            <w:tcBorders>
              <w:top w:val="nil"/>
              <w:left w:val="single" w:sz="4" w:space="0" w:color="auto"/>
              <w:bottom w:val="nil"/>
              <w:right w:val="nil"/>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64" w:type="dxa"/>
            <w:vMerge/>
            <w:tcBorders>
              <w:top w:val="nil"/>
              <w:left w:val="single" w:sz="4" w:space="0" w:color="auto"/>
              <w:bottom w:val="nil"/>
              <w:right w:val="nil"/>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r>
      <w:tr w:rsidR="005F3B82" w:rsidRPr="00717ADE" w:rsidTr="005F3B82">
        <w:tc>
          <w:tcPr>
            <w:tcW w:w="124" w:type="dxa"/>
            <w:vMerge/>
            <w:tcBorders>
              <w:left w:val="single" w:sz="4" w:space="0" w:color="000000"/>
              <w:right w:val="single" w:sz="4" w:space="0" w:color="auto"/>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bottom w:val="nil"/>
              <w:right w:val="single" w:sz="4" w:space="0" w:color="000000"/>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11"/>
            <w:tcBorders>
              <w:top w:val="single" w:sz="4" w:space="0" w:color="000000"/>
              <w:left w:val="single" w:sz="4" w:space="0" w:color="000000"/>
              <w:bottom w:val="single" w:sz="4" w:space="0" w:color="000000"/>
              <w:right w:val="single" w:sz="4" w:space="0" w:color="auto"/>
            </w:tcBorders>
          </w:tcPr>
          <w:p w:rsidR="005F3B82" w:rsidRPr="00717ADE" w:rsidRDefault="005F3B8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top w:val="nil"/>
              <w:left w:val="single" w:sz="4" w:space="0" w:color="auto"/>
              <w:bottom w:val="nil"/>
              <w:right w:val="single" w:sz="4" w:space="0" w:color="auto"/>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5" w:type="dxa"/>
            <w:vMerge/>
            <w:tcBorders>
              <w:top w:val="nil"/>
              <w:left w:val="single" w:sz="4" w:space="0" w:color="auto"/>
              <w:bottom w:val="nil"/>
              <w:right w:val="nil"/>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64" w:type="dxa"/>
            <w:vMerge/>
            <w:tcBorders>
              <w:top w:val="nil"/>
              <w:left w:val="single" w:sz="4" w:space="0" w:color="auto"/>
              <w:bottom w:val="nil"/>
              <w:right w:val="nil"/>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rsidR="005F3B82" w:rsidRPr="00717ADE" w:rsidRDefault="005F3B82"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392733">
        <w:tc>
          <w:tcPr>
            <w:tcW w:w="124" w:type="dxa"/>
            <w:vMerge/>
            <w:tcBorders>
              <w:left w:val="single" w:sz="4" w:space="0" w:color="000000"/>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13"/>
            <w:tcBorders>
              <w:top w:val="nil"/>
              <w:left w:val="single" w:sz="4" w:space="0" w:color="auto"/>
              <w:bottom w:val="single" w:sz="4" w:space="0" w:color="auto"/>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年　　月　　日</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検査請求者</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住　　　　所</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氏名又は名称　　　　　　　　　　印</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r w:rsidRPr="00717ADE">
              <w:rPr>
                <w:rFonts w:ascii="ＭＳ 明朝" w:eastAsia="ＭＳ 明朝" w:hAnsi="ＭＳ 明朝" w:cs="ＭＳ 明朝"/>
                <w:color w:val="000000"/>
                <w:kern w:val="0"/>
                <w:sz w:val="10"/>
                <w:szCs w:val="10"/>
              </w:rPr>
              <w:t xml:space="preserve"> </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val="restart"/>
            <w:tcBorders>
              <w:top w:val="nil"/>
              <w:left w:val="single" w:sz="4" w:space="0" w:color="auto"/>
              <w:bottom w:val="nil"/>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392733">
        <w:tc>
          <w:tcPr>
            <w:tcW w:w="5025" w:type="dxa"/>
            <w:gridSpan w:val="15"/>
            <w:tcBorders>
              <w:top w:val="nil"/>
              <w:left w:val="single" w:sz="4" w:space="0" w:color="000000"/>
              <w:bottom w:val="single" w:sz="4" w:space="0" w:color="000000"/>
              <w:right w:val="single" w:sz="4" w:space="0" w:color="auto"/>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top w:val="nil"/>
              <w:left w:val="single" w:sz="4" w:space="0" w:color="auto"/>
              <w:bottom w:val="single" w:sz="4" w:space="0" w:color="auto"/>
              <w:right w:val="single" w:sz="4" w:space="0" w:color="auto"/>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bl>
    <w:p w:rsidR="00F32FB5" w:rsidRDefault="00F32FB5" w:rsidP="00717ADE">
      <w:pPr>
        <w:ind w:right="480"/>
        <w:jc w:val="left"/>
        <w:textAlignment w:val="baseline"/>
        <w:rPr>
          <w:rFonts w:ascii="ＭＳ 明朝" w:eastAsia="ＭＳ ゴシック" w:hAnsi="Times New Roman" w:cs="ＭＳ ゴシック"/>
          <w:color w:val="000000"/>
          <w:kern w:val="0"/>
          <w:sz w:val="24"/>
          <w:szCs w:val="24"/>
        </w:rPr>
      </w:pPr>
    </w:p>
    <w:sectPr w:rsidR="00F32FB5" w:rsidSect="009E383B">
      <w:pgSz w:w="11906" w:h="16838" w:code="9"/>
      <w:pgMar w:top="1134" w:right="1134" w:bottom="1134" w:left="1134" w:header="851" w:footer="992" w:gutter="0"/>
      <w:cols w:space="425"/>
      <w:titlePg/>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7AF" w:rsidRDefault="00A947AF" w:rsidP="00FE6AC4">
      <w:r>
        <w:separator/>
      </w:r>
    </w:p>
  </w:endnote>
  <w:endnote w:type="continuationSeparator" w:id="0">
    <w:p w:rsidR="00A947AF" w:rsidRDefault="00A947AF"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7AF" w:rsidRDefault="00A947AF" w:rsidP="00FE6AC4">
      <w:r>
        <w:separator/>
      </w:r>
    </w:p>
  </w:footnote>
  <w:footnote w:type="continuationSeparator" w:id="0">
    <w:p w:rsidR="00A947AF" w:rsidRDefault="00A947AF"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B3B5C"/>
    <w:rsid w:val="000E22E1"/>
    <w:rsid w:val="00100CF5"/>
    <w:rsid w:val="00192C66"/>
    <w:rsid w:val="00273573"/>
    <w:rsid w:val="00350669"/>
    <w:rsid w:val="00381C2D"/>
    <w:rsid w:val="00392733"/>
    <w:rsid w:val="003A40FC"/>
    <w:rsid w:val="00446728"/>
    <w:rsid w:val="004A54C4"/>
    <w:rsid w:val="004C3515"/>
    <w:rsid w:val="004E4786"/>
    <w:rsid w:val="00513989"/>
    <w:rsid w:val="00520C93"/>
    <w:rsid w:val="005C491B"/>
    <w:rsid w:val="005F3B82"/>
    <w:rsid w:val="00651026"/>
    <w:rsid w:val="0066767B"/>
    <w:rsid w:val="00717ADE"/>
    <w:rsid w:val="007424B3"/>
    <w:rsid w:val="007F1113"/>
    <w:rsid w:val="00824283"/>
    <w:rsid w:val="00843D19"/>
    <w:rsid w:val="008843C9"/>
    <w:rsid w:val="008D418F"/>
    <w:rsid w:val="008F2BEC"/>
    <w:rsid w:val="00903ADE"/>
    <w:rsid w:val="009E383B"/>
    <w:rsid w:val="009E6823"/>
    <w:rsid w:val="00A10920"/>
    <w:rsid w:val="00A139AF"/>
    <w:rsid w:val="00A3319F"/>
    <w:rsid w:val="00A44447"/>
    <w:rsid w:val="00A50A42"/>
    <w:rsid w:val="00A64890"/>
    <w:rsid w:val="00A85865"/>
    <w:rsid w:val="00A947AF"/>
    <w:rsid w:val="00AB19FE"/>
    <w:rsid w:val="00AC6ECA"/>
    <w:rsid w:val="00BD088E"/>
    <w:rsid w:val="00BF3AE8"/>
    <w:rsid w:val="00C6629D"/>
    <w:rsid w:val="00CD164F"/>
    <w:rsid w:val="00CF650D"/>
    <w:rsid w:val="00D33330"/>
    <w:rsid w:val="00D343AC"/>
    <w:rsid w:val="00D565B6"/>
    <w:rsid w:val="00D647D2"/>
    <w:rsid w:val="00D721B6"/>
    <w:rsid w:val="00E55B79"/>
    <w:rsid w:val="00ED338B"/>
    <w:rsid w:val="00F32FB5"/>
    <w:rsid w:val="00FA7D7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005D169-C72B-44B6-87F3-0EF4C7F5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843D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D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6DEE1-DDCC-4A3A-AE9D-13482595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2635</Words>
  <Characters>15026</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8</cp:revision>
  <dcterms:created xsi:type="dcterms:W3CDTF">2018-02-07T11:22:00Z</dcterms:created>
  <dcterms:modified xsi:type="dcterms:W3CDTF">2019-08-20T04:30:00Z</dcterms:modified>
</cp:coreProperties>
</file>