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126" w:rsidRPr="00446126" w:rsidRDefault="00446126" w:rsidP="00446126">
      <w:pPr>
        <w:overflowPunct w:val="0"/>
        <w:textAlignment w:val="baseline"/>
        <w:rPr>
          <w:rFonts w:ascii="ＭＳ 明朝" w:eastAsia="ＭＳ 明朝" w:hAnsi="Times New Roman" w:cs="Times New Roman"/>
          <w:color w:val="000000"/>
          <w:spacing w:val="8"/>
          <w:kern w:val="0"/>
          <w:szCs w:val="21"/>
        </w:rPr>
      </w:pPr>
      <w:r w:rsidRPr="00446126">
        <w:rPr>
          <w:rFonts w:ascii="Times New Roman" w:eastAsia="ＭＳ 明朝" w:hAnsi="Times New Roman" w:cs="ＭＳ 明朝" w:hint="eastAsia"/>
          <w:b/>
          <w:bCs/>
          <w:color w:val="000000"/>
          <w:kern w:val="0"/>
          <w:szCs w:val="21"/>
        </w:rPr>
        <w:t>様式第６号</w:t>
      </w:r>
      <w:r w:rsidRPr="00446126">
        <w:rPr>
          <w:rFonts w:ascii="Times New Roman" w:eastAsia="ＭＳ 明朝" w:hAnsi="Times New Roman" w:cs="ＭＳ 明朝" w:hint="eastAsia"/>
          <w:color w:val="000000"/>
          <w:kern w:val="0"/>
          <w:szCs w:val="21"/>
        </w:rPr>
        <w:t>（第６関係）</w:t>
      </w:r>
    </w:p>
    <w:p w:rsidR="00446126" w:rsidRPr="00446126" w:rsidRDefault="00446126" w:rsidP="00446126">
      <w:pPr>
        <w:overflowPunct w:val="0"/>
        <w:ind w:left="226" w:hanging="226"/>
        <w:textAlignment w:val="baseline"/>
        <w:rPr>
          <w:rFonts w:ascii="ＭＳ 明朝" w:eastAsia="ＭＳ 明朝" w:hAnsi="Times New Roman" w:cs="Times New Roman"/>
          <w:color w:val="000000"/>
          <w:spacing w:val="8"/>
          <w:kern w:val="0"/>
          <w:szCs w:val="21"/>
        </w:rPr>
      </w:pPr>
      <w:r w:rsidRPr="00446126">
        <w:rPr>
          <w:rFonts w:ascii="Times New Roman" w:eastAsia="ＭＳ 明朝" w:hAnsi="Times New Roman" w:cs="ＭＳ 明朝" w:hint="eastAsia"/>
          <w:color w:val="000000"/>
          <w:kern w:val="0"/>
          <w:szCs w:val="21"/>
        </w:rPr>
        <w:t xml:space="preserve">　　水道法第</w:t>
      </w:r>
      <w:r w:rsidRPr="00446126">
        <w:rPr>
          <w:rFonts w:ascii="Times New Roman" w:eastAsia="ＭＳ 明朝" w:hAnsi="Times New Roman" w:cs="Times New Roman"/>
          <w:color w:val="000000"/>
          <w:kern w:val="0"/>
          <w:szCs w:val="21"/>
        </w:rPr>
        <w:t>34</w:t>
      </w:r>
      <w:r w:rsidRPr="00446126">
        <w:rPr>
          <w:rFonts w:ascii="Times New Roman" w:eastAsia="ＭＳ 明朝" w:hAnsi="Times New Roman" w:cs="ＭＳ 明朝" w:hint="eastAsia"/>
          <w:color w:val="000000"/>
          <w:kern w:val="0"/>
          <w:szCs w:val="21"/>
        </w:rPr>
        <w:t>条の</w:t>
      </w:r>
      <w:r w:rsidRPr="00446126">
        <w:rPr>
          <w:rFonts w:ascii="Times New Roman" w:eastAsia="ＭＳ 明朝" w:hAnsi="Times New Roman" w:cs="Times New Roman"/>
          <w:color w:val="000000"/>
          <w:kern w:val="0"/>
          <w:szCs w:val="21"/>
        </w:rPr>
        <w:t>2</w:t>
      </w:r>
      <w:r w:rsidRPr="00446126">
        <w:rPr>
          <w:rFonts w:ascii="Times New Roman" w:eastAsia="ＭＳ 明朝" w:hAnsi="Times New Roman" w:cs="ＭＳ 明朝" w:hint="eastAsia"/>
          <w:color w:val="000000"/>
          <w:kern w:val="0"/>
          <w:szCs w:val="21"/>
        </w:rPr>
        <w:t>第</w:t>
      </w:r>
      <w:r w:rsidRPr="00446126">
        <w:rPr>
          <w:rFonts w:ascii="Times New Roman" w:eastAsia="ＭＳ 明朝" w:hAnsi="Times New Roman" w:cs="Times New Roman"/>
          <w:color w:val="000000"/>
          <w:kern w:val="0"/>
          <w:szCs w:val="21"/>
        </w:rPr>
        <w:t>3</w:t>
      </w:r>
      <w:r w:rsidRPr="00446126">
        <w:rPr>
          <w:rFonts w:ascii="Times New Roman" w:eastAsia="ＭＳ 明朝" w:hAnsi="Times New Roman" w:cs="ＭＳ 明朝" w:hint="eastAsia"/>
          <w:color w:val="000000"/>
          <w:kern w:val="0"/>
          <w:szCs w:val="21"/>
        </w:rPr>
        <w:t>項の規定に基づく検査を受けるため、検査手数料を添えて簡易専用水道の管理に係る状況を示す書類を提出します。</w:t>
      </w:r>
    </w:p>
    <w:p w:rsidR="00446126" w:rsidRPr="00446126" w:rsidRDefault="00446126" w:rsidP="00446126">
      <w:pPr>
        <w:overflowPunct w:val="0"/>
        <w:jc w:val="right"/>
        <w:textAlignment w:val="baseline"/>
        <w:rPr>
          <w:rFonts w:ascii="ＭＳ 明朝" w:eastAsia="ＭＳ 明朝" w:hAnsi="Times New Roman" w:cs="Times New Roman"/>
          <w:color w:val="000000"/>
          <w:spacing w:val="8"/>
          <w:kern w:val="0"/>
          <w:szCs w:val="21"/>
        </w:rPr>
      </w:pPr>
      <w:r w:rsidRPr="00446126">
        <w:rPr>
          <w:rFonts w:ascii="Times New Roman" w:eastAsia="ＭＳ 明朝" w:hAnsi="Times New Roman" w:cs="ＭＳ 明朝" w:hint="eastAsia"/>
          <w:color w:val="000000"/>
          <w:kern w:val="0"/>
          <w:szCs w:val="21"/>
        </w:rPr>
        <w:t xml:space="preserve">年　　月　　日　　　　　　　　</w:t>
      </w:r>
    </w:p>
    <w:p w:rsidR="00446126" w:rsidRPr="00446126" w:rsidRDefault="00C906C6" w:rsidP="00C906C6">
      <w:pPr>
        <w:wordWrap w:val="0"/>
        <w:overflowPunct w:val="0"/>
        <w:jc w:val="right"/>
        <w:textAlignment w:val="baseline"/>
        <w:rPr>
          <w:rFonts w:ascii="ＭＳ 明朝" w:eastAsia="ＭＳ 明朝" w:hAnsi="Times New Roman" w:cs="Times New Roman"/>
          <w:color w:val="000000"/>
          <w:spacing w:val="8"/>
          <w:kern w:val="0"/>
          <w:szCs w:val="21"/>
        </w:rPr>
      </w:pPr>
      <w:r>
        <w:rPr>
          <w:rFonts w:ascii="Times New Roman" w:eastAsia="ＭＳ 明朝" w:hAnsi="Times New Roman" w:cs="ＭＳ 明朝" w:hint="eastAsia"/>
          <w:color w:val="000000"/>
          <w:kern w:val="0"/>
          <w:szCs w:val="21"/>
        </w:rPr>
        <w:t xml:space="preserve">　　</w:t>
      </w:r>
      <w:r w:rsidR="00446126" w:rsidRPr="00446126">
        <w:rPr>
          <w:rFonts w:ascii="Times New Roman" w:eastAsia="ＭＳ 明朝" w:hAnsi="Times New Roman" w:cs="ＭＳ 明朝" w:hint="eastAsia"/>
          <w:color w:val="000000"/>
          <w:kern w:val="0"/>
          <w:szCs w:val="21"/>
        </w:rPr>
        <w:t>簡易専用水道設置者</w:t>
      </w:r>
      <w:r w:rsidR="00446126">
        <w:rPr>
          <w:rFonts w:ascii="Times New Roman" w:eastAsia="ＭＳ 明朝" w:hAnsi="Times New Roman" w:cs="ＭＳ 明朝" w:hint="eastAsia"/>
          <w:color w:val="000000"/>
          <w:kern w:val="0"/>
          <w:szCs w:val="21"/>
        </w:rPr>
        <w:t>氏名</w:t>
      </w:r>
      <w:r w:rsidR="00446126" w:rsidRPr="00446126">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 xml:space="preserve">　</w:t>
      </w:r>
      <w:r w:rsidR="00446126" w:rsidRPr="00446126">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 xml:space="preserve">　　</w:t>
      </w:r>
      <w:r w:rsidR="00446126" w:rsidRPr="00446126">
        <w:rPr>
          <w:rFonts w:ascii="Times New Roman" w:eastAsia="ＭＳ 明朝" w:hAnsi="Times New Roman" w:cs="ＭＳ 明朝" w:hint="eastAsia"/>
          <w:color w:val="000000"/>
          <w:kern w:val="0"/>
          <w:szCs w:val="21"/>
        </w:rPr>
        <w:t>印</w:t>
      </w:r>
    </w:p>
    <w:p w:rsidR="00446126" w:rsidRPr="00446126" w:rsidRDefault="00446126" w:rsidP="00C906C6">
      <w:pPr>
        <w:overflowPunct w:val="0"/>
        <w:ind w:right="904" w:firstLineChars="2600" w:firstLine="5876"/>
        <w:textAlignment w:val="baseline"/>
        <w:rPr>
          <w:rFonts w:ascii="ＭＳ 明朝" w:eastAsia="ＭＳ 明朝" w:hAnsi="Times New Roman" w:cs="Times New Roman"/>
          <w:color w:val="000000"/>
          <w:spacing w:val="8"/>
          <w:kern w:val="0"/>
          <w:szCs w:val="21"/>
        </w:rPr>
      </w:pPr>
      <w:r w:rsidRPr="00446126">
        <w:rPr>
          <w:rFonts w:ascii="Times New Roman" w:eastAsia="ＭＳ 明朝" w:hAnsi="Times New Roman" w:cs="ＭＳ 明朝" w:hint="eastAsia"/>
          <w:color w:val="000000"/>
          <w:kern w:val="0"/>
          <w:szCs w:val="21"/>
        </w:rPr>
        <w:t>住所</w:t>
      </w:r>
    </w:p>
    <w:p w:rsidR="00446126" w:rsidRDefault="000F2E29" w:rsidP="00446126">
      <w:pPr>
        <w:overflowPunct w:val="0"/>
        <w:textAlignment w:val="baseline"/>
        <w:rPr>
          <w:rFonts w:ascii="Times New Roman" w:eastAsia="ＭＳ 明朝" w:hAnsi="Times New Roman" w:cs="ＭＳ 明朝"/>
          <w:color w:val="000000"/>
          <w:kern w:val="0"/>
          <w:szCs w:val="21"/>
        </w:rPr>
      </w:pPr>
      <w:bookmarkStart w:id="0" w:name="_GoBack"/>
      <w:bookmarkEnd w:id="0"/>
      <w:r>
        <w:rPr>
          <w:rFonts w:ascii="Times New Roman" w:eastAsia="ＭＳ 明朝" w:hAnsi="Times New Roman" w:cs="ＭＳ 明朝"/>
          <w:noProof/>
          <w:color w:val="000000"/>
          <w:kern w:val="0"/>
          <w:szCs w:val="21"/>
        </w:rPr>
        <w:drawing>
          <wp:anchor distT="0" distB="0" distL="72000" distR="72000" simplePos="0" relativeHeight="251660288" behindDoc="0" locked="0" layoutInCell="0" allowOverlap="1" wp14:anchorId="55D63232" wp14:editId="15508860">
            <wp:simplePos x="0" y="0"/>
            <wp:positionH relativeFrom="page">
              <wp:posOffset>954157</wp:posOffset>
            </wp:positionH>
            <wp:positionV relativeFrom="page">
              <wp:posOffset>3538330</wp:posOffset>
            </wp:positionV>
            <wp:extent cx="5702450" cy="6480313"/>
            <wp:effectExtent l="0" t="0" r="0" b="0"/>
            <wp:wrapSquare wrapText="bothSides"/>
            <wp:docPr id="2" name="図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rotWithShape="1">
                    <a:blip r:embed="rId5" cstate="print">
                      <a:extLst>
                        <a:ext uri="{28A0092B-C50C-407E-A947-70E740481C1C}">
                          <a14:useLocalDpi xmlns:a14="http://schemas.microsoft.com/office/drawing/2010/main" val="0"/>
                        </a:ext>
                      </a:extLst>
                    </a:blip>
                    <a:srcRect l="967" b="4900"/>
                    <a:stretch/>
                  </pic:blipFill>
                  <pic:spPr bwMode="auto">
                    <a:xfrm>
                      <a:off x="0" y="0"/>
                      <a:ext cx="5705004" cy="64832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906C6">
        <w:rPr>
          <w:rFonts w:ascii="Times New Roman" w:eastAsia="ＭＳ 明朝" w:hAnsi="Times New Roman" w:cs="ＭＳ 明朝"/>
          <w:noProof/>
          <w:color w:val="000000"/>
          <w:kern w:val="0"/>
          <w:szCs w:val="21"/>
        </w:rPr>
        <w:drawing>
          <wp:anchor distT="0" distB="0" distL="72000" distR="72000" simplePos="0" relativeHeight="251655168" behindDoc="1" locked="0" layoutInCell="0" allowOverlap="1" wp14:anchorId="142BCAEA" wp14:editId="6F142249">
            <wp:simplePos x="0" y="0"/>
            <wp:positionH relativeFrom="page">
              <wp:posOffset>897144</wp:posOffset>
            </wp:positionH>
            <wp:positionV relativeFrom="page">
              <wp:posOffset>2107124</wp:posOffset>
            </wp:positionV>
            <wp:extent cx="5759450" cy="1334770"/>
            <wp:effectExtent l="0" t="0" r="0" b="0"/>
            <wp:wrapThrough wrapText="bothSides">
              <wp:wrapPolygon edited="0">
                <wp:start x="357" y="1541"/>
                <wp:lineTo x="357" y="20038"/>
                <wp:lineTo x="21148" y="20038"/>
                <wp:lineTo x="21219" y="1541"/>
                <wp:lineTo x="357" y="1541"/>
              </wp:wrapPolygon>
            </wp:wrapThrough>
            <wp:docPr id="3" name="図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59450" cy="1334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6126" w:rsidRDefault="00446126" w:rsidP="00446126">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noProof/>
          <w:color w:val="000000"/>
          <w:kern w:val="0"/>
          <w:szCs w:val="21"/>
        </w:rPr>
        <w:lastRenderedPageBreak/>
        <w:drawing>
          <wp:anchor distT="0" distB="0" distL="72000" distR="72000" simplePos="0" relativeHeight="251661312" behindDoc="0" locked="0" layoutInCell="0" allowOverlap="1" wp14:anchorId="3CFA727B" wp14:editId="6F06A781">
            <wp:simplePos x="0" y="0"/>
            <wp:positionH relativeFrom="page">
              <wp:posOffset>893390</wp:posOffset>
            </wp:positionH>
            <wp:positionV relativeFrom="page">
              <wp:posOffset>856201</wp:posOffset>
            </wp:positionV>
            <wp:extent cx="5759450" cy="5022850"/>
            <wp:effectExtent l="0" t="0" r="0" b="0"/>
            <wp:wrapSquare wrapText="bothSides"/>
            <wp:docPr id="1" name="図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9450" cy="5022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0EB5" w:rsidRDefault="00630EB5" w:rsidP="00446126">
      <w:pPr>
        <w:overflowPunct w:val="0"/>
        <w:textAlignment w:val="baseline"/>
        <w:rPr>
          <w:rFonts w:ascii="Times New Roman" w:eastAsia="ＭＳ 明朝" w:hAnsi="Times New Roman" w:cs="ＭＳ 明朝"/>
          <w:color w:val="000000"/>
          <w:kern w:val="0"/>
          <w:szCs w:val="21"/>
        </w:rPr>
      </w:pPr>
    </w:p>
    <w:p w:rsidR="00446126" w:rsidRPr="00446126" w:rsidRDefault="00446126" w:rsidP="00446126">
      <w:pPr>
        <w:overflowPunct w:val="0"/>
        <w:textAlignment w:val="baseline"/>
        <w:rPr>
          <w:rFonts w:ascii="ＭＳ 明朝" w:eastAsia="ＭＳ 明朝" w:hAnsi="Times New Roman" w:cs="Times New Roman"/>
          <w:color w:val="000000"/>
          <w:spacing w:val="8"/>
          <w:kern w:val="0"/>
          <w:szCs w:val="21"/>
        </w:rPr>
      </w:pPr>
      <w:r w:rsidRPr="00446126">
        <w:rPr>
          <w:rFonts w:ascii="Times New Roman" w:eastAsia="ＭＳ 明朝" w:hAnsi="Times New Roman" w:cs="ＭＳ 明朝" w:hint="eastAsia"/>
          <w:color w:val="000000"/>
          <w:kern w:val="0"/>
          <w:szCs w:val="21"/>
        </w:rPr>
        <w:t>※添付書類：建築物衛生法第１０条に規定する帳簿書類</w:t>
      </w:r>
    </w:p>
    <w:p w:rsidR="00446126" w:rsidRPr="00446126" w:rsidRDefault="00446126" w:rsidP="00446126">
      <w:pPr>
        <w:overflowPunct w:val="0"/>
        <w:textAlignment w:val="baseline"/>
        <w:rPr>
          <w:rFonts w:ascii="ＭＳ 明朝" w:eastAsia="ＭＳ 明朝" w:hAnsi="Times New Roman" w:cs="Times New Roman"/>
          <w:color w:val="000000"/>
          <w:spacing w:val="8"/>
          <w:kern w:val="0"/>
          <w:szCs w:val="21"/>
        </w:rPr>
      </w:pPr>
    </w:p>
    <w:p w:rsidR="00446126" w:rsidRPr="00446126" w:rsidRDefault="00446126" w:rsidP="00446126">
      <w:pPr>
        <w:overflowPunct w:val="0"/>
        <w:textAlignment w:val="baseline"/>
        <w:rPr>
          <w:rFonts w:ascii="ＭＳ 明朝" w:eastAsia="ＭＳ 明朝" w:hAnsi="Times New Roman" w:cs="Times New Roman"/>
          <w:color w:val="000000"/>
          <w:spacing w:val="8"/>
          <w:kern w:val="0"/>
          <w:szCs w:val="21"/>
        </w:rPr>
      </w:pPr>
      <w:r w:rsidRPr="00446126">
        <w:rPr>
          <w:rFonts w:ascii="Times New Roman" w:eastAsia="ＭＳ 明朝" w:hAnsi="Times New Roman" w:cs="ＭＳ 明朝" w:hint="eastAsia"/>
          <w:color w:val="000000"/>
          <w:kern w:val="0"/>
          <w:szCs w:val="21"/>
        </w:rPr>
        <w:t>備考</w:t>
      </w:r>
    </w:p>
    <w:p w:rsidR="00446126" w:rsidRPr="00446126" w:rsidRDefault="00446126" w:rsidP="00446126">
      <w:pPr>
        <w:overflowPunct w:val="0"/>
        <w:ind w:left="452" w:hangingChars="200" w:hanging="452"/>
        <w:textAlignment w:val="baseline"/>
        <w:rPr>
          <w:rFonts w:ascii="ＭＳ 明朝" w:eastAsia="ＭＳ 明朝" w:hAnsi="Times New Roman" w:cs="Times New Roman"/>
          <w:color w:val="000000"/>
          <w:spacing w:val="8"/>
          <w:kern w:val="0"/>
          <w:szCs w:val="21"/>
        </w:rPr>
      </w:pPr>
      <w:r w:rsidRPr="00446126">
        <w:rPr>
          <w:rFonts w:ascii="Times New Roman" w:eastAsia="ＭＳ 明朝" w:hAnsi="Times New Roman" w:cs="ＭＳ 明朝" w:hint="eastAsia"/>
          <w:color w:val="000000"/>
          <w:kern w:val="0"/>
          <w:szCs w:val="21"/>
        </w:rPr>
        <w:t xml:space="preserve">　１　建築物衛生法第１０条に規定する帳簿書類に基づき、それに記載されている給水の　　管理の状況について記入すること。</w:t>
      </w:r>
    </w:p>
    <w:p w:rsidR="00446126" w:rsidRPr="00446126" w:rsidRDefault="00446126" w:rsidP="00446126">
      <w:pPr>
        <w:overflowPunct w:val="0"/>
        <w:textAlignment w:val="baseline"/>
        <w:rPr>
          <w:rFonts w:ascii="ＭＳ 明朝" w:eastAsia="ＭＳ 明朝" w:hAnsi="Times New Roman" w:cs="Times New Roman"/>
          <w:color w:val="000000"/>
          <w:spacing w:val="8"/>
          <w:kern w:val="0"/>
          <w:szCs w:val="21"/>
        </w:rPr>
      </w:pPr>
      <w:r w:rsidRPr="00446126">
        <w:rPr>
          <w:rFonts w:ascii="Times New Roman" w:eastAsia="ＭＳ 明朝" w:hAnsi="Times New Roman" w:cs="Times New Roman"/>
          <w:color w:val="000000"/>
          <w:kern w:val="0"/>
          <w:szCs w:val="21"/>
        </w:rPr>
        <w:t xml:space="preserve">  </w:t>
      </w:r>
      <w:r w:rsidRPr="00446126">
        <w:rPr>
          <w:rFonts w:ascii="Times New Roman" w:eastAsia="ＭＳ 明朝" w:hAnsi="Times New Roman" w:cs="ＭＳ 明朝" w:hint="eastAsia"/>
          <w:color w:val="000000"/>
          <w:kern w:val="0"/>
          <w:szCs w:val="21"/>
        </w:rPr>
        <w:t>２　記載に当たっては、当該建築物の建築物環境衛生管理技術者の意見を聞くこと。</w:t>
      </w:r>
    </w:p>
    <w:p w:rsidR="00446126" w:rsidRPr="00446126" w:rsidRDefault="00446126" w:rsidP="00446126">
      <w:pPr>
        <w:overflowPunct w:val="0"/>
        <w:textAlignment w:val="baseline"/>
        <w:rPr>
          <w:rFonts w:ascii="ＭＳ 明朝" w:eastAsia="ＭＳ 明朝" w:hAnsi="Times New Roman" w:cs="Times New Roman"/>
          <w:color w:val="000000"/>
          <w:spacing w:val="8"/>
          <w:kern w:val="0"/>
          <w:szCs w:val="21"/>
        </w:rPr>
      </w:pPr>
      <w:r w:rsidRPr="00446126">
        <w:rPr>
          <w:rFonts w:ascii="Times New Roman" w:eastAsia="ＭＳ 明朝" w:hAnsi="Times New Roman" w:cs="ＭＳ 明朝" w:hint="eastAsia"/>
          <w:color w:val="000000"/>
          <w:kern w:val="0"/>
          <w:szCs w:val="21"/>
        </w:rPr>
        <w:t xml:space="preserve">　３　水槽の種類及び容量は、水槽毎に記入すること。</w:t>
      </w:r>
    </w:p>
    <w:p w:rsidR="00446126" w:rsidRPr="00446126" w:rsidRDefault="00446126" w:rsidP="00446126">
      <w:pPr>
        <w:overflowPunct w:val="0"/>
        <w:textAlignment w:val="baseline"/>
        <w:rPr>
          <w:rFonts w:ascii="ＭＳ 明朝" w:eastAsia="ＭＳ 明朝" w:hAnsi="Times New Roman" w:cs="Times New Roman"/>
          <w:color w:val="000000"/>
          <w:spacing w:val="8"/>
          <w:kern w:val="0"/>
          <w:szCs w:val="21"/>
        </w:rPr>
      </w:pPr>
      <w:r w:rsidRPr="00446126">
        <w:rPr>
          <w:rFonts w:ascii="Times New Roman" w:eastAsia="ＭＳ 明朝" w:hAnsi="Times New Roman" w:cs="ＭＳ 明朝" w:hint="eastAsia"/>
          <w:color w:val="000000"/>
          <w:kern w:val="0"/>
          <w:szCs w:val="21"/>
        </w:rPr>
        <w:t xml:space="preserve">　４　表中１～８に掲げる事項については、必要に応じて、水槽ごとに記入すること。</w:t>
      </w:r>
    </w:p>
    <w:p w:rsidR="00446126" w:rsidRPr="00446126" w:rsidRDefault="00446126" w:rsidP="00446126">
      <w:pPr>
        <w:overflowPunct w:val="0"/>
        <w:textAlignment w:val="baseline"/>
        <w:rPr>
          <w:rFonts w:ascii="ＭＳ 明朝" w:eastAsia="ＭＳ 明朝" w:hAnsi="Times New Roman" w:cs="Times New Roman"/>
          <w:color w:val="000000"/>
          <w:spacing w:val="8"/>
          <w:kern w:val="0"/>
          <w:szCs w:val="21"/>
        </w:rPr>
      </w:pPr>
    </w:p>
    <w:p w:rsidR="00446126" w:rsidRPr="00446126" w:rsidRDefault="00446126" w:rsidP="00446126">
      <w:pPr>
        <w:overflowPunct w:val="0"/>
        <w:textAlignment w:val="baseline"/>
        <w:rPr>
          <w:rFonts w:ascii="ＭＳ 明朝" w:eastAsia="ＭＳ 明朝" w:hAnsi="Times New Roman" w:cs="Times New Roman"/>
          <w:color w:val="000000"/>
          <w:spacing w:val="8"/>
          <w:kern w:val="0"/>
          <w:szCs w:val="21"/>
        </w:rPr>
      </w:pPr>
    </w:p>
    <w:p w:rsidR="00446126" w:rsidRPr="00446126" w:rsidRDefault="00446126" w:rsidP="00446126">
      <w:pPr>
        <w:overflowPunct w:val="0"/>
        <w:textAlignment w:val="baseline"/>
        <w:rPr>
          <w:rFonts w:ascii="ＭＳ 明朝" w:eastAsia="ＭＳ 明朝" w:hAnsi="Times New Roman" w:cs="Times New Roman"/>
          <w:color w:val="000000"/>
          <w:spacing w:val="8"/>
          <w:kern w:val="0"/>
          <w:szCs w:val="21"/>
        </w:rPr>
      </w:pPr>
    </w:p>
    <w:p w:rsidR="00446126" w:rsidRPr="00446126" w:rsidRDefault="00446126" w:rsidP="00446126">
      <w:pPr>
        <w:overflowPunct w:val="0"/>
        <w:textAlignment w:val="baseline"/>
        <w:rPr>
          <w:rFonts w:ascii="ＭＳ 明朝" w:eastAsia="ＭＳ 明朝" w:hAnsi="Times New Roman" w:cs="Times New Roman"/>
          <w:color w:val="000000"/>
          <w:spacing w:val="8"/>
          <w:kern w:val="0"/>
          <w:szCs w:val="21"/>
        </w:rPr>
      </w:pPr>
    </w:p>
    <w:p w:rsidR="00446126" w:rsidRPr="00446126" w:rsidRDefault="00446126" w:rsidP="00446126">
      <w:pPr>
        <w:overflowPunct w:val="0"/>
        <w:textAlignment w:val="baseline"/>
        <w:rPr>
          <w:rFonts w:ascii="ＭＳ 明朝" w:eastAsia="ＭＳ 明朝" w:hAnsi="Times New Roman" w:cs="Times New Roman"/>
          <w:color w:val="000000"/>
          <w:spacing w:val="8"/>
          <w:kern w:val="0"/>
          <w:szCs w:val="21"/>
        </w:rPr>
      </w:pPr>
    </w:p>
    <w:p w:rsidR="00446126" w:rsidRPr="00446126" w:rsidRDefault="00446126" w:rsidP="00446126">
      <w:pPr>
        <w:overflowPunct w:val="0"/>
        <w:textAlignment w:val="baseline"/>
        <w:rPr>
          <w:rFonts w:ascii="ＭＳ 明朝" w:eastAsia="ＭＳ 明朝" w:hAnsi="Times New Roman" w:cs="Times New Roman"/>
          <w:color w:val="000000"/>
          <w:spacing w:val="8"/>
          <w:kern w:val="0"/>
          <w:szCs w:val="21"/>
        </w:rPr>
      </w:pPr>
    </w:p>
    <w:p w:rsidR="00446126" w:rsidRPr="00446126" w:rsidRDefault="00446126" w:rsidP="00446126">
      <w:pPr>
        <w:overflowPunct w:val="0"/>
        <w:textAlignment w:val="baseline"/>
        <w:rPr>
          <w:rFonts w:ascii="ＭＳ 明朝" w:eastAsia="ＭＳ 明朝" w:hAnsi="Times New Roman" w:cs="Times New Roman"/>
          <w:color w:val="000000"/>
          <w:spacing w:val="8"/>
          <w:kern w:val="0"/>
          <w:szCs w:val="21"/>
        </w:rPr>
      </w:pPr>
    </w:p>
    <w:p w:rsidR="00446126" w:rsidRPr="00446126" w:rsidRDefault="00446126" w:rsidP="00446126">
      <w:pPr>
        <w:overflowPunct w:val="0"/>
        <w:textAlignment w:val="baseline"/>
        <w:rPr>
          <w:rFonts w:ascii="ＭＳ 明朝" w:eastAsia="ＭＳ 明朝" w:hAnsi="Times New Roman" w:cs="Times New Roman"/>
          <w:color w:val="000000"/>
          <w:spacing w:val="8"/>
          <w:kern w:val="0"/>
          <w:szCs w:val="21"/>
        </w:rPr>
      </w:pPr>
    </w:p>
    <w:p w:rsidR="00446126" w:rsidRPr="00446126" w:rsidRDefault="00446126" w:rsidP="00446126">
      <w:pPr>
        <w:overflowPunct w:val="0"/>
        <w:textAlignment w:val="baseline"/>
        <w:rPr>
          <w:rFonts w:ascii="ＭＳ 明朝" w:eastAsia="ＭＳ 明朝" w:hAnsi="Times New Roman" w:cs="Times New Roman"/>
          <w:color w:val="000000"/>
          <w:spacing w:val="8"/>
          <w:kern w:val="0"/>
          <w:szCs w:val="21"/>
        </w:rPr>
      </w:pPr>
    </w:p>
    <w:p w:rsidR="00446126" w:rsidRPr="00446126" w:rsidRDefault="00446126" w:rsidP="00446126">
      <w:pPr>
        <w:overflowPunct w:val="0"/>
        <w:textAlignment w:val="baseline"/>
        <w:rPr>
          <w:rFonts w:ascii="ＭＳ 明朝" w:eastAsia="ＭＳ 明朝" w:hAnsi="Times New Roman" w:cs="Times New Roman"/>
          <w:color w:val="000000"/>
          <w:spacing w:val="8"/>
          <w:kern w:val="0"/>
          <w:szCs w:val="21"/>
        </w:rPr>
      </w:pPr>
    </w:p>
    <w:p w:rsidR="00446126" w:rsidRPr="00446126" w:rsidRDefault="00446126" w:rsidP="00446126">
      <w:pPr>
        <w:overflowPunct w:val="0"/>
        <w:textAlignment w:val="baseline"/>
        <w:rPr>
          <w:rFonts w:ascii="ＭＳ 明朝" w:eastAsia="ＭＳ 明朝" w:hAnsi="Times New Roman" w:cs="Times New Roman"/>
          <w:color w:val="000000"/>
          <w:spacing w:val="8"/>
          <w:kern w:val="0"/>
          <w:szCs w:val="21"/>
        </w:rPr>
      </w:pPr>
    </w:p>
    <w:p w:rsidR="00446126" w:rsidRPr="00446126" w:rsidRDefault="00446126" w:rsidP="00446126">
      <w:pPr>
        <w:overflowPunct w:val="0"/>
        <w:textAlignment w:val="baseline"/>
        <w:rPr>
          <w:rFonts w:ascii="ＭＳ 明朝" w:eastAsia="ＭＳ 明朝" w:hAnsi="Times New Roman" w:cs="Times New Roman"/>
          <w:color w:val="000000"/>
          <w:spacing w:val="8"/>
          <w:kern w:val="0"/>
          <w:szCs w:val="21"/>
        </w:rPr>
      </w:pPr>
    </w:p>
    <w:p w:rsidR="005679BC" w:rsidRPr="00446126" w:rsidRDefault="005679BC">
      <w:pPr>
        <w:rPr>
          <w:rFonts w:hint="eastAsia"/>
        </w:rPr>
      </w:pPr>
    </w:p>
    <w:sectPr w:rsidR="005679BC" w:rsidRPr="00446126" w:rsidSect="00446126">
      <w:pgSz w:w="11906" w:h="16838"/>
      <w:pgMar w:top="850" w:right="1418" w:bottom="1020" w:left="1418" w:header="720" w:footer="720" w:gutter="0"/>
      <w:pgNumType w:start="1"/>
      <w:cols w:space="720"/>
      <w:noEndnote/>
      <w:docGrid w:type="linesAndChars" w:linePitch="299" w:charSpace="32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126"/>
    <w:rsid w:val="00016323"/>
    <w:rsid w:val="00034127"/>
    <w:rsid w:val="00055B1C"/>
    <w:rsid w:val="00070565"/>
    <w:rsid w:val="00080278"/>
    <w:rsid w:val="00091A23"/>
    <w:rsid w:val="000A325B"/>
    <w:rsid w:val="000C373B"/>
    <w:rsid w:val="000C6379"/>
    <w:rsid w:val="000F2E29"/>
    <w:rsid w:val="001122C7"/>
    <w:rsid w:val="001256DD"/>
    <w:rsid w:val="00150BCF"/>
    <w:rsid w:val="001809A3"/>
    <w:rsid w:val="001928D4"/>
    <w:rsid w:val="001A44BC"/>
    <w:rsid w:val="001A7720"/>
    <w:rsid w:val="001B3487"/>
    <w:rsid w:val="001F3008"/>
    <w:rsid w:val="002008BE"/>
    <w:rsid w:val="00260E29"/>
    <w:rsid w:val="002623B4"/>
    <w:rsid w:val="0026329E"/>
    <w:rsid w:val="002955B8"/>
    <w:rsid w:val="002D71EB"/>
    <w:rsid w:val="003047C5"/>
    <w:rsid w:val="0037239A"/>
    <w:rsid w:val="003861D4"/>
    <w:rsid w:val="00387613"/>
    <w:rsid w:val="003C1098"/>
    <w:rsid w:val="00415B98"/>
    <w:rsid w:val="004319A3"/>
    <w:rsid w:val="00436918"/>
    <w:rsid w:val="00446126"/>
    <w:rsid w:val="00447787"/>
    <w:rsid w:val="004706E8"/>
    <w:rsid w:val="0048022C"/>
    <w:rsid w:val="004C4EF6"/>
    <w:rsid w:val="004E3982"/>
    <w:rsid w:val="004F6472"/>
    <w:rsid w:val="005061CE"/>
    <w:rsid w:val="0050709C"/>
    <w:rsid w:val="00524035"/>
    <w:rsid w:val="00555312"/>
    <w:rsid w:val="00560FEF"/>
    <w:rsid w:val="00565374"/>
    <w:rsid w:val="005679BC"/>
    <w:rsid w:val="005B1633"/>
    <w:rsid w:val="005C6506"/>
    <w:rsid w:val="005F10D4"/>
    <w:rsid w:val="006052ED"/>
    <w:rsid w:val="00613432"/>
    <w:rsid w:val="00630EB5"/>
    <w:rsid w:val="0064571E"/>
    <w:rsid w:val="006A1108"/>
    <w:rsid w:val="006C046E"/>
    <w:rsid w:val="006D46B4"/>
    <w:rsid w:val="006E5103"/>
    <w:rsid w:val="00701650"/>
    <w:rsid w:val="00701B57"/>
    <w:rsid w:val="00706520"/>
    <w:rsid w:val="00710FA7"/>
    <w:rsid w:val="0073062A"/>
    <w:rsid w:val="00736CBE"/>
    <w:rsid w:val="00774FF7"/>
    <w:rsid w:val="0078776F"/>
    <w:rsid w:val="007A2311"/>
    <w:rsid w:val="007A7E11"/>
    <w:rsid w:val="007A7F8B"/>
    <w:rsid w:val="007C7B65"/>
    <w:rsid w:val="008207B2"/>
    <w:rsid w:val="00844013"/>
    <w:rsid w:val="0085319F"/>
    <w:rsid w:val="0085620D"/>
    <w:rsid w:val="008955F4"/>
    <w:rsid w:val="008B10F2"/>
    <w:rsid w:val="008C430F"/>
    <w:rsid w:val="008D5CA8"/>
    <w:rsid w:val="00901432"/>
    <w:rsid w:val="00917C6A"/>
    <w:rsid w:val="0094698F"/>
    <w:rsid w:val="00951898"/>
    <w:rsid w:val="00975507"/>
    <w:rsid w:val="009A3D22"/>
    <w:rsid w:val="009C28AA"/>
    <w:rsid w:val="009E3975"/>
    <w:rsid w:val="00A16E37"/>
    <w:rsid w:val="00A45A85"/>
    <w:rsid w:val="00A5706D"/>
    <w:rsid w:val="00AA33AC"/>
    <w:rsid w:val="00AB607D"/>
    <w:rsid w:val="00B03CFC"/>
    <w:rsid w:val="00B3139B"/>
    <w:rsid w:val="00B32BE0"/>
    <w:rsid w:val="00B4721E"/>
    <w:rsid w:val="00B5542D"/>
    <w:rsid w:val="00B60A3F"/>
    <w:rsid w:val="00B73ADE"/>
    <w:rsid w:val="00B97D63"/>
    <w:rsid w:val="00BA1E07"/>
    <w:rsid w:val="00BC60A6"/>
    <w:rsid w:val="00BE7618"/>
    <w:rsid w:val="00BF6CFF"/>
    <w:rsid w:val="00C62C71"/>
    <w:rsid w:val="00C906C6"/>
    <w:rsid w:val="00C91B2D"/>
    <w:rsid w:val="00CC2456"/>
    <w:rsid w:val="00D32763"/>
    <w:rsid w:val="00DA6DE7"/>
    <w:rsid w:val="00DF45AB"/>
    <w:rsid w:val="00E328D0"/>
    <w:rsid w:val="00E61AF0"/>
    <w:rsid w:val="00E7079A"/>
    <w:rsid w:val="00E80FA3"/>
    <w:rsid w:val="00EC7F7D"/>
    <w:rsid w:val="00F17241"/>
    <w:rsid w:val="00F63430"/>
    <w:rsid w:val="00F76FD3"/>
    <w:rsid w:val="00F913E8"/>
    <w:rsid w:val="00FB21E2"/>
    <w:rsid w:val="00FC206D"/>
    <w:rsid w:val="00FE46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B3D05A"/>
  <w15:docId w15:val="{B95E89CD-2BA5-443D-AF5D-B71E0671D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4EF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4E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A67F5-C80A-418D-879C-DD9783D29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50</Words>
  <Characters>288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dc:creator>
  <cp:lastModifiedBy>-</cp:lastModifiedBy>
  <cp:revision>6</cp:revision>
  <cp:lastPrinted>2023-03-08T00:11:00Z</cp:lastPrinted>
  <dcterms:created xsi:type="dcterms:W3CDTF">2017-05-30T02:54:00Z</dcterms:created>
  <dcterms:modified xsi:type="dcterms:W3CDTF">2023-03-08T00:17:00Z</dcterms:modified>
</cp:coreProperties>
</file>